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eastAsia" w:eastAsia="微软雅黑"/>
          <w:lang w:eastAsia="zh-CN"/>
        </w:rPr>
      </w:pPr>
      <w:r>
        <w:t>王博伦</w:t>
      </w:r>
    </w:p>
    <w:p>
      <w:pPr>
        <w:pStyle w:val="6"/>
        <w:rPr>
          <w:rFonts w:hint="eastAsia"/>
        </w:rPr>
      </w:pPr>
      <w:r>
        <w:rPr>
          <w:rFonts w:hint="eastAsia"/>
        </w:rPr>
        <w:t>男性｜生年月日：1988年2月21日</w:t>
      </w:r>
    </w:p>
    <w:p>
      <w:pPr>
        <w:pStyle w:val="6"/>
      </w:pPr>
      <w:r>
        <w:rPr>
          <w:rFonts w:hint="eastAsia"/>
        </w:rPr>
        <w:t>実務経験11年</w:t>
      </w:r>
      <w:r>
        <w:t xml:space="preserve"> | </w:t>
      </w:r>
      <w:r>
        <w:rPr>
          <w:rFonts w:hint="eastAsia"/>
        </w:rPr>
        <w:t>職種：フロントエンド開発エンジニア</w:t>
      </w:r>
    </w:p>
    <w:p>
      <w:pPr>
        <w:pStyle w:val="6"/>
        <w:spacing w:before="0"/>
        <w:ind w:left="0"/>
      </w:pPr>
    </w:p>
    <w:p>
      <w:pPr>
        <w:pStyle w:val="6"/>
        <w:spacing w:before="7"/>
        <w:ind w:left="0"/>
      </w:pPr>
      <w:r>
        <w:pict>
          <v:group id="docshapegroup1" o:spid="_x0000_s1038" o:spt="203" style="position:absolute;left:0pt;margin-left:29.95pt;margin-top:9.25pt;height:24pt;width:535.05pt;mso-position-horizontal-relative:page;mso-wrap-distance-bottom:0pt;mso-wrap-distance-top:0pt;z-index:-251657216;mso-width-relative:page;mso-height-relative:page;" coordorigin="600,185" coordsize="10701,480">
            <o:lock v:ext="edit"/>
            <v:rect id="docshape2" o:spid="_x0000_s1039" o:spt="1" style="position:absolute;left:659;top:185;height:480;width:10642;" fillcolor="#00A6A6" filled="t" stroked="f" coordsize="21600,21600">
              <v:path/>
              <v:fill on="t" opacity="3853f" focussize="0,0"/>
              <v:stroke on="f"/>
              <v:imagedata o:title=""/>
              <o:lock v:ext="edit"/>
            </v:rect>
            <v:rect id="docshape3" o:spid="_x0000_s1040" o:spt="1" style="position:absolute;left:599;top:185;height:480;width:60;" fillcolor="#00A6A6" filled="t" stroked="f" coordsize="21600,21600">
              <v:path/>
              <v:fill on="t" focussize="0,0"/>
              <v:stroke on="f"/>
              <v:imagedata o:title=""/>
              <o:lock v:ext="edit"/>
            </v:rect>
            <v:shape id="docshape4" o:spid="_x0000_s1041" o:spt="202" type="#_x0000_t202" style="position:absolute;left:659;top:185;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個人的な利点</w:t>
                    </w:r>
                  </w:p>
                </w:txbxContent>
              </v:textbox>
            </v:shape>
            <w10:wrap type="topAndBottom"/>
          </v:group>
        </w:pict>
      </w:r>
    </w:p>
    <w:p>
      <w:pPr>
        <w:spacing w:line="267" w:lineRule="exact"/>
        <w:ind w:left="159"/>
        <w:rPr>
          <w:rFonts w:hint="eastAsia"/>
          <w:sz w:val="19"/>
          <w:szCs w:val="19"/>
        </w:rPr>
      </w:pPr>
      <w:r>
        <w:rPr>
          <w:rFonts w:hint="default"/>
          <w:sz w:val="19"/>
          <w:szCs w:val="19"/>
          <w:lang w:val="en-US"/>
        </w:rPr>
        <w:t>V</w:t>
      </w:r>
      <w:r>
        <w:rPr>
          <w:rFonts w:hint="eastAsia"/>
          <w:sz w:val="19"/>
          <w:szCs w:val="19"/>
        </w:rPr>
        <w:t>ue、</w:t>
      </w:r>
      <w:r>
        <w:rPr>
          <w:rFonts w:hint="default"/>
          <w:sz w:val="19"/>
          <w:szCs w:val="19"/>
          <w:lang w:val="en-US"/>
        </w:rPr>
        <w:t>R</w:t>
      </w:r>
      <w:r>
        <w:rPr>
          <w:rFonts w:hint="eastAsia"/>
          <w:sz w:val="19"/>
          <w:szCs w:val="19"/>
        </w:rPr>
        <w:t>eact、j</w:t>
      </w:r>
      <w:r>
        <w:rPr>
          <w:rFonts w:hint="default"/>
          <w:sz w:val="19"/>
          <w:szCs w:val="19"/>
          <w:lang w:val="en-US"/>
        </w:rPr>
        <w:t>Q</w:t>
      </w:r>
      <w:r>
        <w:rPr>
          <w:rFonts w:hint="eastAsia"/>
          <w:sz w:val="19"/>
          <w:szCs w:val="19"/>
        </w:rPr>
        <w:t xml:space="preserve">uery などのフロントエンド フレームワークの熟練した使用。 Vue で 6 年、React で 2 年の経験があり、一般的な </w:t>
      </w:r>
      <w:r>
        <w:rPr>
          <w:rFonts w:hint="default"/>
          <w:sz w:val="19"/>
          <w:szCs w:val="19"/>
          <w:lang w:val="en-US"/>
        </w:rPr>
        <w:t>ES6</w:t>
      </w:r>
      <w:r>
        <w:rPr>
          <w:rFonts w:hint="eastAsia"/>
          <w:sz w:val="19"/>
          <w:szCs w:val="19"/>
        </w:rPr>
        <w:t xml:space="preserve"> 操作に精通しており、コンポーネントのパッケージ化が得意で、プロジェクト コードの計画に重点を置いています。</w:t>
      </w:r>
    </w:p>
    <w:p>
      <w:pPr>
        <w:spacing w:line="267" w:lineRule="exact"/>
        <w:ind w:left="159"/>
        <w:rPr>
          <w:sz w:val="19"/>
          <w:szCs w:val="19"/>
        </w:rPr>
      </w:pPr>
      <w:r>
        <w:rPr>
          <w:rFonts w:hint="default"/>
          <w:sz w:val="19"/>
          <w:szCs w:val="19"/>
          <w:lang w:val="en-US"/>
        </w:rPr>
        <w:t>N</w:t>
      </w:r>
      <w:r>
        <w:rPr>
          <w:rFonts w:hint="eastAsia"/>
          <w:sz w:val="19"/>
          <w:szCs w:val="19"/>
        </w:rPr>
        <w:t>odejs、</w:t>
      </w:r>
      <w:r>
        <w:rPr>
          <w:rFonts w:hint="default"/>
          <w:sz w:val="19"/>
          <w:szCs w:val="19"/>
          <w:lang w:val="en-US"/>
        </w:rPr>
        <w:t>E</w:t>
      </w:r>
      <w:r>
        <w:rPr>
          <w:rFonts w:hint="eastAsia"/>
          <w:sz w:val="19"/>
          <w:szCs w:val="19"/>
        </w:rPr>
        <w:t>xpress、Sequelizeの開発経験をお持ちの方</w:t>
      </w:r>
      <w:r>
        <w:rPr>
          <w:sz w:val="19"/>
          <w:szCs w:val="19"/>
        </w:rPr>
        <w:t>。</w:t>
      </w:r>
    </w:p>
    <w:p>
      <w:pPr>
        <w:pStyle w:val="6"/>
        <w:spacing w:before="0"/>
        <w:ind w:left="0"/>
      </w:pPr>
    </w:p>
    <w:p>
      <w:pPr>
        <w:pStyle w:val="6"/>
        <w:spacing w:before="8"/>
        <w:ind w:left="0"/>
      </w:pPr>
      <w:r>
        <w:pict>
          <v:group id="docshapegroup5" o:spid="_x0000_s1034" o:spt="203" style="position:absolute;left:0pt;margin-left:29.95pt;margin-top:11.2pt;height:24pt;width:535.05pt;mso-position-horizontal-relative:page;mso-wrap-distance-bottom:0pt;mso-wrap-distance-top:0pt;z-index:-251656192;mso-width-relative:page;mso-height-relative:page;" coordorigin="600,225" coordsize="10701,480">
            <o:lock v:ext="edit"/>
            <v:rect id="docshape6" o:spid="_x0000_s1035" o:spt="1" style="position:absolute;left:659;top:224;height:480;width:10642;" fillcolor="#00A6A6" filled="t" stroked="f" coordsize="21600,21600">
              <v:path/>
              <v:fill on="t" opacity="3853f" focussize="0,0"/>
              <v:stroke on="f"/>
              <v:imagedata o:title=""/>
              <o:lock v:ext="edit"/>
            </v:rect>
            <v:rect id="docshape7" o:spid="_x0000_s1036" o:spt="1" style="position:absolute;left:599;top:224;height:480;width:60;" fillcolor="#00A6A6" filled="t" stroked="f" coordsize="21600,21600">
              <v:path/>
              <v:fill on="t" focussize="0,0"/>
              <v:stroke on="f"/>
              <v:imagedata o:title=""/>
              <o:lock v:ext="edit"/>
            </v:rect>
            <v:shape id="docshape8" o:spid="_x0000_s1037" o:spt="202" type="#_x0000_t202" style="position:absolute;left:659;top:224;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実務経験</w:t>
                    </w:r>
                  </w:p>
                </w:txbxContent>
              </v:textbox>
            </v:shape>
            <w10:wrap type="topAndBottom"/>
          </v:group>
        </w:pict>
      </w:r>
    </w:p>
    <w:p>
      <w:pPr>
        <w:tabs>
          <w:tab w:val="left" w:pos="3616"/>
          <w:tab w:val="right" w:pos="10740"/>
        </w:tabs>
        <w:spacing w:before="296"/>
        <w:ind w:left="159"/>
        <w:rPr>
          <w:rFonts w:hint="default" w:ascii="微软雅黑" w:hAnsi="微软雅黑" w:eastAsia="微软雅黑" w:cs="微软雅黑"/>
          <w:lang w:val="en-US"/>
        </w:rPr>
      </w:pPr>
      <w:r>
        <w:rPr>
          <w:rFonts w:hint="eastAsia" w:ascii="微软雅黑" w:hAnsi="微软雅黑" w:eastAsia="微软雅黑"/>
        </w:rPr>
        <w:t>上海</w:t>
      </w:r>
      <w:r>
        <w:rPr>
          <w:rFonts w:hint="eastAsia" w:ascii="微软雅黑" w:hAnsi="微软雅黑" w:eastAsia="微软雅黑"/>
          <w:lang w:val="en-US" w:eastAsia="zh-CN"/>
        </w:rPr>
        <w:t>有大</w:t>
      </w:r>
      <w:r>
        <w:rPr>
          <w:rFonts w:hint="eastAsia" w:ascii="微软雅黑" w:hAnsi="微软雅黑" w:eastAsia="微软雅黑"/>
        </w:rPr>
        <w:t>情報技術有限公司</w:t>
      </w:r>
      <w:r>
        <w:rPr>
          <w:rFonts w:hint="eastAsia" w:ascii="微软雅黑" w:hAnsi="微软雅黑" w:eastAsia="微软雅黑" w:cs="微软雅黑"/>
        </w:rPr>
        <w:tab/>
      </w:r>
      <w:r>
        <w:rPr>
          <w:rFonts w:hint="eastAsia" w:ascii="微软雅黑" w:hAnsi="微软雅黑" w:eastAsia="微软雅黑"/>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2021.07-</w:t>
      </w:r>
      <w:r>
        <w:rPr>
          <w:rFonts w:hint="eastAsia" w:ascii="微软雅黑" w:hAnsi="微软雅黑" w:eastAsia="微软雅黑"/>
        </w:rPr>
        <w:t>現在まで</w:t>
      </w:r>
    </w:p>
    <w:p>
      <w:pPr>
        <w:pStyle w:val="2"/>
        <w:rPr>
          <w:rFonts w:hint="default"/>
          <w:lang w:val="en-US"/>
        </w:rPr>
      </w:pPr>
      <w:r>
        <w:rPr>
          <w:lang w:val="en-US"/>
        </w:rPr>
        <w:t>コンテンツ：</w:t>
      </w:r>
    </w:p>
    <w:p>
      <w:pPr>
        <w:pStyle w:val="6"/>
        <w:spacing w:before="26"/>
      </w:pPr>
      <w:r>
        <w:rPr>
          <w:rFonts w:hint="eastAsia"/>
        </w:rPr>
        <w:t>中</w:t>
      </w:r>
      <w:r>
        <w:rPr>
          <w:rFonts w:hint="eastAsia"/>
          <w:lang w:val="en-US" w:eastAsia="zh-CN"/>
        </w:rPr>
        <w:t>泰</w:t>
      </w:r>
      <w:r>
        <w:rPr>
          <w:rFonts w:hint="eastAsia"/>
        </w:rPr>
        <w:t>証券のクオンツ取引ソフトウェア</w:t>
      </w:r>
      <w:r>
        <w:rPr>
          <w:rFonts w:hint="eastAsia"/>
          <w:lang w:val="en-US" w:eastAsia="zh-CN"/>
        </w:rPr>
        <w:t>XTP</w:t>
      </w:r>
      <w:r>
        <w:rPr>
          <w:rFonts w:hint="eastAsia"/>
        </w:rPr>
        <w:t xml:space="preserve">の研究開発への参加を担当。 </w:t>
      </w:r>
      <w:r>
        <w:rPr>
          <w:rFonts w:hint="eastAsia"/>
          <w:lang w:val="en-US" w:eastAsia="zh-CN"/>
        </w:rPr>
        <w:t>V</w:t>
      </w:r>
      <w:r>
        <w:rPr>
          <w:rFonts w:hint="eastAsia"/>
        </w:rPr>
        <w:t>ue3+</w:t>
      </w:r>
      <w:r>
        <w:rPr>
          <w:rFonts w:hint="default"/>
          <w:lang w:val="en-US"/>
        </w:rPr>
        <w:t>T</w:t>
      </w:r>
      <w:r>
        <w:rPr>
          <w:rFonts w:hint="eastAsia"/>
        </w:rPr>
        <w:t>ypescript と element plus で開発。</w:t>
      </w:r>
    </w:p>
    <w:p>
      <w:pPr>
        <w:pStyle w:val="2"/>
        <w:spacing w:before="115"/>
      </w:pPr>
      <w:r>
        <w:rPr>
          <w:lang w:val="en-US"/>
        </w:rPr>
        <w:t>成果</w:t>
      </w:r>
      <w:r>
        <w:t>:</w:t>
      </w:r>
    </w:p>
    <w:p>
      <w:pPr>
        <w:pStyle w:val="11"/>
        <w:numPr>
          <w:ilvl w:val="0"/>
          <w:numId w:val="1"/>
        </w:numPr>
        <w:tabs>
          <w:tab w:val="left" w:pos="400"/>
        </w:tabs>
        <w:spacing w:before="25" w:line="324" w:lineRule="auto"/>
        <w:ind w:right="254" w:firstLine="0"/>
        <w:rPr>
          <w:sz w:val="19"/>
          <w:szCs w:val="19"/>
        </w:rPr>
      </w:pPr>
      <w:r>
        <w:rPr>
          <w:rFonts w:hint="eastAsia"/>
          <w:sz w:val="19"/>
          <w:szCs w:val="19"/>
        </w:rPr>
        <w:t>アルゴリズム取引注文フォームの自己適応要件を開発します。つまり、バックグラウンドで構成された情報に従って、対応するフォーム ページをフロント エンドで自動的に適応させることができ、さまざまなタイプのフォーム、フォームのデータ タイプ、およびフォーム検証ルールを作成します。などを設定できます</w:t>
      </w:r>
      <w:r>
        <w:rPr>
          <w:rFonts w:hint="default"/>
          <w:sz w:val="19"/>
          <w:szCs w:val="19"/>
          <w:lang w:val="en-US"/>
        </w:rPr>
        <w:t>。</w:t>
      </w:r>
    </w:p>
    <w:p>
      <w:pPr>
        <w:pStyle w:val="11"/>
        <w:numPr>
          <w:ilvl w:val="0"/>
          <w:numId w:val="1"/>
        </w:numPr>
        <w:tabs>
          <w:tab w:val="left" w:pos="400"/>
        </w:tabs>
        <w:spacing w:before="3"/>
        <w:ind w:left="399" w:hanging="241"/>
        <w:rPr>
          <w:sz w:val="19"/>
          <w:szCs w:val="19"/>
        </w:rPr>
      </w:pPr>
      <w:r>
        <w:rPr>
          <w:rFonts w:hint="default"/>
          <w:sz w:val="19"/>
          <w:szCs w:val="19"/>
          <w:lang w:val="en-US"/>
        </w:rPr>
        <w:t>XTP</w:t>
      </w:r>
      <w:r>
        <w:rPr>
          <w:rFonts w:hint="eastAsia"/>
          <w:sz w:val="19"/>
          <w:szCs w:val="19"/>
        </w:rPr>
        <w:t xml:space="preserve"> のトレーディング パフォーマンスと個人のパフォーマンス チャート ページを開発する。</w:t>
      </w:r>
    </w:p>
    <w:p>
      <w:pPr>
        <w:pStyle w:val="11"/>
        <w:numPr>
          <w:ilvl w:val="0"/>
          <w:numId w:val="1"/>
        </w:numPr>
        <w:tabs>
          <w:tab w:val="left" w:pos="400"/>
        </w:tabs>
        <w:ind w:left="399" w:hanging="241"/>
        <w:rPr>
          <w:sz w:val="19"/>
          <w:szCs w:val="19"/>
        </w:rPr>
      </w:pPr>
      <w:r>
        <w:rPr>
          <w:rFonts w:hint="default"/>
          <w:sz w:val="19"/>
          <w:szCs w:val="19"/>
          <w:lang w:val="en-US"/>
        </w:rPr>
        <w:t>XTP</w:t>
      </w:r>
      <w:r>
        <w:rPr>
          <w:rFonts w:hint="eastAsia"/>
          <w:sz w:val="19"/>
          <w:szCs w:val="19"/>
        </w:rPr>
        <w:t xml:space="preserve"> ベースの ETF アルゴリズム取引プラグインの開発。</w:t>
      </w:r>
    </w:p>
    <w:p>
      <w:pPr>
        <w:pStyle w:val="11"/>
        <w:tabs>
          <w:tab w:val="left" w:pos="400"/>
        </w:tabs>
        <w:ind w:left="158" w:firstLine="0"/>
        <w:rPr>
          <w:sz w:val="19"/>
          <w:szCs w:val="19"/>
        </w:rPr>
      </w:pPr>
    </w:p>
    <w:p>
      <w:pPr>
        <w:tabs>
          <w:tab w:val="left" w:pos="3616"/>
          <w:tab w:val="right" w:pos="10740"/>
        </w:tabs>
        <w:spacing w:before="296"/>
        <w:ind w:left="159"/>
        <w:rPr>
          <w:rFonts w:ascii="微软雅黑" w:hAnsi="微软雅黑" w:eastAsia="微软雅黑" w:cs="微软雅黑"/>
        </w:rPr>
      </w:pPr>
      <w:r>
        <w:rPr>
          <w:rFonts w:hint="eastAsia" w:ascii="微软雅黑" w:hAnsi="微软雅黑" w:eastAsia="微软雅黑"/>
        </w:rPr>
        <w:t>上海中軟華騰軟件系統有限公司</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2021.07-2022.03</w:t>
      </w:r>
    </w:p>
    <w:p>
      <w:pPr>
        <w:pStyle w:val="6"/>
        <w:spacing w:before="213"/>
        <w:rPr>
          <w:rFonts w:hint="eastAsia"/>
          <w:lang w:val="en-US" w:eastAsia="zh-CN"/>
        </w:rPr>
      </w:pPr>
      <w:r>
        <w:rPr>
          <w:rFonts w:hint="eastAsia"/>
          <w:lang w:val="en-US" w:eastAsia="zh-CN"/>
        </w:rPr>
        <w:t>中宏保険の現場での作業。主な仕事の内容は、中宏保険のマクロヘッドとモバイル展示業界の開発と研究です。</w:t>
      </w:r>
    </w:p>
    <w:p>
      <w:pPr>
        <w:pStyle w:val="6"/>
        <w:spacing w:before="213"/>
        <w:rPr>
          <w:rFonts w:hint="eastAsia"/>
          <w:lang w:val="en-US" w:eastAsia="zh-CN"/>
        </w:rPr>
      </w:pPr>
      <w:bookmarkStart w:id="0" w:name="_GoBack"/>
      <w:bookmarkEnd w:id="0"/>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rPr>
        <w:t>中国産業経済人材サービス（上海）有限公司連合会</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2020.06-2021.07</w:t>
      </w:r>
    </w:p>
    <w:p>
      <w:pPr>
        <w:pStyle w:val="2"/>
        <w:rPr>
          <w:rFonts w:hint="default"/>
          <w:lang w:val="en-US"/>
        </w:rPr>
      </w:pPr>
      <w:r>
        <w:rPr>
          <w:lang w:val="en-US"/>
        </w:rPr>
        <w:t>コンテンツ：</w:t>
      </w:r>
    </w:p>
    <w:p>
      <w:pPr>
        <w:pStyle w:val="6"/>
        <w:spacing w:before="25"/>
        <w:rPr>
          <w:rFonts w:hint="default"/>
          <w:lang w:val="en-US"/>
        </w:rPr>
      </w:pPr>
      <w:r>
        <w:t xml:space="preserve">1、 </w:t>
      </w:r>
      <w:r>
        <w:rPr>
          <w:rFonts w:hint="eastAsia"/>
        </w:rPr>
        <w:t>アウトソーシングポジションの場合、オンサイト ユニットは Ernst &amp; Young Consulting です</w:t>
      </w:r>
      <w:r>
        <w:t>。</w:t>
      </w:r>
    </w:p>
    <w:p>
      <w:pPr>
        <w:pStyle w:val="6"/>
      </w:pPr>
      <w:r>
        <w:t xml:space="preserve">2、 </w:t>
      </w:r>
      <w:r>
        <w:rPr>
          <w:rFonts w:hint="eastAsia"/>
        </w:rPr>
        <w:t>この仕事の主なプロジェクトは、英国の製薬会社 GSK (GlaxoSmithKline) の Gmeeting という会議管理システムを開発することです。</w:t>
      </w:r>
    </w:p>
    <w:p>
      <w:pPr>
        <w:pStyle w:val="6"/>
        <w:spacing w:before="87"/>
      </w:pPr>
      <w:r>
        <w:t xml:space="preserve">3、 </w:t>
      </w:r>
      <w:r>
        <w:rPr>
          <w:rFonts w:hint="eastAsia"/>
        </w:rPr>
        <w:t>PC側とモバイル側を含め、PC側は</w:t>
      </w:r>
      <w:r>
        <w:rPr>
          <w:rFonts w:hint="eastAsia"/>
          <w:lang w:val="en-US" w:eastAsia="zh-CN"/>
        </w:rPr>
        <w:t>V</w:t>
      </w:r>
      <w:r>
        <w:rPr>
          <w:rFonts w:hint="eastAsia"/>
        </w:rPr>
        <w:t>ueフレームワーク、モバイル側は</w:t>
      </w:r>
      <w:r>
        <w:rPr>
          <w:rFonts w:hint="eastAsia"/>
          <w:lang w:val="en-US" w:eastAsia="zh-CN"/>
        </w:rPr>
        <w:t>R</w:t>
      </w:r>
      <w:r>
        <w:rPr>
          <w:rFonts w:hint="eastAsia"/>
        </w:rPr>
        <w:t>eactフレームワークを利用</w:t>
      </w:r>
      <w:r>
        <w:t>。</w:t>
      </w:r>
    </w:p>
    <w:p>
      <w:pPr>
        <w:pStyle w:val="2"/>
        <w:spacing w:before="115"/>
      </w:pPr>
      <w:r>
        <w:rPr>
          <w:lang w:val="en-US"/>
        </w:rPr>
        <w:t>成果</w:t>
      </w:r>
      <w:r>
        <w:t>:</w:t>
      </w:r>
    </w:p>
    <w:p>
      <w:pPr>
        <w:pStyle w:val="6"/>
        <w:spacing w:before="25"/>
      </w:pPr>
      <w:r>
        <w:rPr>
          <w:rFonts w:hint="eastAsia"/>
        </w:rPr>
        <w:t>か月に 1 回または 2 回の反復を完了する</w:t>
      </w:r>
      <w:r>
        <w:t>。</w:t>
      </w:r>
    </w:p>
    <w:p>
      <w:pPr>
        <w:pStyle w:val="6"/>
        <w:spacing w:before="25"/>
      </w:pP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rPr>
        <w:t>Mediasia Interactive</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2019.08-2020.01</w:t>
      </w:r>
    </w:p>
    <w:p>
      <w:pPr>
        <w:pStyle w:val="12"/>
        <w:spacing w:before="47"/>
        <w:ind w:left="220"/>
        <w:rPr>
          <w:rFonts w:hint="default" w:ascii="微软雅黑" w:hAnsi="微软雅黑" w:eastAsia="微软雅黑" w:cs="微软雅黑"/>
          <w:b/>
          <w:bCs/>
          <w:sz w:val="19"/>
          <w:szCs w:val="19"/>
          <w:lang w:val="en-US"/>
        </w:rPr>
      </w:pPr>
      <w:r>
        <w:rPr>
          <w:rFonts w:hint="default" w:ascii="微软雅黑" w:hAnsi="微软雅黑" w:eastAsia="微软雅黑" w:cs="微软雅黑"/>
          <w:b/>
          <w:bCs/>
          <w:sz w:val="19"/>
          <w:szCs w:val="19"/>
          <w:lang w:val="en-US"/>
        </w:rPr>
        <w:t>コンテンツ：</w:t>
      </w:r>
    </w:p>
    <w:p>
      <w:pPr>
        <w:pStyle w:val="12"/>
        <w:ind w:left="220" w:leftChars="100"/>
        <w:rPr>
          <w:sz w:val="19"/>
          <w:szCs w:val="19"/>
        </w:rPr>
      </w:pPr>
      <w:r>
        <w:rPr>
          <w:rFonts w:hint="eastAsia"/>
          <w:sz w:val="19"/>
          <w:szCs w:val="19"/>
        </w:rPr>
        <w:t>アプレットの開発</w:t>
      </w:r>
      <w:r>
        <w:rPr>
          <w:sz w:val="19"/>
          <w:szCs w:val="19"/>
        </w:rPr>
        <w:t>，</w:t>
      </w:r>
      <w:r>
        <w:rPr>
          <w:rFonts w:hint="eastAsia"/>
          <w:sz w:val="19"/>
          <w:szCs w:val="19"/>
        </w:rPr>
        <w:t>エンタープライズ Web サイト プロジェクト</w:t>
      </w:r>
    </w:p>
    <w:p>
      <w:pPr>
        <w:pStyle w:val="12"/>
        <w:spacing w:before="30"/>
        <w:ind w:left="220" w:leftChars="100"/>
        <w:rPr>
          <w:rFonts w:ascii="微软雅黑" w:hAnsi="微软雅黑" w:eastAsia="微软雅黑" w:cs="微软雅黑"/>
          <w:b/>
          <w:bCs/>
          <w:sz w:val="19"/>
          <w:szCs w:val="19"/>
        </w:rPr>
      </w:pPr>
      <w:r>
        <w:rPr>
          <w:rFonts w:hint="default" w:ascii="微软雅黑" w:hAnsi="微软雅黑" w:eastAsia="微软雅黑" w:cs="微软雅黑"/>
          <w:b/>
          <w:bCs/>
          <w:sz w:val="19"/>
          <w:szCs w:val="19"/>
          <w:lang w:val="en-US"/>
        </w:rPr>
        <w:t>成果</w:t>
      </w:r>
      <w:r>
        <w:rPr>
          <w:rFonts w:hint="eastAsia" w:ascii="微软雅黑" w:hAnsi="微软雅黑" w:eastAsia="微软雅黑" w:cs="微软雅黑"/>
          <w:b/>
          <w:bCs/>
          <w:sz w:val="19"/>
          <w:szCs w:val="19"/>
        </w:rPr>
        <w:t>:</w:t>
      </w:r>
    </w:p>
    <w:p>
      <w:pPr>
        <w:pStyle w:val="12"/>
        <w:ind w:left="220" w:leftChars="100"/>
        <w:rPr>
          <w:sz w:val="19"/>
          <w:szCs w:val="19"/>
        </w:rPr>
      </w:pPr>
      <w:r>
        <w:rPr>
          <w:rFonts w:hint="eastAsia"/>
          <w:sz w:val="19"/>
          <w:szCs w:val="19"/>
        </w:rPr>
        <w:t>主に3つのプロジェクトを担当</w:t>
      </w:r>
      <w:r>
        <w:rPr>
          <w:sz w:val="19"/>
          <w:szCs w:val="19"/>
        </w:rPr>
        <w:t>：</w:t>
      </w:r>
    </w:p>
    <w:p>
      <w:pPr>
        <w:pStyle w:val="12"/>
        <w:ind w:left="220" w:leftChars="100"/>
        <w:rPr>
          <w:sz w:val="19"/>
          <w:szCs w:val="19"/>
        </w:rPr>
      </w:pPr>
      <w:r>
        <w:rPr>
          <w:sz w:val="19"/>
          <w:szCs w:val="19"/>
        </w:rPr>
        <w:t xml:space="preserve">1. </w:t>
      </w:r>
      <w:r>
        <w:rPr>
          <w:rFonts w:hint="eastAsia"/>
          <w:sz w:val="19"/>
          <w:szCs w:val="19"/>
        </w:rPr>
        <w:t>AiShoppingアプレット</w:t>
      </w:r>
    </w:p>
    <w:p>
      <w:pPr>
        <w:pStyle w:val="12"/>
        <w:ind w:left="220" w:leftChars="100"/>
        <w:rPr>
          <w:rFonts w:hint="eastAsia" w:eastAsia="宋体"/>
          <w:sz w:val="19"/>
          <w:szCs w:val="19"/>
          <w:lang w:eastAsia="zh-CN"/>
        </w:rPr>
      </w:pPr>
      <w:r>
        <w:rPr>
          <w:sz w:val="19"/>
          <w:szCs w:val="19"/>
        </w:rPr>
        <w:t>2. Leader and structure</w:t>
      </w:r>
      <w:r>
        <w:rPr>
          <w:rFonts w:hint="eastAsia"/>
          <w:sz w:val="19"/>
          <w:szCs w:val="19"/>
          <w:lang w:val="en-US" w:eastAsia="zh-CN"/>
        </w:rPr>
        <w:t xml:space="preserve"> Webサイト</w:t>
      </w:r>
    </w:p>
    <w:p>
      <w:pPr>
        <w:pStyle w:val="12"/>
        <w:ind w:left="220" w:leftChars="100"/>
        <w:rPr>
          <w:sz w:val="19"/>
          <w:szCs w:val="19"/>
        </w:rPr>
      </w:pPr>
      <w:r>
        <w:rPr>
          <w:sz w:val="19"/>
          <w:szCs w:val="19"/>
        </w:rPr>
        <w:t xml:space="preserve">3. Easy trademark China </w:t>
      </w:r>
      <w:r>
        <w:rPr>
          <w:rFonts w:hint="eastAsia"/>
          <w:sz w:val="19"/>
          <w:szCs w:val="19"/>
          <w:lang w:val="en-US" w:eastAsia="zh-CN"/>
        </w:rPr>
        <w:t>Webサイト</w:t>
      </w:r>
    </w:p>
    <w:p>
      <w:pPr>
        <w:pStyle w:val="12"/>
        <w:ind w:left="220" w:leftChars="100"/>
        <w:rPr>
          <w:sz w:val="19"/>
          <w:szCs w:val="19"/>
        </w:rPr>
      </w:pP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rPr>
        <w:t>上海竣盈ネットワークテクノロジー株式会社</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2018.0</w:t>
      </w:r>
      <w:r>
        <w:rPr>
          <w:rFonts w:hint="eastAsia" w:ascii="微软雅黑" w:hAnsi="微软雅黑" w:eastAsia="微软雅黑" w:cs="微软雅黑"/>
          <w:lang w:val="en-US" w:eastAsia="zh-CN"/>
        </w:rPr>
        <w:t>7</w:t>
      </w:r>
      <w:r>
        <w:rPr>
          <w:rFonts w:hint="eastAsia" w:ascii="微软雅黑" w:hAnsi="微软雅黑" w:eastAsia="微软雅黑" w:cs="微软雅黑"/>
        </w:rPr>
        <w:t>-20</w:t>
      </w:r>
      <w:r>
        <w:rPr>
          <w:rFonts w:ascii="微软雅黑" w:hAnsi="微软雅黑" w:eastAsia="微软雅黑" w:cs="微软雅黑"/>
        </w:rPr>
        <w:t>19</w:t>
      </w:r>
      <w:r>
        <w:rPr>
          <w:rFonts w:hint="eastAsia" w:ascii="微软雅黑" w:hAnsi="微软雅黑" w:eastAsia="微软雅黑" w:cs="微软雅黑"/>
        </w:rPr>
        <w:t>.</w:t>
      </w:r>
      <w:r>
        <w:rPr>
          <w:rFonts w:ascii="微软雅黑" w:hAnsi="微软雅黑" w:eastAsia="微软雅黑" w:cs="微软雅黑"/>
        </w:rPr>
        <w:t>07</w:t>
      </w:r>
    </w:p>
    <w:p>
      <w:pPr>
        <w:pStyle w:val="2"/>
        <w:spacing w:before="31"/>
        <w:rPr>
          <w:rFonts w:ascii="宋体" w:hAnsi="宋体" w:eastAsia="宋体" w:cs="宋体"/>
        </w:rPr>
      </w:pPr>
      <w:r>
        <w:rPr>
          <w:rFonts w:hint="default"/>
          <w:lang w:val="en-US"/>
        </w:rPr>
        <w:t>コンテンツ：</w:t>
      </w:r>
      <w:r>
        <w:br w:type="textWrapping"/>
      </w:r>
      <w:r>
        <w:rPr>
          <w:rFonts w:hint="eastAsia" w:ascii="宋体" w:hAnsi="宋体" w:eastAsia="宋体"/>
          <w:b w:val="0"/>
          <w:bCs w:val="0"/>
        </w:rPr>
        <w:t>個人は、会社のアプリ プロジェクトの管理背景と、h5 アクティビティの Web フロントエンド開発について独立して責任を負います。 バックグラウンド管理で 10 以上のモジュールが作成されました。 および多くの h5 アクティビティ ページ</w:t>
      </w:r>
      <w:r>
        <w:rPr>
          <w:rFonts w:hint="eastAsia" w:ascii="宋体" w:hAnsi="宋体" w:eastAsia="宋体" w:cs="宋体"/>
          <w:b w:val="0"/>
          <w:bCs w:val="0"/>
        </w:rPr>
        <w:t>。</w:t>
      </w:r>
    </w:p>
    <w:p>
      <w:pPr>
        <w:pStyle w:val="2"/>
        <w:spacing w:before="31"/>
      </w:pPr>
      <w:r>
        <w:rPr>
          <w:lang w:val="en-US"/>
        </w:rPr>
        <w:t>成果</w:t>
      </w:r>
      <w:r>
        <w:t>:</w:t>
      </w:r>
    </w:p>
    <w:p>
      <w:pPr>
        <w:pStyle w:val="6"/>
        <w:spacing w:before="26"/>
      </w:pPr>
      <w:r>
        <w:rPr>
          <w:rFonts w:hint="eastAsia"/>
        </w:rPr>
        <w:t>すべてのタスクが予定どおりスムーズにオンラインになりました</w:t>
      </w:r>
      <w:r>
        <w:t>。</w:t>
      </w:r>
    </w:p>
    <w:p>
      <w:pPr>
        <w:tabs>
          <w:tab w:val="left" w:pos="3395"/>
          <w:tab w:val="right" w:pos="10740"/>
        </w:tabs>
        <w:spacing w:before="296"/>
        <w:ind w:left="159"/>
        <w:rPr>
          <w:rFonts w:ascii="微软雅黑" w:hAnsi="微软雅黑" w:eastAsia="微软雅黑" w:cs="微软雅黑"/>
        </w:rPr>
      </w:pPr>
      <w:r>
        <w:rPr>
          <w:rFonts w:hint="eastAsia" w:ascii="微软雅黑" w:hAnsi="微软雅黑" w:eastAsia="微软雅黑"/>
        </w:rPr>
        <w:t>上海中科软科技股份有限公司</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2017.07-2018.06</w:t>
      </w:r>
    </w:p>
    <w:p>
      <w:pPr>
        <w:pStyle w:val="2"/>
        <w:rPr>
          <w:rFonts w:hint="default"/>
          <w:lang w:val="en-US"/>
        </w:rPr>
      </w:pPr>
      <w:r>
        <w:rPr>
          <w:lang w:val="en-US"/>
        </w:rPr>
        <w:t>コンテンツ：</w:t>
      </w:r>
    </w:p>
    <w:p>
      <w:pPr>
        <w:pStyle w:val="6"/>
        <w:spacing w:before="25" w:line="324" w:lineRule="auto"/>
        <w:ind w:right="3237"/>
      </w:pPr>
      <w:r>
        <w:rPr>
          <w:rFonts w:hint="eastAsia"/>
        </w:rPr>
        <w:t xml:space="preserve">この会社では、私は PC 側のビジネス システムだけを担当しています。 基本的には </w:t>
      </w:r>
      <w:r>
        <w:rPr>
          <w:rFonts w:hint="default"/>
          <w:lang w:val="en-US"/>
        </w:rPr>
        <w:t>ElementUI</w:t>
      </w:r>
      <w:r>
        <w:rPr>
          <w:rFonts w:hint="eastAsia"/>
        </w:rPr>
        <w:t xml:space="preserve"> フレームワークを使用します。 この実務経験により、vue テクノロジー スタック、</w:t>
      </w:r>
      <w:r>
        <w:rPr>
          <w:rFonts w:hint="default"/>
          <w:lang w:val="en-US"/>
        </w:rPr>
        <w:t>ElementUI</w:t>
      </w:r>
      <w:r>
        <w:rPr>
          <w:rFonts w:hint="eastAsia"/>
        </w:rPr>
        <w:t>、およびデータ ビジュアライゼーションに関連するテクノロジーについて詳細な調査と研究を行うことができました</w:t>
      </w:r>
      <w:r>
        <w:t>。</w:t>
      </w:r>
    </w:p>
    <w:p>
      <w:pPr>
        <w:pStyle w:val="2"/>
        <w:spacing w:before="31"/>
        <w:rPr>
          <w:rFonts w:hint="default"/>
          <w:lang w:val="en-US"/>
        </w:rPr>
      </w:pPr>
      <w:r>
        <w:rPr>
          <w:lang w:val="en-US"/>
        </w:rPr>
        <w:t>成果</w:t>
      </w:r>
      <w:r>
        <w:t>:</w:t>
      </w:r>
    </w:p>
    <w:p>
      <w:pPr>
        <w:pStyle w:val="6"/>
        <w:spacing w:before="87"/>
        <w:rPr>
          <w:rFonts w:hint="eastAsia" w:eastAsia="宋体"/>
          <w:lang w:eastAsia="zh-CN"/>
        </w:rPr>
      </w:pPr>
      <w:r>
        <w:rPr>
          <w:rFonts w:hint="eastAsia"/>
        </w:rPr>
        <w:t>この会社で多くの技術的課題を克服した</w:t>
      </w:r>
      <w:r>
        <w:t>。</w:t>
      </w:r>
    </w:p>
    <w:p>
      <w:pPr>
        <w:pStyle w:val="6"/>
        <w:spacing w:before="1"/>
        <w:ind w:left="0"/>
      </w:pPr>
    </w:p>
    <w:p>
      <w:pPr>
        <w:tabs>
          <w:tab w:val="left" w:pos="3173"/>
          <w:tab w:val="left" w:pos="9223"/>
        </w:tabs>
        <w:ind w:left="159"/>
        <w:rPr>
          <w:rFonts w:ascii="微软雅黑" w:hAnsi="微软雅黑" w:eastAsia="微软雅黑" w:cs="微软雅黑"/>
        </w:rPr>
      </w:pPr>
      <w:r>
        <w:rPr>
          <w:rFonts w:hint="eastAsia" w:ascii="微软雅黑" w:hAnsi="微软雅黑" w:eastAsia="微软雅黑"/>
        </w:rPr>
        <w:t>上海北航文化メディア株式会社</w:t>
      </w:r>
      <w:r>
        <w:rPr>
          <w:rFonts w:hint="default" w:ascii="微软雅黑" w:hAnsi="微软雅黑" w:eastAsia="微软雅黑" w:cs="微软雅黑"/>
          <w:lang w:val="en-US"/>
        </w:rPr>
        <w:t xml:space="preserve">      </w:t>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2016.0</w:t>
      </w:r>
      <w:r>
        <w:rPr>
          <w:rFonts w:ascii="微软雅黑" w:hAnsi="微软雅黑" w:eastAsia="微软雅黑" w:cs="微软雅黑"/>
        </w:rPr>
        <w:t>5</w:t>
      </w:r>
      <w:r>
        <w:rPr>
          <w:rFonts w:hint="eastAsia" w:ascii="微软雅黑" w:hAnsi="微软雅黑" w:eastAsia="微软雅黑" w:cs="微软雅黑"/>
        </w:rPr>
        <w:t>-2017.0</w:t>
      </w:r>
      <w:r>
        <w:rPr>
          <w:rFonts w:ascii="微软雅黑" w:hAnsi="微软雅黑" w:eastAsia="微软雅黑" w:cs="微软雅黑"/>
        </w:rPr>
        <w:t>6</w:t>
      </w:r>
    </w:p>
    <w:p>
      <w:pPr>
        <w:pStyle w:val="6"/>
        <w:spacing w:before="213"/>
      </w:pPr>
      <w:r>
        <w:rPr>
          <w:rFonts w:hint="eastAsia"/>
        </w:rPr>
        <w:t>この会社では主に上海民政部の上海関連の公益事業を行っています。 主にポータルと管理システムを含む</w:t>
      </w:r>
      <w:r>
        <w:t>。</w:t>
      </w:r>
    </w:p>
    <w:p>
      <w:pPr>
        <w:pStyle w:val="6"/>
        <w:spacing w:before="1"/>
        <w:ind w:left="0"/>
      </w:pPr>
    </w:p>
    <w:p>
      <w:pPr>
        <w:tabs>
          <w:tab w:val="left" w:pos="3173"/>
          <w:tab w:val="left" w:pos="9192"/>
        </w:tabs>
        <w:ind w:left="159"/>
        <w:rPr>
          <w:rFonts w:ascii="微软雅黑" w:hAnsi="微软雅黑" w:eastAsia="微软雅黑" w:cs="微软雅黑"/>
        </w:rPr>
      </w:pPr>
      <w:r>
        <w:rPr>
          <w:rFonts w:hint="eastAsia" w:ascii="微软雅黑" w:hAnsi="微软雅黑" w:eastAsia="微软雅黑"/>
        </w:rPr>
        <w:t>無錫北データ計算有限公司</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7</w:t>
      </w:r>
      <w:r>
        <w:rPr>
          <w:rFonts w:hint="eastAsia" w:ascii="微软雅黑" w:hAnsi="微软雅黑" w:eastAsia="微软雅黑" w:cs="微软雅黑"/>
        </w:rPr>
        <w:t>-2016.0</w:t>
      </w:r>
      <w:r>
        <w:rPr>
          <w:rFonts w:ascii="微软雅黑" w:hAnsi="微软雅黑" w:eastAsia="微软雅黑" w:cs="微软雅黑"/>
        </w:rPr>
        <w:t>3</w:t>
      </w:r>
    </w:p>
    <w:p>
      <w:pPr>
        <w:pStyle w:val="6"/>
        <w:spacing w:before="213" w:line="324" w:lineRule="auto"/>
        <w:ind w:right="569"/>
      </w:pPr>
      <w:r>
        <w:rPr>
          <w:rFonts w:hint="eastAsia"/>
        </w:rPr>
        <w:t>ここでの主なプロジェクトは次のとおりです。年鑑冊子オンライン制作プラットフォーム、レシピ簡単レシピ制作プラットフォーム、ハッピーストリーム職業教育プラットフォーム。 静的ページとインタラクティブ効果の作成を担当しています。 多くの jQuery ベースのプラグインがプロジェクト用に作成されています</w:t>
      </w:r>
      <w:r>
        <w:t>。</w:t>
      </w:r>
    </w:p>
    <w:p>
      <w:pPr>
        <w:tabs>
          <w:tab w:val="left" w:pos="2289"/>
          <w:tab w:val="left" w:pos="9211"/>
        </w:tabs>
        <w:spacing w:before="212"/>
        <w:ind w:left="159"/>
        <w:rPr>
          <w:rFonts w:ascii="微软雅黑" w:hAnsi="微软雅黑" w:eastAsia="微软雅黑" w:cs="微软雅黑"/>
        </w:rPr>
      </w:pPr>
      <w:r>
        <w:rPr>
          <w:rFonts w:hint="eastAsia" w:ascii="微软雅黑" w:hAnsi="微软雅黑" w:eastAsia="微软雅黑"/>
        </w:rPr>
        <w:t>無錫パクテラ情報技術有限公司</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w:t>
      </w:r>
      <w:r>
        <w:rPr>
          <w:rFonts w:hint="eastAsia" w:ascii="微软雅黑" w:hAnsi="微软雅黑" w:eastAsia="微软雅黑" w:cs="微软雅黑"/>
          <w:lang w:eastAsia="zh-CN"/>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.0</w:t>
      </w:r>
      <w:r>
        <w:rPr>
          <w:rFonts w:hint="eastAsia" w:ascii="微软雅黑" w:hAnsi="微软雅黑" w:eastAsia="微软雅黑" w:cs="微软雅黑"/>
          <w:lang w:val="en-US" w:eastAsia="zh-CN"/>
        </w:rPr>
        <w:t>2</w:t>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6</w:t>
      </w:r>
    </w:p>
    <w:p>
      <w:pPr>
        <w:pStyle w:val="6"/>
        <w:spacing w:before="213"/>
      </w:pPr>
      <w:r>
        <w:rPr>
          <w:rFonts w:hint="eastAsia"/>
        </w:rPr>
        <w:t>同社のコーポレート Web サイト プロジェクトのフロントエンド開発を担当しており、顧客には Lilly Pharmaceuticals、Bayer Pharmaceuticals、Canon、平安銀行、Alibaba などが含まれます。</w:t>
      </w:r>
    </w:p>
    <w:p>
      <w:pPr>
        <w:tabs>
          <w:tab w:val="left" w:pos="2289"/>
          <w:tab w:val="left" w:pos="9211"/>
        </w:tabs>
        <w:spacing w:before="212"/>
        <w:ind w:left="159"/>
        <w:rPr>
          <w:rFonts w:hint="default" w:ascii="微软雅黑" w:hAnsi="微软雅黑" w:eastAsia="微软雅黑" w:cs="微软雅黑"/>
          <w:lang w:val="en-US"/>
        </w:rPr>
      </w:pPr>
      <w:r>
        <w:rPr>
          <w:rFonts w:hint="eastAsia" w:ascii="微软雅黑" w:hAnsi="微软雅黑" w:eastAsia="微软雅黑"/>
        </w:rPr>
        <w:t>北京光影夢幻城市文化発展有限公司</w:t>
      </w:r>
      <w:r>
        <w:rPr>
          <w:rFonts w:hint="eastAsia" w:ascii="微软雅黑" w:hAnsi="微软雅黑" w:eastAsia="微软雅黑" w:cs="微软雅黑"/>
        </w:rPr>
        <w:t xml:space="preserve">     </w:t>
      </w:r>
      <w:r>
        <w:rPr>
          <w:rFonts w:hint="eastAsia" w:ascii="微软雅黑" w:hAnsi="微软雅黑" w:eastAsia="微软雅黑"/>
        </w:rPr>
        <w:t>ポストプロダクション / フロントエンド開発</w:t>
      </w:r>
      <w:r>
        <w:rPr>
          <w:rFonts w:hint="eastAsia" w:ascii="微软雅黑" w:hAnsi="微软雅黑" w:eastAsia="微软雅黑" w:cs="微软雅黑"/>
        </w:rPr>
        <w:tab/>
      </w:r>
      <w:r>
        <w:rPr>
          <w:rFonts w:hint="eastAsia" w:ascii="微软雅黑" w:hAnsi="微软雅黑" w:eastAsia="微软雅黑" w:cs="微软雅黑"/>
        </w:rPr>
        <w:t>2011.05-201</w:t>
      </w:r>
      <w:r>
        <w:rPr>
          <w:rFonts w:hint="default" w:ascii="微软雅黑" w:hAnsi="微软雅黑" w:eastAsia="微软雅黑" w:cs="微软雅黑"/>
          <w:lang w:val="en-US"/>
        </w:rPr>
        <w:t>2</w:t>
      </w:r>
      <w:r>
        <w:rPr>
          <w:rFonts w:hint="eastAsia" w:ascii="微软雅黑" w:hAnsi="微软雅黑" w:eastAsia="微软雅黑" w:cs="微软雅黑"/>
        </w:rPr>
        <w:t>.</w:t>
      </w:r>
      <w:r>
        <w:rPr>
          <w:rFonts w:hint="default" w:ascii="微软雅黑" w:hAnsi="微软雅黑" w:eastAsia="微软雅黑" w:cs="微软雅黑"/>
          <w:lang w:val="en-US"/>
        </w:rPr>
        <w:t>12</w:t>
      </w:r>
    </w:p>
    <w:p>
      <w:pPr>
        <w:pStyle w:val="6"/>
        <w:spacing w:before="213"/>
        <w:rPr>
          <w:rFonts w:hint="eastAsia"/>
        </w:rPr>
      </w:pPr>
      <w:r>
        <w:rPr>
          <w:rFonts w:hint="eastAsia"/>
        </w:rPr>
        <w:t>主にAfter Effectsの表現機能を用いたアニメーション効果の制作、ポストプロダクションの特撮制作を担当。</w:t>
      </w:r>
    </w:p>
    <w:p>
      <w:pPr>
        <w:pStyle w:val="6"/>
        <w:spacing w:before="0" w:line="324" w:lineRule="auto"/>
        <w:rPr>
          <w:rFonts w:hint="default"/>
          <w:lang w:val="en-US" w:eastAsia="zh-CN"/>
        </w:rPr>
      </w:pPr>
      <w:r>
        <w:rPr>
          <w:rFonts w:hint="eastAsia"/>
          <w:lang w:val="en-US" w:eastAsia="zh-CN"/>
        </w:rPr>
        <w:t>1 年間のポストプロダクションの後、パートタイムで会社の公式 Web サイトの管理に携わりました。</w:t>
      </w:r>
    </w:p>
    <w:p>
      <w:pPr>
        <w:pStyle w:val="6"/>
        <w:spacing w:before="0"/>
        <w:ind w:left="0"/>
      </w:pPr>
    </w:p>
    <w:p>
      <w:pPr>
        <w:pStyle w:val="6"/>
        <w:spacing w:before="0"/>
        <w:ind w:left="0"/>
        <w:rPr>
          <w:rFonts w:hint="eastAsia"/>
        </w:rPr>
      </w:pPr>
      <w:r>
        <w:pict>
          <v:group id="docshapegroup9" o:spid="_x0000_s1030" o:spt="203" style="position:absolute;left:0pt;margin-left:29.95pt;margin-top:11.45pt;height:24pt;width:535.05pt;mso-position-horizontal-relative:page;mso-wrap-distance-bottom:0pt;mso-wrap-distance-top:0pt;z-index:-251655168;mso-width-relative:page;mso-height-relative:page;" coordorigin="599,230" coordsize="10701,480">
            <o:lock v:ext="edit"/>
            <v:rect id="docshape10" o:spid="_x0000_s1031" o:spt="1" style="position:absolute;left:659;top:229;height:480;width:10642;" fillcolor="#00A6A6" filled="t" stroked="f" coordsize="21600,21600">
              <v:path/>
              <v:fill on="t" opacity="3853f" focussize="0,0"/>
              <v:stroke on="f"/>
              <v:imagedata o:title=""/>
              <o:lock v:ext="edit"/>
            </v:rect>
            <v:rect id="docshape11" o:spid="_x0000_s1032" o:spt="1" style="position:absolute;left:599;top:229;height:480;width:60;" fillcolor="#00A6A6" filled="t" stroked="f" coordsize="21600,21600">
              <v:path/>
              <v:fill on="t" focussize="0,0"/>
              <v:stroke on="f"/>
              <v:imagedata o:title=""/>
              <o:lock v:ext="edit"/>
            </v:rect>
            <v:shape id="docshape12" o:spid="_x0000_s1033" o:spt="202" type="#_x0000_t202" style="position:absolute;left:659;top:229;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w w:val="95"/>
                        <w:sz w:val="27"/>
                      </w:rPr>
                      <w:t>プロジェクトの経験</w:t>
                    </w:r>
                  </w:p>
                </w:txbxContent>
              </v:textbox>
            </v:shape>
            <w10:wrap type="topAndBottom"/>
          </v:group>
        </w:pict>
      </w:r>
    </w:p>
    <w:p>
      <w:pPr>
        <w:tabs>
          <w:tab w:val="left" w:pos="2886"/>
          <w:tab w:val="right" w:pos="10740"/>
        </w:tabs>
        <w:spacing w:before="154"/>
        <w:ind w:left="159"/>
        <w:rPr>
          <w:rFonts w:ascii="微软雅黑" w:hAnsi="微软雅黑" w:eastAsia="微软雅黑" w:cs="微软雅黑"/>
        </w:rPr>
      </w:pPr>
      <w:r>
        <w:rPr>
          <w:rFonts w:hint="eastAsia" w:ascii="微软雅黑" w:hAnsi="微软雅黑" w:eastAsia="微软雅黑"/>
        </w:rPr>
        <w:t>XTP取引ソフトウェア</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 xml:space="preserve"> </w:t>
      </w:r>
      <w:r>
        <w:tab/>
      </w:r>
      <w:r>
        <w:rPr>
          <w:rFonts w:hint="eastAsia" w:ascii="微软雅黑" w:hAnsi="微软雅黑" w:eastAsia="微软雅黑" w:cs="微软雅黑"/>
        </w:rPr>
        <w:t>202</w:t>
      </w:r>
      <w:r>
        <w:rPr>
          <w:rFonts w:ascii="微软雅黑" w:hAnsi="微软雅黑" w:eastAsia="微软雅黑" w:cs="微软雅黑"/>
        </w:rPr>
        <w:t>2</w:t>
      </w:r>
      <w:r>
        <w:rPr>
          <w:rFonts w:hint="eastAsia" w:ascii="微软雅黑" w:hAnsi="微软雅黑" w:eastAsia="微软雅黑" w:cs="微软雅黑"/>
        </w:rPr>
        <w:t>.0</w:t>
      </w:r>
      <w:r>
        <w:rPr>
          <w:rFonts w:ascii="微软雅黑" w:hAnsi="微软雅黑" w:eastAsia="微软雅黑" w:cs="微软雅黑"/>
        </w:rPr>
        <w:t>4</w:t>
      </w:r>
      <w:r>
        <w:rPr>
          <w:rFonts w:hint="eastAsia" w:ascii="微软雅黑" w:hAnsi="微软雅黑" w:eastAsia="微软雅黑" w:cs="微软雅黑"/>
        </w:rPr>
        <w:t>-202</w:t>
      </w:r>
      <w:r>
        <w:rPr>
          <w:rFonts w:ascii="微软雅黑" w:hAnsi="微软雅黑" w:eastAsia="微软雅黑" w:cs="微软雅黑"/>
        </w:rPr>
        <w:t>3</w:t>
      </w:r>
      <w:r>
        <w:rPr>
          <w:rFonts w:hint="eastAsia" w:ascii="微软雅黑" w:hAnsi="微软雅黑" w:eastAsia="微软雅黑" w:cs="微软雅黑"/>
        </w:rPr>
        <w:t>.0</w:t>
      </w:r>
      <w:r>
        <w:rPr>
          <w:rFonts w:ascii="微软雅黑" w:hAnsi="微软雅黑" w:eastAsia="微软雅黑" w:cs="微软雅黑"/>
        </w:rPr>
        <w:t>4</w:t>
      </w:r>
    </w:p>
    <w:p>
      <w:pPr>
        <w:pStyle w:val="2"/>
        <w:rPr>
          <w:rFonts w:hint="default"/>
          <w:lang w:val="en-US"/>
        </w:rPr>
      </w:pPr>
      <w:r>
        <w:rPr>
          <w:lang w:val="en-US"/>
        </w:rPr>
        <w:t>コンテンツ：</w:t>
      </w:r>
    </w:p>
    <w:p>
      <w:pPr>
        <w:pStyle w:val="6"/>
        <w:spacing w:before="26" w:line="324" w:lineRule="auto"/>
        <w:ind w:right="314"/>
        <w:rPr>
          <w:rFonts w:hint="eastAsia"/>
        </w:rPr>
      </w:pPr>
      <w:r>
        <w:rPr>
          <w:rFonts w:hint="eastAsia"/>
        </w:rPr>
        <w:t>中</w:t>
      </w:r>
      <w:r>
        <w:rPr>
          <w:rFonts w:hint="eastAsia"/>
          <w:lang w:val="en-US" w:eastAsia="zh-CN"/>
        </w:rPr>
        <w:t>泰</w:t>
      </w:r>
      <w:r>
        <w:rPr>
          <w:rFonts w:hint="eastAsia"/>
        </w:rPr>
        <w:t>証券の XTP 取引ソフトウェアは、主に定量取引用です。</w:t>
      </w:r>
    </w:p>
    <w:p>
      <w:pPr>
        <w:pStyle w:val="2"/>
        <w:spacing w:before="31"/>
      </w:pPr>
      <w:r>
        <w:rPr>
          <w:lang w:val="en-US"/>
        </w:rPr>
        <w:t>成果</w:t>
      </w:r>
      <w:r>
        <w:t>:</w:t>
      </w:r>
    </w:p>
    <w:p>
      <w:pPr>
        <w:pStyle w:val="6"/>
        <w:spacing w:before="25" w:line="324" w:lineRule="auto"/>
        <w:ind w:right="389"/>
        <w:jc w:val="both"/>
        <w:rPr>
          <w:rFonts w:hint="eastAsia"/>
        </w:rPr>
      </w:pPr>
      <w:r>
        <w:rPr>
          <w:rFonts w:hint="eastAsia"/>
        </w:rPr>
        <w:t>私は、ETF アービトラージ取引用のプラグインの開発と、アルゴリズム取引モジュールの個々のパフォーマンスと取引統計のチャート ページの開発に参加しました。</w:t>
      </w:r>
    </w:p>
    <w:p>
      <w:pPr>
        <w:pStyle w:val="6"/>
        <w:spacing w:before="25" w:line="324" w:lineRule="auto"/>
        <w:ind w:right="389"/>
        <w:jc w:val="both"/>
        <w:rPr>
          <w:rFonts w:hint="eastAsia"/>
        </w:rPr>
      </w:pPr>
      <w:r>
        <w:rPr>
          <w:rFonts w:hint="eastAsia"/>
        </w:rPr>
        <w:t>使用技術はVue3とTypescript、UIフレームワークはElement Plus。</w:t>
      </w:r>
    </w:p>
    <w:p>
      <w:pPr>
        <w:pStyle w:val="6"/>
        <w:spacing w:before="25" w:line="324" w:lineRule="auto"/>
        <w:ind w:right="389"/>
        <w:jc w:val="both"/>
        <w:rPr>
          <w:rFonts w:hint="eastAsia"/>
        </w:rPr>
      </w:pPr>
    </w:p>
    <w:p>
      <w:pPr>
        <w:tabs>
          <w:tab w:val="left" w:pos="1389"/>
          <w:tab w:val="left" w:pos="9192"/>
        </w:tabs>
        <w:ind w:left="159"/>
        <w:rPr>
          <w:rFonts w:hint="eastAsia" w:ascii="微软雅黑" w:hAnsi="微软雅黑" w:eastAsia="微软雅黑" w:cs="微软雅黑"/>
          <w:lang w:val="en-US" w:eastAsia="zh-CN"/>
        </w:rPr>
      </w:pPr>
      <w:r>
        <w:rPr>
          <w:rFonts w:hint="eastAsia" w:ascii="微软雅黑" w:hAnsi="微软雅黑" w:eastAsia="微软雅黑"/>
          <w:lang w:val="en-US" w:eastAsia="zh-CN"/>
        </w:rPr>
        <w:t>中宏保険モバイル展示システム</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w:t>
      </w:r>
      <w:r>
        <w:rPr>
          <w:rFonts w:hint="eastAsia" w:ascii="微软雅黑" w:hAnsi="微软雅黑" w:eastAsia="微软雅黑" w:cs="微软雅黑"/>
          <w:lang w:val="en-US" w:eastAsia="zh-CN"/>
        </w:rPr>
        <w:t>10</w:t>
      </w:r>
      <w:r>
        <w:rPr>
          <w:rFonts w:hint="eastAsia" w:ascii="微软雅黑" w:hAnsi="微软雅黑" w:eastAsia="微软雅黑" w:cs="微软雅黑"/>
        </w:rPr>
        <w:t>-202</w:t>
      </w:r>
      <w:r>
        <w:rPr>
          <w:rFonts w:hint="eastAsia" w:ascii="微软雅黑" w:hAnsi="微软雅黑" w:eastAsia="微软雅黑" w:cs="微软雅黑"/>
          <w:lang w:val="en-US" w:eastAsia="zh-CN"/>
        </w:rPr>
        <w:t>2</w:t>
      </w:r>
      <w:r>
        <w:rPr>
          <w:rFonts w:hint="eastAsia" w:ascii="微软雅黑" w:hAnsi="微软雅黑" w:eastAsia="微软雅黑" w:cs="微软雅黑"/>
        </w:rPr>
        <w:t>.0</w:t>
      </w:r>
      <w:r>
        <w:rPr>
          <w:rFonts w:hint="eastAsia" w:ascii="微软雅黑" w:hAnsi="微软雅黑" w:eastAsia="微软雅黑" w:cs="微软雅黑"/>
          <w:lang w:val="en-US" w:eastAsia="zh-CN"/>
        </w:rPr>
        <w:t>3</w:t>
      </w:r>
    </w:p>
    <w:p>
      <w:pPr>
        <w:pStyle w:val="2"/>
        <w:rPr>
          <w:rFonts w:hint="default"/>
          <w:lang w:val="en-US"/>
        </w:rPr>
      </w:pPr>
      <w:r>
        <w:rPr>
          <w:lang w:val="en-US"/>
        </w:rPr>
        <w:t>コンテンツ：</w:t>
      </w:r>
    </w:p>
    <w:p>
      <w:pPr>
        <w:pStyle w:val="6"/>
        <w:spacing w:before="25"/>
        <w:rPr>
          <w:rFonts w:hint="eastAsia" w:eastAsia="宋体"/>
          <w:lang w:val="en-US" w:eastAsia="zh-CN"/>
        </w:rPr>
      </w:pPr>
      <w:r>
        <w:rPr>
          <w:rFonts w:hint="eastAsia"/>
          <w:lang w:val="en-US" w:eastAsia="zh-CN"/>
        </w:rPr>
        <w:t>開発を支援し、バグ修正を支援する。</w:t>
      </w:r>
    </w:p>
    <w:p>
      <w:pPr>
        <w:pStyle w:val="2"/>
        <w:spacing w:before="116"/>
      </w:pPr>
      <w:r>
        <w:rPr>
          <w:lang w:val="en-US"/>
        </w:rPr>
        <w:t>成果</w:t>
      </w:r>
      <w:r>
        <w:t>:</w:t>
      </w:r>
    </w:p>
    <w:p>
      <w:pPr>
        <w:pStyle w:val="6"/>
        <w:spacing w:before="25"/>
        <w:rPr>
          <w:rFonts w:hint="eastAsia"/>
          <w:lang w:val="en-US" w:eastAsia="zh-CN"/>
        </w:rPr>
      </w:pPr>
      <w:r>
        <w:rPr>
          <w:rFonts w:hint="eastAsia"/>
          <w:lang w:val="en-US" w:eastAsia="zh-CN"/>
        </w:rPr>
        <w:t>プロジェクトは順調にオンライン化されました。</w:t>
      </w:r>
    </w:p>
    <w:p>
      <w:pPr>
        <w:pStyle w:val="6"/>
        <w:spacing w:before="25"/>
        <w:rPr>
          <w:rFonts w:hint="eastAsia"/>
          <w:lang w:val="en-US" w:eastAsia="zh-CN"/>
        </w:rPr>
      </w:pPr>
    </w:p>
    <w:p>
      <w:pPr>
        <w:tabs>
          <w:tab w:val="left" w:pos="1389"/>
          <w:tab w:val="left" w:pos="9192"/>
        </w:tabs>
        <w:ind w:left="159"/>
        <w:rPr>
          <w:rFonts w:hint="eastAsia" w:ascii="微软雅黑" w:hAnsi="微软雅黑" w:eastAsia="微软雅黑" w:cs="微软雅黑"/>
          <w:lang w:eastAsia="zh-CN"/>
        </w:rPr>
      </w:pPr>
      <w:r>
        <w:rPr>
          <w:rFonts w:hint="eastAsia" w:ascii="微软雅黑" w:hAnsi="微软雅黑" w:eastAsia="微软雅黑"/>
          <w:lang w:val="en-US" w:eastAsia="zh-CN"/>
        </w:rPr>
        <w:t>中宏保険宏掌門アプリ</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.0</w:t>
      </w:r>
      <w:r>
        <w:rPr>
          <w:rFonts w:hint="eastAsia" w:ascii="微软雅黑" w:hAnsi="微软雅黑" w:eastAsia="微软雅黑" w:cs="微软雅黑"/>
          <w:lang w:val="en-US" w:eastAsia="zh-CN"/>
        </w:rPr>
        <w:t>8</w:t>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.0</w:t>
      </w:r>
      <w:r>
        <w:rPr>
          <w:rFonts w:hint="eastAsia" w:ascii="微软雅黑" w:hAnsi="微软雅黑" w:eastAsia="微软雅黑" w:cs="微软雅黑"/>
          <w:lang w:val="en-US" w:eastAsia="zh-CN"/>
        </w:rPr>
        <w:t>9</w:t>
      </w:r>
    </w:p>
    <w:p>
      <w:pPr>
        <w:pStyle w:val="2"/>
        <w:rPr>
          <w:rFonts w:hint="default"/>
          <w:lang w:val="en-US"/>
        </w:rPr>
      </w:pPr>
      <w:r>
        <w:rPr>
          <w:lang w:val="en-US"/>
        </w:rPr>
        <w:t>コンテンツ：</w:t>
      </w:r>
    </w:p>
    <w:p>
      <w:pPr>
        <w:pStyle w:val="6"/>
        <w:spacing w:before="25"/>
        <w:rPr>
          <w:rFonts w:hint="default" w:eastAsia="宋体"/>
          <w:lang w:val="en-US" w:eastAsia="zh-CN"/>
        </w:rPr>
      </w:pPr>
      <w:r>
        <w:rPr>
          <w:rFonts w:hint="eastAsia" w:ascii="宋体" w:hAnsi="宋体" w:eastAsia="宋体" w:cs="宋体"/>
          <w:lang w:val="en-US" w:eastAsia="zh-CN"/>
        </w:rPr>
        <w:t>宏掌門アプリの</w:t>
      </w:r>
      <w:r>
        <w:rPr>
          <w:rFonts w:hint="eastAsia"/>
          <w:lang w:val="en-US" w:eastAsia="zh-CN"/>
        </w:rPr>
        <w:t>埋め込みページを開発する。</w:t>
      </w:r>
    </w:p>
    <w:p>
      <w:pPr>
        <w:pStyle w:val="2"/>
        <w:spacing w:before="116"/>
      </w:pPr>
      <w:r>
        <w:rPr>
          <w:lang w:val="en-US"/>
        </w:rPr>
        <w:t>成果</w:t>
      </w:r>
      <w:r>
        <w:t>:</w:t>
      </w:r>
    </w:p>
    <w:p>
      <w:pPr>
        <w:pStyle w:val="6"/>
        <w:spacing w:before="25"/>
        <w:rPr>
          <w:rFonts w:hint="eastAsia"/>
          <w:lang w:val="en-US" w:eastAsia="zh-CN"/>
        </w:rPr>
      </w:pPr>
      <w:r>
        <w:rPr>
          <w:rFonts w:hint="eastAsia"/>
          <w:lang w:val="en-US" w:eastAsia="zh-CN"/>
        </w:rPr>
        <w:t>プロジェクトは順調にオンライン化されました。</w:t>
      </w:r>
    </w:p>
    <w:p>
      <w:pPr>
        <w:pStyle w:val="6"/>
        <w:spacing w:before="25"/>
        <w:rPr>
          <w:rFonts w:hint="eastAsia"/>
          <w:lang w:val="en-US" w:eastAsia="zh-CN"/>
        </w:rPr>
      </w:pPr>
    </w:p>
    <w:p>
      <w:pPr>
        <w:tabs>
          <w:tab w:val="left" w:pos="2886"/>
          <w:tab w:val="right" w:pos="10740"/>
        </w:tabs>
        <w:spacing w:before="154"/>
        <w:ind w:left="159"/>
        <w:rPr>
          <w:rFonts w:ascii="微软雅黑" w:hAnsi="微软雅黑" w:eastAsia="微软雅黑" w:cs="微软雅黑"/>
        </w:rPr>
      </w:pPr>
      <w:r>
        <w:rPr>
          <w:rFonts w:hint="eastAsia" w:ascii="微软雅黑" w:hAnsi="微软雅黑" w:eastAsia="微软雅黑"/>
        </w:rPr>
        <w:t>Gmeeting 会議管理システム</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2020.06-2021.07</w:t>
      </w:r>
    </w:p>
    <w:p>
      <w:pPr>
        <w:pStyle w:val="2"/>
        <w:rPr>
          <w:rFonts w:hint="default"/>
          <w:lang w:val="en-US"/>
        </w:rPr>
      </w:pPr>
      <w:r>
        <w:rPr>
          <w:lang w:val="en-US"/>
        </w:rPr>
        <w:t>コンテンツ：</w:t>
      </w:r>
    </w:p>
    <w:p>
      <w:pPr>
        <w:pStyle w:val="6"/>
        <w:spacing w:before="2" w:line="324" w:lineRule="auto"/>
        <w:ind w:right="1213"/>
        <w:rPr>
          <w:rFonts w:hint="eastAsia"/>
        </w:rPr>
      </w:pPr>
      <w:r>
        <w:rPr>
          <w:rFonts w:hint="eastAsia"/>
        </w:rPr>
        <w:t>GSK の Gmeeting 会議管理システム。 主に医療商談に関わる会議、人事、財務情報などのデータをプロセス管理するためのシステムです。</w:t>
      </w:r>
    </w:p>
    <w:p>
      <w:pPr>
        <w:pStyle w:val="6"/>
        <w:spacing w:before="2" w:line="324" w:lineRule="auto"/>
        <w:ind w:right="1213"/>
      </w:pPr>
      <w:r>
        <w:rPr>
          <w:rFonts w:hint="eastAsia"/>
        </w:rPr>
        <w:t>多数の承認およびデータ管理機能が含まれています。 フロントエンドはPC側、モバイル側、管理背景の3つに分かれています。 PC 側と管理背景は vue+</w:t>
      </w:r>
      <w:r>
        <w:rPr>
          <w:rFonts w:hint="default"/>
          <w:lang w:val="en-US"/>
        </w:rPr>
        <w:t>ElementUI</w:t>
      </w:r>
      <w:r>
        <w:rPr>
          <w:rFonts w:hint="eastAsia"/>
        </w:rPr>
        <w:t xml:space="preserve"> フレームワークに基づいており、モバイル側は react+antdesign モバイル フレームワークに基づいています</w:t>
      </w:r>
      <w:r>
        <w:t>。</w:t>
      </w:r>
    </w:p>
    <w:p>
      <w:pPr>
        <w:pStyle w:val="2"/>
        <w:spacing w:before="31"/>
      </w:pPr>
      <w:r>
        <w:rPr>
          <w:lang w:val="en-US"/>
        </w:rPr>
        <w:t>成果</w:t>
      </w:r>
      <w:r>
        <w:t>:</w:t>
      </w:r>
    </w:p>
    <w:p>
      <w:pPr>
        <w:pStyle w:val="6"/>
        <w:spacing w:before="3" w:line="324" w:lineRule="auto"/>
        <w:ind w:right="299"/>
        <w:jc w:val="both"/>
        <w:rPr>
          <w:rFonts w:hint="eastAsia"/>
        </w:rPr>
      </w:pPr>
      <w:r>
        <w:rPr>
          <w:rFonts w:hint="eastAsia"/>
        </w:rPr>
        <w:t>私は主にプロジェクトのPC部分でいくつかのモジュールの開発に参加し、モバイル部分は足場とコンポーネント開発の一部とビジネスコード開発の60%を担当しました。</w:t>
      </w:r>
    </w:p>
    <w:p>
      <w:pPr>
        <w:pStyle w:val="6"/>
        <w:spacing w:before="3" w:line="324" w:lineRule="auto"/>
        <w:ind w:right="299"/>
        <w:jc w:val="both"/>
      </w:pPr>
      <w:r>
        <w:rPr>
          <w:rFonts w:hint="eastAsia"/>
        </w:rPr>
        <w:t>このプロジェクトは主に長いデータ転送プロセスを持ち、中間の各モジュールには 30 以上のロール間で送信と承認の操作が含まれます.コード レベルでは、ビジネス ルールの権限制御と、正確性とスケーラビリティの要件とのバランスを取る必要があります. ビジネス ロジックを完成させる際に解決した技術的な問題には、次のようなものがありますが、これらに限定されません</w:t>
      </w:r>
      <w:r>
        <w:t>：</w:t>
      </w:r>
    </w:p>
    <w:p>
      <w:pPr>
        <w:pStyle w:val="11"/>
        <w:numPr>
          <w:ilvl w:val="0"/>
          <w:numId w:val="2"/>
        </w:numPr>
        <w:tabs>
          <w:tab w:val="left" w:pos="310"/>
          <w:tab w:val="clear" w:pos="425"/>
        </w:tabs>
        <w:spacing w:before="3"/>
        <w:rPr>
          <w:sz w:val="19"/>
          <w:szCs w:val="19"/>
        </w:rPr>
      </w:pPr>
      <w:r>
        <w:rPr>
          <w:rFonts w:hint="eastAsia"/>
          <w:sz w:val="19"/>
          <w:szCs w:val="19"/>
        </w:rPr>
        <w:t>pdf、エクセル、ワードプレビュー機能</w:t>
      </w:r>
    </w:p>
    <w:p>
      <w:pPr>
        <w:pStyle w:val="11"/>
        <w:numPr>
          <w:ilvl w:val="0"/>
          <w:numId w:val="2"/>
        </w:numPr>
        <w:tabs>
          <w:tab w:val="left" w:pos="310"/>
          <w:tab w:val="clear" w:pos="425"/>
        </w:tabs>
        <w:rPr>
          <w:sz w:val="19"/>
          <w:szCs w:val="19"/>
        </w:rPr>
      </w:pPr>
      <w:r>
        <w:rPr>
          <w:rFonts w:hint="eastAsia"/>
          <w:sz w:val="19"/>
          <w:szCs w:val="19"/>
        </w:rPr>
        <w:t>ディクショナリ表データ遅延ロード機能</w:t>
      </w:r>
    </w:p>
    <w:p>
      <w:pPr>
        <w:pStyle w:val="11"/>
        <w:numPr>
          <w:ilvl w:val="0"/>
          <w:numId w:val="2"/>
        </w:numPr>
        <w:tabs>
          <w:tab w:val="left" w:pos="310"/>
          <w:tab w:val="clear" w:pos="425"/>
        </w:tabs>
        <w:rPr>
          <w:sz w:val="19"/>
          <w:szCs w:val="19"/>
        </w:rPr>
      </w:pPr>
      <w:r>
        <w:rPr>
          <w:rFonts w:hint="eastAsia"/>
          <w:sz w:val="19"/>
          <w:szCs w:val="19"/>
        </w:rPr>
        <w:t>他の同僚の不合理なコードをリファクタリングして標準化する</w:t>
      </w:r>
    </w:p>
    <w:p>
      <w:pPr>
        <w:pStyle w:val="6"/>
        <w:spacing w:before="2"/>
        <w:ind w:left="0"/>
      </w:pPr>
    </w:p>
    <w:p>
      <w:pPr>
        <w:tabs>
          <w:tab w:val="left" w:pos="1389"/>
          <w:tab w:val="left" w:pos="9192"/>
        </w:tabs>
        <w:ind w:left="159"/>
        <w:jc w:val="left"/>
        <w:rPr>
          <w:rFonts w:ascii="微软雅黑" w:hAnsi="微软雅黑" w:eastAsia="微软雅黑" w:cs="微软雅黑"/>
        </w:rPr>
      </w:pPr>
      <w:r>
        <w:rPr>
          <w:rFonts w:hint="eastAsia" w:ascii="微软雅黑" w:hAnsi="微软雅黑" w:eastAsia="微软雅黑" w:cs="微软雅黑"/>
        </w:rPr>
        <w:t>吉市</w:t>
      </w:r>
      <w:r>
        <w:rPr>
          <w:rFonts w:hint="eastAsia" w:ascii="微软雅黑" w:hAnsi="微软雅黑" w:eastAsia="微软雅黑"/>
        </w:rPr>
        <w:t>分割払い</w:t>
      </w:r>
      <w:r>
        <w:rPr>
          <w:rFonts w:hint="default" w:ascii="微软雅黑" w:hAnsi="微软雅黑" w:eastAsia="微软雅黑"/>
          <w:lang w:val="en-US"/>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2020.04-2020.05</w:t>
      </w:r>
    </w:p>
    <w:p>
      <w:pPr>
        <w:pStyle w:val="2"/>
        <w:rPr>
          <w:rFonts w:hint="default"/>
          <w:lang w:val="en-US"/>
        </w:rPr>
      </w:pPr>
      <w:r>
        <w:rPr>
          <w:lang w:val="en-US"/>
        </w:rPr>
        <w:t>コンテンツ：</w:t>
      </w:r>
    </w:p>
    <w:p>
      <w:pPr>
        <w:pStyle w:val="6"/>
        <w:spacing w:before="25"/>
      </w:pPr>
      <w:r>
        <w:rPr>
          <w:rFonts w:hint="eastAsia"/>
        </w:rPr>
        <w:t>このプロジェクトは、私が個人的に取り組んだプロジェクトです。 システム、公式サイト、携帯端末 h5 の 3 つの部分で構成されています。 すべてのフロントエンド作業は私が独立して行います</w:t>
      </w:r>
      <w:r>
        <w:t>。</w:t>
      </w:r>
    </w:p>
    <w:p>
      <w:pPr>
        <w:pStyle w:val="11"/>
        <w:numPr>
          <w:ilvl w:val="0"/>
          <w:numId w:val="1"/>
        </w:numPr>
        <w:tabs>
          <w:tab w:val="left" w:pos="400"/>
        </w:tabs>
        <w:ind w:left="399" w:hanging="241"/>
        <w:rPr>
          <w:sz w:val="19"/>
          <w:szCs w:val="19"/>
        </w:rPr>
      </w:pPr>
      <w:r>
        <w:rPr>
          <w:rFonts w:hint="eastAsia"/>
          <w:sz w:val="19"/>
          <w:szCs w:val="19"/>
        </w:rPr>
        <w:t xml:space="preserve">システムは </w:t>
      </w:r>
      <w:r>
        <w:rPr>
          <w:rFonts w:hint="default"/>
          <w:sz w:val="19"/>
          <w:szCs w:val="19"/>
          <w:lang w:val="en-US"/>
        </w:rPr>
        <w:t xml:space="preserve">ElementUI </w:t>
      </w:r>
      <w:r>
        <w:rPr>
          <w:rFonts w:hint="eastAsia"/>
          <w:sz w:val="19"/>
          <w:szCs w:val="19"/>
        </w:rPr>
        <w:t>フレームワークを採用しています</w:t>
      </w:r>
    </w:p>
    <w:p>
      <w:pPr>
        <w:pStyle w:val="11"/>
        <w:numPr>
          <w:ilvl w:val="0"/>
          <w:numId w:val="1"/>
        </w:numPr>
        <w:tabs>
          <w:tab w:val="left" w:pos="400"/>
        </w:tabs>
        <w:ind w:left="399" w:hanging="241"/>
        <w:rPr>
          <w:sz w:val="19"/>
          <w:szCs w:val="19"/>
        </w:rPr>
      </w:pPr>
      <w:r>
        <w:rPr>
          <w:rFonts w:hint="default"/>
          <w:sz w:val="19"/>
          <w:szCs w:val="19"/>
          <w:lang w:val="en-US"/>
        </w:rPr>
        <w:t>H</w:t>
      </w:r>
      <w:r>
        <w:rPr>
          <w:rFonts w:hint="eastAsia"/>
          <w:sz w:val="19"/>
          <w:szCs w:val="19"/>
        </w:rPr>
        <w:t xml:space="preserve">5 ページは </w:t>
      </w:r>
      <w:r>
        <w:rPr>
          <w:rFonts w:hint="default"/>
          <w:sz w:val="19"/>
          <w:szCs w:val="19"/>
          <w:lang w:val="en-US"/>
        </w:rPr>
        <w:t>V</w:t>
      </w:r>
      <w:r>
        <w:rPr>
          <w:rFonts w:hint="eastAsia"/>
          <w:sz w:val="19"/>
          <w:szCs w:val="19"/>
        </w:rPr>
        <w:t>antui フレームワークを採用しています</w:t>
      </w:r>
    </w:p>
    <w:p>
      <w:pPr>
        <w:pStyle w:val="2"/>
        <w:spacing w:before="116"/>
      </w:pPr>
      <w:r>
        <w:rPr>
          <w:lang w:val="en-US"/>
        </w:rPr>
        <w:t>成果</w:t>
      </w:r>
      <w:r>
        <w:t>:</w:t>
      </w:r>
    </w:p>
    <w:p>
      <w:pPr>
        <w:pStyle w:val="6"/>
        <w:spacing w:before="25"/>
      </w:pPr>
      <w:r>
        <w:rPr>
          <w:rFonts w:hint="eastAsia"/>
        </w:rPr>
        <w:t>システム面で解決すべき主な技術的課題は次のとおりです</w:t>
      </w:r>
      <w:r>
        <w:t>：</w:t>
      </w:r>
    </w:p>
    <w:p>
      <w:pPr>
        <w:pStyle w:val="11"/>
        <w:numPr>
          <w:ilvl w:val="0"/>
          <w:numId w:val="1"/>
        </w:numPr>
        <w:tabs>
          <w:tab w:val="left" w:pos="400"/>
        </w:tabs>
        <w:ind w:left="399" w:hanging="241"/>
        <w:rPr>
          <w:sz w:val="19"/>
          <w:szCs w:val="19"/>
        </w:rPr>
      </w:pPr>
      <w:r>
        <w:rPr>
          <w:rFonts w:hint="eastAsia"/>
          <w:sz w:val="19"/>
          <w:szCs w:val="19"/>
        </w:rPr>
        <w:t>完全に動的なルーティング ロード機能。ルーティング データはすべてバックグラウンドで構成され、データベースに保存され、リフレッシュされるたびにロールに従って一時的にロードおよびアセンブルされます</w:t>
      </w:r>
      <w:r>
        <w:rPr>
          <w:rFonts w:hint="default"/>
          <w:sz w:val="19"/>
          <w:szCs w:val="19"/>
          <w:lang w:val="en-US"/>
        </w:rPr>
        <w:t>。</w:t>
      </w:r>
    </w:p>
    <w:p>
      <w:pPr>
        <w:pStyle w:val="11"/>
        <w:numPr>
          <w:ilvl w:val="0"/>
          <w:numId w:val="1"/>
        </w:numPr>
        <w:tabs>
          <w:tab w:val="left" w:pos="400"/>
        </w:tabs>
        <w:ind w:left="399" w:hanging="241"/>
        <w:rPr>
          <w:sz w:val="19"/>
          <w:szCs w:val="19"/>
        </w:rPr>
      </w:pPr>
      <w:r>
        <w:rPr>
          <w:rFonts w:hint="eastAsia"/>
          <w:sz w:val="19"/>
          <w:szCs w:val="19"/>
        </w:rPr>
        <w:t>完全に動的なパーミッション システム。バックグラウンドでパーミッション ポイントを任意に設定し、ページ コンテンツの表示と非表示を制御できます</w:t>
      </w:r>
      <w:r>
        <w:rPr>
          <w:rFonts w:hint="default"/>
          <w:sz w:val="19"/>
          <w:szCs w:val="19"/>
          <w:lang w:val="en-US"/>
        </w:rPr>
        <w:t>。</w:t>
      </w:r>
    </w:p>
    <w:p>
      <w:pPr>
        <w:pStyle w:val="11"/>
        <w:numPr>
          <w:ilvl w:val="0"/>
          <w:numId w:val="1"/>
        </w:numPr>
        <w:tabs>
          <w:tab w:val="left" w:pos="400"/>
        </w:tabs>
        <w:spacing w:before="87"/>
        <w:ind w:left="399" w:hanging="241"/>
        <w:rPr>
          <w:sz w:val="19"/>
          <w:szCs w:val="19"/>
        </w:rPr>
      </w:pPr>
      <w:r>
        <w:rPr>
          <w:rFonts w:hint="default"/>
          <w:sz w:val="19"/>
          <w:szCs w:val="19"/>
          <w:lang w:val="en-US"/>
        </w:rPr>
        <w:t>ElementUI</w:t>
      </w:r>
      <w:r>
        <w:rPr>
          <w:rFonts w:hint="eastAsia"/>
          <w:sz w:val="19"/>
          <w:szCs w:val="19"/>
        </w:rPr>
        <w:t xml:space="preserve"> の画像アップロード コンポーネントはさらに 2 回パッケージ化されており、定期的なコールバック操作がまとまっています。 複数の写真のアップロードとプレビューをサポート</w:t>
      </w:r>
      <w:r>
        <w:rPr>
          <w:sz w:val="19"/>
          <w:szCs w:val="19"/>
        </w:rPr>
        <w:t>。</w:t>
      </w:r>
    </w:p>
    <w:p>
      <w:pPr>
        <w:pStyle w:val="11"/>
        <w:numPr>
          <w:ilvl w:val="0"/>
          <w:numId w:val="1"/>
        </w:numPr>
        <w:tabs>
          <w:tab w:val="left" w:pos="400"/>
        </w:tabs>
        <w:ind w:left="399" w:hanging="241"/>
        <w:rPr>
          <w:sz w:val="19"/>
          <w:szCs w:val="19"/>
        </w:rPr>
      </w:pPr>
      <w:r>
        <w:rPr>
          <w:rFonts w:hint="eastAsia"/>
          <w:sz w:val="19"/>
          <w:szCs w:val="19"/>
        </w:rPr>
        <w:t>WYSIWYG 編集可能なタグ シーケンス コンポーネント</w:t>
      </w:r>
      <w:r>
        <w:rPr>
          <w:sz w:val="19"/>
          <w:szCs w:val="19"/>
        </w:rPr>
        <w:t>。</w:t>
      </w:r>
    </w:p>
    <w:p>
      <w:pPr>
        <w:pStyle w:val="11"/>
        <w:numPr>
          <w:ilvl w:val="0"/>
          <w:numId w:val="1"/>
        </w:numPr>
        <w:tabs>
          <w:tab w:val="left" w:pos="400"/>
        </w:tabs>
        <w:ind w:left="399" w:hanging="241"/>
        <w:rPr>
          <w:rFonts w:hint="eastAsia" w:eastAsia="宋体"/>
          <w:sz w:val="19"/>
          <w:szCs w:val="19"/>
          <w:lang w:eastAsia="zh-CN"/>
        </w:rPr>
      </w:pPr>
      <w:r>
        <w:rPr>
          <w:rFonts w:hint="eastAsia"/>
          <w:sz w:val="19"/>
          <w:szCs w:val="19"/>
        </w:rPr>
        <w:t>/、/system、/h5 の異なるサブパスを介してプロジェクトをシームレスに切り替えることができるように、nginx の下に公式 Web サイト、system、および h5 の 3 つのフロントエンド プロジェクトを構成します。</w:t>
      </w:r>
    </w:p>
    <w:p>
      <w:pPr>
        <w:tabs>
          <w:tab w:val="left" w:pos="2869"/>
          <w:tab w:val="right" w:pos="10740"/>
        </w:tabs>
        <w:spacing w:before="296"/>
        <w:ind w:left="159"/>
        <w:rPr>
          <w:rFonts w:ascii="微软雅黑" w:hAnsi="微软雅黑" w:eastAsia="微软雅黑" w:cs="微软雅黑"/>
        </w:rPr>
      </w:pPr>
      <w:r>
        <w:rPr>
          <w:rFonts w:hint="eastAsia" w:ascii="微软雅黑" w:hAnsi="微软雅黑" w:eastAsia="微软雅黑" w:cs="微软雅黑"/>
        </w:rPr>
        <w:t>Easy trademark China</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2019.1</w:t>
      </w:r>
      <w:r>
        <w:rPr>
          <w:rFonts w:hint="default" w:ascii="微软雅黑" w:hAnsi="微软雅黑" w:eastAsia="微软雅黑" w:cs="微软雅黑"/>
          <w:lang w:val="en-US"/>
        </w:rPr>
        <w:t>1</w:t>
      </w:r>
      <w:r>
        <w:rPr>
          <w:rFonts w:hint="eastAsia" w:ascii="微软雅黑" w:hAnsi="微软雅黑" w:eastAsia="微软雅黑" w:cs="微软雅黑"/>
        </w:rPr>
        <w:t>-</w:t>
      </w:r>
      <w:r>
        <w:rPr>
          <w:rFonts w:ascii="微软雅黑" w:hAnsi="微软雅黑" w:eastAsia="微软雅黑" w:cs="微软雅黑"/>
        </w:rPr>
        <w:t>2020</w:t>
      </w:r>
      <w:r>
        <w:rPr>
          <w:rFonts w:hint="eastAsia" w:ascii="微软雅黑" w:hAnsi="微软雅黑" w:eastAsia="微软雅黑" w:cs="微软雅黑"/>
        </w:rPr>
        <w:t>.</w:t>
      </w:r>
      <w:r>
        <w:rPr>
          <w:rFonts w:ascii="微软雅黑" w:hAnsi="微软雅黑" w:eastAsia="微软雅黑" w:cs="微软雅黑"/>
        </w:rPr>
        <w:t>1</w:t>
      </w:r>
    </w:p>
    <w:p>
      <w:pPr>
        <w:pStyle w:val="2"/>
        <w:rPr>
          <w:rFonts w:hint="default"/>
          <w:lang w:val="en-US"/>
        </w:rPr>
      </w:pPr>
      <w:r>
        <w:rPr>
          <w:lang w:val="en-US"/>
        </w:rPr>
        <w:t>コンテンツ：</w:t>
      </w:r>
    </w:p>
    <w:p>
      <w:pPr>
        <w:pStyle w:val="6"/>
        <w:spacing w:before="26" w:line="324" w:lineRule="auto"/>
        <w:ind w:right="299"/>
      </w:pPr>
      <w:r>
        <w:rPr>
          <w:rFonts w:hint="eastAsia"/>
        </w:rPr>
        <w:t>このウェブサイトのビジネスプロセスは、ユーザーがウェブサイトに商標登録情報を提出し、ウェブサイトがユーザーの商標登録手続きを処理するというものです。 途中でユーザーとウェブサイトの間でいくつかの承認プロセスが必要です。 このプロジェクトは、バックエンドのレンダリングの半分と、フロントエンドとバックエンドの分離の半分で開発されています</w:t>
      </w:r>
      <w:r>
        <w:t>。</w:t>
      </w:r>
    </w:p>
    <w:p>
      <w:pPr>
        <w:pStyle w:val="6"/>
        <w:spacing w:before="2"/>
        <w:rPr>
          <w:rFonts w:hint="eastAsia" w:eastAsia="宋体"/>
          <w:lang w:eastAsia="zh-CN"/>
        </w:rPr>
      </w:pPr>
      <w:r>
        <w:rPr>
          <w:rFonts w:hint="eastAsia"/>
        </w:rPr>
        <w:t>特徴</w:t>
      </w:r>
      <w:r>
        <w:t>：</w:t>
      </w:r>
    </w:p>
    <w:p>
      <w:pPr>
        <w:pStyle w:val="6"/>
        <w:spacing w:line="324" w:lineRule="auto"/>
        <w:ind w:right="509"/>
      </w:pPr>
      <w:r>
        <w:t>●</w:t>
      </w:r>
      <w:r>
        <w:rPr>
          <w:rFonts w:hint="eastAsia"/>
        </w:rPr>
        <w:t xml:space="preserve">フォームとユーザーダッシュボード（ユーザー処理の承認、資料の提出）は </w:t>
      </w:r>
      <w:r>
        <w:rPr>
          <w:rFonts w:hint="default"/>
          <w:lang w:val="en-US"/>
        </w:rPr>
        <w:t>Vue</w:t>
      </w:r>
      <w:r>
        <w:rPr>
          <w:rFonts w:hint="eastAsia"/>
        </w:rPr>
        <w:t xml:space="preserve">+ElementUI を使用して開発され、静的に表示されるページは </w:t>
      </w:r>
      <w:r>
        <w:rPr>
          <w:rFonts w:hint="default"/>
          <w:lang w:val="en-US"/>
        </w:rPr>
        <w:t>Drupal</w:t>
      </w:r>
      <w:r>
        <w:rPr>
          <w:rFonts w:hint="eastAsia"/>
        </w:rPr>
        <w:t xml:space="preserve"> バックエンドレンダリングによって処理されます</w:t>
      </w:r>
      <w:r>
        <w:t>。</w:t>
      </w:r>
    </w:p>
    <w:p>
      <w:pPr>
        <w:pStyle w:val="11"/>
        <w:numPr>
          <w:ilvl w:val="0"/>
          <w:numId w:val="1"/>
        </w:numPr>
        <w:tabs>
          <w:tab w:val="left" w:pos="400"/>
        </w:tabs>
        <w:spacing w:before="2" w:line="324" w:lineRule="auto"/>
        <w:ind w:right="299" w:firstLine="0"/>
        <w:jc w:val="both"/>
        <w:rPr>
          <w:sz w:val="19"/>
          <w:szCs w:val="19"/>
        </w:rPr>
      </w:pPr>
      <w:r>
        <w:rPr>
          <w:rFonts w:hint="eastAsia"/>
          <w:sz w:val="19"/>
          <w:szCs w:val="19"/>
          <w:lang w:val="en-US" w:eastAsia="zh-CN"/>
        </w:rPr>
        <w:t>商標登録フォームには、多対多のデー​​タ応答である複雑なロジックがあります。 つまり、2 つのリンケージ レベルを含む動的なドロップダウン ボックスがあります.まず、レベル内のレベルとサブレベルの各グループを動的に重ね合わせることができます.重ね合わせの後、レベルとサブレベルの各グループの選択レベルは一意であり、選択したレベルは後で並列化されます。ドロップダウン ボックスではチェックできません。 重なったドロップダウン ボックスの各セットでは、両方のレベルにこのロジックが必要です</w:t>
      </w:r>
      <w:r>
        <w:rPr>
          <w:sz w:val="19"/>
          <w:szCs w:val="19"/>
        </w:rPr>
        <w:t>。</w:t>
      </w:r>
    </w:p>
    <w:p>
      <w:pPr>
        <w:pStyle w:val="11"/>
        <w:numPr>
          <w:ilvl w:val="0"/>
          <w:numId w:val="1"/>
        </w:numPr>
        <w:tabs>
          <w:tab w:val="left" w:pos="400"/>
        </w:tabs>
        <w:spacing w:before="3" w:line="324" w:lineRule="auto"/>
        <w:ind w:right="419" w:firstLine="0"/>
        <w:jc w:val="both"/>
        <w:rPr>
          <w:sz w:val="19"/>
          <w:szCs w:val="19"/>
        </w:rPr>
      </w:pPr>
      <w:r>
        <w:rPr>
          <w:rFonts w:hint="eastAsia"/>
          <w:sz w:val="19"/>
          <w:szCs w:val="19"/>
        </w:rPr>
        <w:t>このプロジェクトのすべてのページは、フォーム ページ、決済ページ、ダッシュボードのテーブル、テーブルの操作など、携帯電話でレスポンシブ スタイルにする必要があります。 そして、モバイル端末とPC端末の機能を全く同じに保つ必要があります</w:t>
      </w:r>
      <w:r>
        <w:rPr>
          <w:sz w:val="19"/>
          <w:szCs w:val="19"/>
        </w:rPr>
        <w:t>。</w:t>
      </w:r>
    </w:p>
    <w:p>
      <w:pPr>
        <w:pStyle w:val="11"/>
        <w:numPr>
          <w:ilvl w:val="0"/>
          <w:numId w:val="1"/>
        </w:numPr>
        <w:tabs>
          <w:tab w:val="left" w:pos="400"/>
        </w:tabs>
        <w:spacing w:before="3"/>
        <w:ind w:left="399" w:hanging="241"/>
        <w:jc w:val="both"/>
        <w:rPr>
          <w:sz w:val="19"/>
          <w:szCs w:val="19"/>
        </w:rPr>
      </w:pPr>
      <w:r>
        <w:rPr>
          <w:rFonts w:hint="eastAsia"/>
          <w:sz w:val="19"/>
          <w:szCs w:val="19"/>
          <w:lang w:val="en-US" w:eastAsia="zh-CN"/>
        </w:rPr>
        <w:t>このプロジェクトは、Drupal テンプレートによってもたらされる多くのスタイリングの副作用に対処する必要があります。 そして、この条件下で高品質のページ復元、レスポンシブ レイアウト、および Safari 互換性を維持します</w:t>
      </w:r>
      <w:r>
        <w:rPr>
          <w:rFonts w:hint="default"/>
          <w:sz w:val="19"/>
          <w:szCs w:val="19"/>
          <w:lang w:val="en-US" w:eastAsia="zh-CN"/>
        </w:rPr>
        <w:t>。</w:t>
      </w:r>
    </w:p>
    <w:p>
      <w:pPr>
        <w:pStyle w:val="2"/>
        <w:spacing w:before="115"/>
      </w:pPr>
      <w:r>
        <w:rPr>
          <w:lang w:val="en-US"/>
        </w:rPr>
        <w:t>成果</w:t>
      </w:r>
      <w:r>
        <w:t>:</w:t>
      </w:r>
    </w:p>
    <w:p>
      <w:pPr>
        <w:pStyle w:val="6"/>
        <w:spacing w:before="25"/>
      </w:pPr>
      <w:r>
        <w:rPr>
          <w:rFonts w:hint="eastAsia"/>
        </w:rPr>
        <w:t>すべての要件を満たし、ライブに移行する</w:t>
      </w:r>
      <w:r>
        <w:t>。</w:t>
      </w:r>
    </w:p>
    <w:p>
      <w:pPr>
        <w:pStyle w:val="6"/>
        <w:spacing w:before="25"/>
      </w:pPr>
      <w:r>
        <w:rPr>
          <w:rFonts w:hint="eastAsia"/>
          <w:lang w:eastAsia="zh-CN"/>
        </w:rPr>
        <w:t>URL:</w:t>
      </w:r>
      <w:r>
        <w:rPr>
          <w:rFonts w:hint="eastAsia"/>
        </w:rPr>
        <w:t>https://easytrademarkchina.com/</w:t>
      </w:r>
    </w:p>
    <w:p>
      <w:pPr>
        <w:pStyle w:val="6"/>
        <w:spacing w:before="25"/>
      </w:pPr>
    </w:p>
    <w:p>
      <w:pPr>
        <w:tabs>
          <w:tab w:val="left" w:pos="2869"/>
          <w:tab w:val="right" w:pos="10740"/>
        </w:tabs>
        <w:spacing w:before="296"/>
        <w:ind w:left="159"/>
        <w:rPr>
          <w:rFonts w:hint="default"/>
          <w:lang w:val="en-US"/>
        </w:rPr>
      </w:pPr>
      <w:r>
        <w:rPr>
          <w:rFonts w:hint="eastAsia" w:ascii="微软雅黑" w:hAnsi="微软雅黑" w:eastAsia="微软雅黑" w:cs="微软雅黑"/>
        </w:rPr>
        <w:t>Leaders and structures</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2019.</w:t>
      </w:r>
      <w:r>
        <w:rPr>
          <w:rFonts w:hint="eastAsia" w:ascii="微软雅黑" w:hAnsi="微软雅黑" w:eastAsia="微软雅黑" w:cs="微软雅黑"/>
          <w:lang w:val="en-US" w:eastAsia="zh-CN"/>
        </w:rPr>
        <w:t>0</w:t>
      </w:r>
      <w:r>
        <w:rPr>
          <w:rFonts w:hint="default" w:ascii="微软雅黑" w:hAnsi="微软雅黑" w:eastAsia="微软雅黑" w:cs="微软雅黑"/>
          <w:lang w:val="en-US"/>
        </w:rPr>
        <w:t>9</w:t>
      </w:r>
      <w:r>
        <w:rPr>
          <w:rFonts w:hint="eastAsia" w:ascii="微软雅黑" w:hAnsi="微软雅黑" w:eastAsia="微软雅黑" w:cs="微软雅黑"/>
        </w:rPr>
        <w:t>-2019.</w:t>
      </w:r>
      <w:r>
        <w:rPr>
          <w:rFonts w:hint="default" w:ascii="微软雅黑" w:hAnsi="微软雅黑" w:eastAsia="微软雅黑" w:cs="微软雅黑"/>
          <w:lang w:val="en-US"/>
        </w:rPr>
        <w:t>10</w:t>
      </w:r>
    </w:p>
    <w:p>
      <w:pPr>
        <w:pStyle w:val="2"/>
        <w:rPr>
          <w:rFonts w:hint="default"/>
          <w:lang w:val="en-US"/>
        </w:rPr>
      </w:pPr>
      <w:r>
        <w:rPr>
          <w:lang w:val="en-US"/>
        </w:rPr>
        <w:t>コンテンツ：</w:t>
      </w:r>
    </w:p>
    <w:p>
      <w:pPr>
        <w:pStyle w:val="6"/>
        <w:spacing w:before="25"/>
      </w:pPr>
      <w:r>
        <w:rPr>
          <w:rFonts w:hint="eastAsia"/>
        </w:rPr>
        <w:t>主な特徴</w:t>
      </w:r>
      <w:r>
        <w:t>：</w:t>
      </w:r>
    </w:p>
    <w:p>
      <w:pPr>
        <w:pStyle w:val="11"/>
        <w:numPr>
          <w:ilvl w:val="0"/>
          <w:numId w:val="1"/>
        </w:numPr>
        <w:tabs>
          <w:tab w:val="left" w:pos="400"/>
        </w:tabs>
        <w:ind w:left="399" w:hanging="241"/>
        <w:rPr>
          <w:sz w:val="19"/>
          <w:szCs w:val="19"/>
        </w:rPr>
      </w:pPr>
      <w:r>
        <w:rPr>
          <w:rFonts w:hint="eastAsia"/>
          <w:sz w:val="19"/>
          <w:szCs w:val="19"/>
        </w:rPr>
        <w:t>ホームページで動画を再生する表示 Web サイト</w:t>
      </w:r>
    </w:p>
    <w:p>
      <w:pPr>
        <w:pStyle w:val="11"/>
        <w:numPr>
          <w:ilvl w:val="0"/>
          <w:numId w:val="1"/>
        </w:numPr>
        <w:tabs>
          <w:tab w:val="left" w:pos="400"/>
        </w:tabs>
        <w:spacing w:before="87"/>
        <w:ind w:left="399" w:hanging="241"/>
        <w:rPr>
          <w:sz w:val="19"/>
          <w:szCs w:val="19"/>
        </w:rPr>
      </w:pPr>
      <w:r>
        <w:rPr>
          <w:rFonts w:hint="eastAsia"/>
          <w:sz w:val="19"/>
          <w:szCs w:val="19"/>
        </w:rPr>
        <w:t>3端末レスポンシブ対応が必要（PC、タブレット、携帯電話）</w:t>
      </w:r>
    </w:p>
    <w:p>
      <w:pPr>
        <w:pStyle w:val="2"/>
        <w:spacing w:before="115"/>
      </w:pPr>
      <w:r>
        <w:rPr>
          <w:lang w:val="en-US"/>
        </w:rPr>
        <w:t>成果</w:t>
      </w:r>
      <w:r>
        <w:t>:</w:t>
      </w:r>
    </w:p>
    <w:p>
      <w:pPr>
        <w:pStyle w:val="6"/>
        <w:spacing w:before="25"/>
        <w:rPr>
          <w:rFonts w:hint="default"/>
          <w:lang w:val="en-US"/>
        </w:rPr>
      </w:pPr>
      <w:r>
        <w:rPr>
          <w:rFonts w:hint="eastAsia"/>
        </w:rPr>
        <w:t>フロントエンド開発のすべてのコンテンツを独立して完了する</w:t>
      </w:r>
    </w:p>
    <w:p>
      <w:pPr>
        <w:pStyle w:val="6"/>
        <w:spacing w:before="25"/>
      </w:pPr>
      <w:r>
        <w:rPr>
          <w:rFonts w:hint="eastAsia"/>
          <w:lang w:eastAsia="zh-CN"/>
        </w:rPr>
        <w:t>URL:</w:t>
      </w:r>
      <w:r>
        <w:rPr>
          <w:rFonts w:hint="eastAsia"/>
        </w:rPr>
        <w:t>https://www.leadersandstructures.com/</w:t>
      </w:r>
    </w:p>
    <w:p>
      <w:pPr>
        <w:pStyle w:val="6"/>
        <w:spacing w:before="25"/>
      </w:pPr>
    </w:p>
    <w:p>
      <w:pPr>
        <w:pStyle w:val="6"/>
        <w:spacing w:before="2"/>
        <w:ind w:left="0"/>
      </w:pPr>
    </w:p>
    <w:p>
      <w:pPr>
        <w:tabs>
          <w:tab w:val="left" w:pos="1831"/>
          <w:tab w:val="left" w:pos="9192"/>
        </w:tabs>
        <w:ind w:left="159"/>
        <w:rPr>
          <w:rFonts w:ascii="微软雅黑" w:hAnsi="微软雅黑" w:eastAsia="微软雅黑" w:cs="微软雅黑"/>
        </w:rPr>
      </w:pPr>
      <w:r>
        <w:rPr>
          <w:rFonts w:hint="eastAsia" w:ascii="微软雅黑" w:hAnsi="微软雅黑" w:eastAsia="微软雅黑" w:cs="微软雅黑"/>
        </w:rPr>
        <w:t>巴黎购物图鉴</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2019.08-2019.09</w:t>
      </w:r>
    </w:p>
    <w:p>
      <w:pPr>
        <w:pStyle w:val="2"/>
        <w:rPr>
          <w:rFonts w:hint="default"/>
          <w:lang w:val="en-US"/>
        </w:rPr>
      </w:pPr>
      <w:r>
        <w:rPr>
          <w:lang w:val="en-US"/>
        </w:rPr>
        <w:t>コンテンツ：</w:t>
      </w:r>
    </w:p>
    <w:p>
      <w:pPr>
        <w:pStyle w:val="6"/>
        <w:spacing w:before="25"/>
      </w:pPr>
      <w:r>
        <w:rPr>
          <w:rFonts w:hint="eastAsia"/>
        </w:rPr>
        <w:t>WeChatミニプログラムプロジェクト</w:t>
      </w:r>
      <w:r>
        <w:t>。</w:t>
      </w:r>
      <w:r>
        <w:rPr>
          <w:rFonts w:hint="eastAsia"/>
        </w:rPr>
        <w:t>主な特徴</w:t>
      </w:r>
      <w:r>
        <w:t>：</w:t>
      </w:r>
    </w:p>
    <w:p>
      <w:pPr>
        <w:pStyle w:val="11"/>
        <w:numPr>
          <w:ilvl w:val="0"/>
          <w:numId w:val="1"/>
        </w:numPr>
        <w:tabs>
          <w:tab w:val="left" w:pos="400"/>
        </w:tabs>
        <w:spacing w:line="324" w:lineRule="auto"/>
        <w:ind w:right="254" w:firstLine="0"/>
        <w:rPr>
          <w:sz w:val="19"/>
          <w:szCs w:val="19"/>
        </w:rPr>
      </w:pPr>
      <w:r>
        <w:rPr>
          <w:rFonts w:hint="eastAsia"/>
          <w:sz w:val="19"/>
          <w:szCs w:val="19"/>
        </w:rPr>
        <w:t>すべてのデータを一度にロードすると、キャッシュされたデータから詳細がすべて取得されます。 ネットワーク伝送のオーバーヘッドやバックエンドのデータ管理などの要因により、フロントエンドは要求されたデータを大量に分類および再編成する必要があり、できるだけ簡潔で効果的なコードを使用してデータの並べ替えを実現するよう努めます。</w:t>
      </w:r>
    </w:p>
    <w:p>
      <w:pPr>
        <w:pStyle w:val="11"/>
        <w:numPr>
          <w:ilvl w:val="0"/>
          <w:numId w:val="1"/>
        </w:numPr>
        <w:tabs>
          <w:tab w:val="left" w:pos="400"/>
        </w:tabs>
        <w:spacing w:before="2"/>
        <w:ind w:left="399" w:hanging="241"/>
        <w:rPr>
          <w:sz w:val="19"/>
          <w:szCs w:val="19"/>
        </w:rPr>
      </w:pPr>
      <w:r>
        <w:rPr>
          <w:rFonts w:hint="eastAsia"/>
          <w:sz w:val="19"/>
          <w:szCs w:val="19"/>
        </w:rPr>
        <w:t>検索、検索、ブロックする機能</w:t>
      </w:r>
    </w:p>
    <w:p>
      <w:pPr>
        <w:pStyle w:val="11"/>
        <w:numPr>
          <w:ilvl w:val="0"/>
          <w:numId w:val="1"/>
        </w:numPr>
        <w:tabs>
          <w:tab w:val="left" w:pos="400"/>
        </w:tabs>
        <w:spacing w:before="87"/>
        <w:ind w:left="399" w:hanging="241"/>
        <w:rPr>
          <w:sz w:val="19"/>
          <w:szCs w:val="19"/>
        </w:rPr>
      </w:pPr>
      <w:r>
        <w:rPr>
          <w:rFonts w:hint="eastAsia"/>
          <w:sz w:val="19"/>
          <w:szCs w:val="19"/>
        </w:rPr>
        <w:t>フレームワークを使用しないネイティブ アプレット開発</w:t>
      </w:r>
    </w:p>
    <w:p>
      <w:pPr>
        <w:pStyle w:val="2"/>
        <w:spacing w:before="115"/>
      </w:pPr>
      <w:r>
        <w:rPr>
          <w:lang w:val="en-US"/>
        </w:rPr>
        <w:t>成果</w:t>
      </w:r>
      <w:r>
        <w:t>:</w:t>
      </w:r>
    </w:p>
    <w:p>
      <w:pPr>
        <w:pStyle w:val="6"/>
        <w:spacing w:before="25"/>
      </w:pPr>
      <w:r>
        <w:rPr>
          <w:rFonts w:hint="eastAsia"/>
        </w:rPr>
        <w:t>プロジェクトは正常に開始されました</w:t>
      </w:r>
    </w:p>
    <w:p>
      <w:pPr>
        <w:pStyle w:val="6"/>
        <w:spacing w:before="2"/>
        <w:ind w:left="0"/>
      </w:pPr>
    </w:p>
    <w:p>
      <w:pPr>
        <w:tabs>
          <w:tab w:val="left" w:pos="2274"/>
          <w:tab w:val="left" w:pos="9192"/>
        </w:tabs>
        <w:ind w:left="159"/>
        <w:rPr>
          <w:rFonts w:hint="eastAsia" w:ascii="微软雅黑" w:hAnsi="微软雅黑" w:eastAsia="微软雅黑" w:cs="微软雅黑"/>
        </w:rPr>
      </w:pPr>
      <w:r>
        <w:rPr>
          <w:rFonts w:hint="eastAsia" w:ascii="微软雅黑" w:hAnsi="微软雅黑" w:eastAsia="微软雅黑"/>
        </w:rPr>
        <w:t>まおやんムービークローラーシステム</w:t>
      </w:r>
      <w:r>
        <w:rPr>
          <w:rFonts w:hint="eastAsia" w:ascii="微软雅黑" w:hAnsi="微软雅黑" w:eastAsia="微软雅黑" w:cs="微软雅黑"/>
          <w:lang w:val="en-US" w:eastAsia="zh-CN"/>
        </w:rPr>
        <w:t xml:space="preserve">      </w:t>
      </w:r>
      <w:r>
        <w:rPr>
          <w:rFonts w:hint="eastAsia" w:ascii="微软雅黑" w:hAnsi="微软雅黑" w:eastAsia="微软雅黑"/>
        </w:rPr>
        <w:t>フロントエンド + バックエンド</w:t>
      </w:r>
      <w:r>
        <w:rPr>
          <w:rFonts w:hint="eastAsia" w:ascii="微软雅黑" w:hAnsi="微软雅黑" w:eastAsia="微软雅黑" w:cs="微软雅黑"/>
        </w:rPr>
        <w:tab/>
      </w:r>
      <w:r>
        <w:rPr>
          <w:rFonts w:hint="eastAsia" w:ascii="微软雅黑" w:hAnsi="微软雅黑" w:eastAsia="微软雅黑" w:cs="微软雅黑"/>
        </w:rPr>
        <w:t>2019.05-2019.06</w:t>
      </w:r>
    </w:p>
    <w:p>
      <w:pPr>
        <w:pStyle w:val="2"/>
        <w:rPr>
          <w:rFonts w:hint="default"/>
          <w:lang w:val="en-US"/>
        </w:rPr>
      </w:pPr>
      <w:r>
        <w:rPr>
          <w:lang w:val="en-US"/>
        </w:rPr>
        <w:t>コンテンツ：</w:t>
      </w:r>
    </w:p>
    <w:p>
      <w:pPr>
        <w:pStyle w:val="6"/>
        <w:spacing w:before="25"/>
      </w:pPr>
      <w:r>
        <w:rPr>
          <w:rFonts w:hint="eastAsia"/>
        </w:rPr>
        <w:t>個々のアマチュアプロジェクト</w:t>
      </w:r>
      <w:r>
        <w:t>。</w:t>
      </w:r>
      <w:r>
        <w:rPr>
          <w:rFonts w:hint="eastAsia"/>
        </w:rPr>
        <w:t>nodejs編集塔まおやん動画商用版ベースの各種数理クローラーシステム</w:t>
      </w:r>
      <w:r>
        <w:t>。</w:t>
      </w:r>
    </w:p>
    <w:p>
      <w:pPr>
        <w:pStyle w:val="11"/>
        <w:numPr>
          <w:ilvl w:val="0"/>
          <w:numId w:val="1"/>
        </w:numPr>
        <w:tabs>
          <w:tab w:val="left" w:pos="400"/>
        </w:tabs>
        <w:ind w:left="399" w:hanging="241"/>
        <w:jc w:val="left"/>
        <w:rPr>
          <w:sz w:val="19"/>
          <w:szCs w:val="19"/>
        </w:rPr>
      </w:pPr>
      <w:r>
        <w:rPr>
          <w:rFonts w:hint="eastAsia"/>
          <w:sz w:val="19"/>
          <w:szCs w:val="19"/>
        </w:rPr>
        <w:t>使用される技術</w:t>
      </w:r>
      <w:r>
        <w:rPr>
          <w:sz w:val="19"/>
          <w:szCs w:val="19"/>
        </w:rPr>
        <w:t>：express，opentype.js，Node Crawler</w:t>
      </w:r>
    </w:p>
    <w:p>
      <w:pPr>
        <w:pStyle w:val="2"/>
        <w:spacing w:before="116"/>
      </w:pPr>
      <w:r>
        <w:rPr>
          <w:lang w:val="en-US"/>
        </w:rPr>
        <w:t>成果</w:t>
      </w:r>
      <w:r>
        <w:t>:</w:t>
      </w:r>
    </w:p>
    <w:p>
      <w:pPr>
        <w:pStyle w:val="6"/>
        <w:spacing w:before="25"/>
      </w:pPr>
      <w:r>
        <w:rPr>
          <w:rFonts w:hint="eastAsia"/>
        </w:rPr>
        <w:t>opentype.js を使用してフォント ファイルのデータ構造を取得し、フォントを介してまおやん映画専門サイトのアンチクロール メカニズムをクラックします。</w:t>
      </w:r>
    </w:p>
    <w:p>
      <w:pPr>
        <w:tabs>
          <w:tab w:val="left" w:pos="1904"/>
          <w:tab w:val="right" w:pos="10740"/>
        </w:tabs>
        <w:spacing w:before="296"/>
        <w:ind w:left="159"/>
      </w:pPr>
      <w:r>
        <w:rPr>
          <w:rFonts w:hint="eastAsia" w:ascii="微软雅黑" w:hAnsi="微软雅黑" w:eastAsia="微软雅黑"/>
        </w:rPr>
        <w:t>春からまた始める</w:t>
      </w:r>
      <w:r>
        <w:rPr>
          <w:rFonts w:hint="eastAsia" w:ascii="微软雅黑" w:hAnsi="微软雅黑" w:eastAsia="微软雅黑" w:cs="微软雅黑"/>
        </w:rPr>
        <w:t>H5</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2019.03-2019.03</w:t>
      </w:r>
    </w:p>
    <w:p>
      <w:pPr>
        <w:pStyle w:val="2"/>
        <w:rPr>
          <w:rFonts w:hint="default"/>
          <w:lang w:val="en-US"/>
        </w:rPr>
      </w:pPr>
      <w:r>
        <w:rPr>
          <w:lang w:val="en-US"/>
        </w:rPr>
        <w:t>コンテンツ：</w:t>
      </w:r>
    </w:p>
    <w:p>
      <w:pPr>
        <w:pStyle w:val="6"/>
        <w:spacing w:before="25"/>
        <w:rPr>
          <w:rFonts w:hint="eastAsia" w:eastAsia="宋体"/>
          <w:lang w:val="en-US" w:eastAsia="zh-CN"/>
        </w:rPr>
      </w:pPr>
      <w:r>
        <w:rPr>
          <w:rFonts w:hint="eastAsia"/>
        </w:rPr>
        <w:t>独立した責任</w:t>
      </w:r>
      <w:r>
        <w:rPr>
          <w:rFonts w:hint="eastAsia"/>
          <w:lang w:eastAsia="zh-CN"/>
        </w:rPr>
        <w:t>フロントエンド開発。</w:t>
      </w:r>
    </w:p>
    <w:p>
      <w:pPr>
        <w:pStyle w:val="6"/>
        <w:spacing w:before="87"/>
      </w:pPr>
      <w:r>
        <w:t>主</w:t>
      </w:r>
      <w:r>
        <w:rPr>
          <w:rFonts w:hint="eastAsia"/>
        </w:rPr>
        <w:t>な技術的ポイントは、シーケンス フレーム再生、2 つのオーディオの同時再生、キャンバス描画ポスターです。</w:t>
      </w:r>
    </w:p>
    <w:p>
      <w:pPr>
        <w:pStyle w:val="6"/>
        <w:spacing w:before="6"/>
        <w:ind w:left="0"/>
      </w:pPr>
    </w:p>
    <w:p>
      <w:pPr>
        <w:pStyle w:val="2"/>
        <w:spacing w:before="31"/>
      </w:pPr>
      <w:r>
        <w:rPr>
          <w:lang w:val="en-US"/>
        </w:rPr>
        <w:t>成果</w:t>
      </w:r>
      <w:r>
        <w:t>:</w:t>
      </w:r>
    </w:p>
    <w:p>
      <w:pPr>
        <w:pStyle w:val="6"/>
        <w:spacing w:before="0" w:line="324" w:lineRule="auto"/>
        <w:ind w:right="420" w:rightChars="0"/>
      </w:pPr>
      <w:r>
        <w:rPr>
          <w:rFonts w:hint="eastAsia"/>
        </w:rPr>
        <w:t>プロジェクトの完了後、シンプルで実用的なオーディオ再生プラグインを特別にカプセル化しました。このプラグインを呼び出すことで、Android と iOS の互換性の問題を解決できます。</w:t>
      </w:r>
    </w:p>
    <w:p>
      <w:pPr>
        <w:pStyle w:val="6"/>
        <w:spacing w:before="0" w:line="324" w:lineRule="auto"/>
        <w:ind w:right="2637"/>
      </w:pPr>
      <w:r>
        <w:rPr>
          <w:rFonts w:hint="eastAsia"/>
          <w:lang w:val="en-US" w:eastAsia="zh-CN"/>
        </w:rPr>
        <w:t>N</w:t>
      </w:r>
      <w:r>
        <w:t>pm</w:t>
      </w:r>
      <w:r>
        <w:rPr>
          <w:rFonts w:hint="eastAsia"/>
          <w:lang w:val="en-US" w:eastAsia="zh-CN"/>
        </w:rPr>
        <w:t xml:space="preserve"> </w:t>
      </w:r>
      <w:r>
        <w:rPr>
          <w:rFonts w:hint="eastAsia"/>
          <w:lang w:eastAsia="zh-CN"/>
        </w:rPr>
        <w:t>URL:</w:t>
      </w:r>
      <w:r>
        <w:t>https://</w:t>
      </w:r>
      <w:r>
        <w:fldChar w:fldCharType="begin"/>
      </w:r>
      <w:r>
        <w:instrText xml:space="preserve"> HYPERLINK "http://www.npmjs.com/package/baobao-audio-play" \h </w:instrText>
      </w:r>
      <w:r>
        <w:fldChar w:fldCharType="separate"/>
      </w:r>
      <w:r>
        <w:t>www.npmjs.com/package/baobao-audio-play</w:t>
      </w:r>
      <w:r>
        <w:fldChar w:fldCharType="end"/>
      </w:r>
    </w:p>
    <w:p>
      <w:pPr>
        <w:pStyle w:val="6"/>
        <w:spacing w:before="2"/>
        <w:ind w:left="0"/>
      </w:pPr>
    </w:p>
    <w:p>
      <w:pPr>
        <w:tabs>
          <w:tab w:val="left" w:pos="2937"/>
          <w:tab w:val="left" w:pos="9219"/>
        </w:tabs>
        <w:ind w:left="159"/>
        <w:rPr>
          <w:rFonts w:hint="eastAsia" w:eastAsia="微软雅黑"/>
          <w:lang w:eastAsia="zh-CN"/>
        </w:rPr>
      </w:pPr>
      <w:r>
        <w:rPr>
          <w:rFonts w:hint="eastAsia" w:ascii="微软雅黑" w:hAnsi="微软雅黑" w:eastAsia="微软雅黑" w:cs="微软雅黑"/>
        </w:rPr>
        <w:t>重庆开州区应急广播大屏</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hint="eastAsia" w:ascii="微软雅黑" w:hAnsi="微软雅黑" w:eastAsia="微软雅黑" w:cs="微软雅黑"/>
          <w:lang w:val="en-US" w:eastAsia="zh-CN"/>
        </w:rPr>
        <w:t>9</w:t>
      </w:r>
      <w:r>
        <w:rPr>
          <w:rFonts w:hint="eastAsia" w:ascii="微软雅黑" w:hAnsi="微软雅黑" w:eastAsia="微软雅黑" w:cs="微软雅黑"/>
        </w:rPr>
        <w:t>.</w:t>
      </w:r>
      <w:r>
        <w:rPr>
          <w:rFonts w:hint="eastAsia" w:ascii="微软雅黑" w:hAnsi="微软雅黑" w:eastAsia="微软雅黑" w:cs="微软雅黑"/>
          <w:lang w:val="en-US" w:eastAsia="zh-CN"/>
        </w:rPr>
        <w:t>01</w:t>
      </w:r>
      <w:r>
        <w:rPr>
          <w:rFonts w:hint="eastAsia" w:ascii="微软雅黑" w:hAnsi="微软雅黑" w:eastAsia="微软雅黑" w:cs="微软雅黑"/>
        </w:rPr>
        <w:t>-2019.0</w:t>
      </w:r>
      <w:r>
        <w:rPr>
          <w:rFonts w:hint="eastAsia" w:ascii="微软雅黑" w:hAnsi="微软雅黑" w:eastAsia="微软雅黑" w:cs="微软雅黑"/>
          <w:lang w:val="en-US" w:eastAsia="zh-CN"/>
        </w:rPr>
        <w:t>2</w:t>
      </w:r>
    </w:p>
    <w:p>
      <w:pPr>
        <w:pStyle w:val="2"/>
        <w:rPr>
          <w:rFonts w:hint="default"/>
          <w:lang w:val="en-US"/>
        </w:rPr>
      </w:pPr>
      <w:r>
        <w:rPr>
          <w:lang w:val="en-US"/>
        </w:rPr>
        <w:t>コンテンツ：</w:t>
      </w:r>
    </w:p>
    <w:p>
      <w:pPr>
        <w:pStyle w:val="6"/>
        <w:spacing w:before="25" w:line="324" w:lineRule="auto"/>
        <w:ind w:right="420" w:rightChars="0"/>
      </w:pPr>
      <w:r>
        <w:rPr>
          <w:rFonts w:hint="eastAsia"/>
        </w:rPr>
        <w:t xml:space="preserve">データ視覚化プロジェクト。 インターフェイスは、6 つの </w:t>
      </w:r>
      <w:r>
        <w:rPr>
          <w:rFonts w:hint="default"/>
          <w:lang w:val="en-US"/>
        </w:rPr>
        <w:t>ECharts</w:t>
      </w:r>
      <w:r>
        <w:rPr>
          <w:rFonts w:hint="eastAsia"/>
        </w:rPr>
        <w:t xml:space="preserve"> チャートとオフライン マップで構成されています</w:t>
      </w:r>
      <w:r>
        <w:t xml:space="preserve">。 </w:t>
      </w:r>
    </w:p>
    <w:p>
      <w:pPr>
        <w:pStyle w:val="11"/>
        <w:numPr>
          <w:ilvl w:val="0"/>
          <w:numId w:val="0"/>
        </w:numPr>
        <w:tabs>
          <w:tab w:val="left" w:pos="400"/>
        </w:tabs>
        <w:ind w:left="158" w:leftChars="0"/>
        <w:rPr>
          <w:rFonts w:hint="default" w:eastAsia="宋体"/>
          <w:lang w:val="en-US" w:eastAsia="zh-CN"/>
        </w:rPr>
      </w:pPr>
      <w:r>
        <w:rPr>
          <w:rFonts w:hint="eastAsia"/>
          <w:sz w:val="19"/>
          <w:szCs w:val="19"/>
        </w:rPr>
        <w:t>使用される技術</w:t>
      </w:r>
      <w:r>
        <w:rPr>
          <w:sz w:val="19"/>
          <w:szCs w:val="19"/>
        </w:rPr>
        <w:t>：Vue，</w:t>
      </w:r>
      <w:r>
        <w:rPr>
          <w:rFonts w:hint="default"/>
          <w:sz w:val="19"/>
          <w:szCs w:val="19"/>
          <w:lang w:val="en-US"/>
        </w:rPr>
        <w:t>ECharts</w:t>
      </w:r>
      <w:r>
        <w:rPr>
          <w:rFonts w:hint="eastAsia"/>
          <w:sz w:val="19"/>
          <w:szCs w:val="19"/>
          <w:lang w:val="en-US" w:eastAsia="zh-CN"/>
        </w:rPr>
        <w:t>，MapV</w:t>
      </w:r>
    </w:p>
    <w:p>
      <w:pPr>
        <w:pStyle w:val="6"/>
        <w:spacing w:line="324" w:lineRule="auto"/>
        <w:ind w:right="299"/>
        <w:jc w:val="both"/>
        <w:rPr>
          <w:rFonts w:hint="default"/>
          <w:lang w:val="en-US"/>
        </w:rPr>
      </w:pPr>
      <w:r>
        <w:rPr>
          <w:rFonts w:hint="eastAsia"/>
        </w:rPr>
        <w:t xml:space="preserve">その中で、私はオフライン マップとチャート インターフェイスの統合のプロパティを担当しました。 その中で、私は完全な一連のプロセスを開発しました。 オフライン マップのダウンロードから、マップの統合、プロジェクトのマップへの視覚化効果の追加まで、私は自分でそれを実現しました。マップの視覚化は </w:t>
      </w:r>
      <w:r>
        <w:rPr>
          <w:rFonts w:hint="default"/>
          <w:lang w:val="en-US"/>
        </w:rPr>
        <w:t>MapV</w:t>
      </w:r>
      <w:r>
        <w:rPr>
          <w:rFonts w:hint="eastAsia"/>
        </w:rPr>
        <w:t xml:space="preserve"> で実装されています。 オフライン マップ チャートの効果は、開州区の複数の通り間の通信信号の伝送表示を実現することです</w:t>
      </w:r>
      <w:r>
        <w:rPr>
          <w:rFonts w:hint="default"/>
          <w:lang w:val="en-US"/>
        </w:rPr>
        <w:t>。</w:t>
      </w:r>
    </w:p>
    <w:p>
      <w:pPr>
        <w:pStyle w:val="2"/>
        <w:spacing w:before="33"/>
      </w:pPr>
      <w:r>
        <w:rPr>
          <w:lang w:val="en-US"/>
        </w:rPr>
        <w:t>成果</w:t>
      </w:r>
      <w:r>
        <w:t>:</w:t>
      </w:r>
    </w:p>
    <w:p>
      <w:pPr>
        <w:pStyle w:val="6"/>
        <w:spacing w:before="25"/>
      </w:pPr>
      <w:r>
        <w:rPr>
          <w:rFonts w:hint="eastAsia"/>
        </w:rPr>
        <w:t>関連する技術的な問題は主に次のとおりです</w:t>
      </w:r>
      <w:r>
        <w:t>：</w:t>
      </w:r>
    </w:p>
    <w:p>
      <w:pPr>
        <w:pStyle w:val="11"/>
        <w:numPr>
          <w:ilvl w:val="0"/>
          <w:numId w:val="3"/>
        </w:numPr>
        <w:tabs>
          <w:tab w:val="left" w:pos="340"/>
        </w:tabs>
        <w:rPr>
          <w:sz w:val="19"/>
          <w:szCs w:val="19"/>
        </w:rPr>
      </w:pPr>
      <w:r>
        <w:rPr>
          <w:rFonts w:hint="eastAsia"/>
          <w:sz w:val="19"/>
          <w:szCs w:val="19"/>
        </w:rPr>
        <w:t>オフライン マップのダウンロードと特別なカラー スタイルとの統合</w:t>
      </w:r>
      <w:r>
        <w:rPr>
          <w:sz w:val="19"/>
          <w:szCs w:val="19"/>
        </w:rPr>
        <w:t>。</w:t>
      </w:r>
    </w:p>
    <w:p>
      <w:pPr>
        <w:pStyle w:val="11"/>
        <w:numPr>
          <w:ilvl w:val="0"/>
          <w:numId w:val="3"/>
        </w:numPr>
        <w:tabs>
          <w:tab w:val="left" w:pos="355"/>
        </w:tabs>
        <w:spacing w:before="87"/>
        <w:rPr>
          <w:sz w:val="19"/>
          <w:szCs w:val="19"/>
        </w:rPr>
      </w:pPr>
      <w:r>
        <w:rPr>
          <w:rFonts w:hint="default"/>
          <w:sz w:val="19"/>
          <w:szCs w:val="19"/>
          <w:lang w:val="en-US"/>
        </w:rPr>
        <w:t>MapV</w:t>
      </w:r>
      <w:r>
        <w:rPr>
          <w:rFonts w:hint="eastAsia"/>
          <w:sz w:val="19"/>
          <w:szCs w:val="19"/>
        </w:rPr>
        <w:t xml:space="preserve"> を使用して、信号の矢印が正確にまっすぐなパスを指していることを確認し、アニメーションを継続的に送信します</w:t>
      </w:r>
      <w:r>
        <w:rPr>
          <w:rFonts w:hint="default"/>
          <w:sz w:val="19"/>
          <w:szCs w:val="19"/>
          <w:lang w:val="en-US"/>
        </w:rPr>
        <w:t>。</w:t>
      </w:r>
    </w:p>
    <w:p>
      <w:pPr>
        <w:pStyle w:val="11"/>
        <w:numPr>
          <w:ilvl w:val="0"/>
          <w:numId w:val="3"/>
        </w:numPr>
        <w:tabs>
          <w:tab w:val="left" w:pos="355"/>
        </w:tabs>
      </w:pPr>
      <w:r>
        <w:rPr>
          <w:rFonts w:hint="eastAsia"/>
          <w:sz w:val="19"/>
          <w:szCs w:val="19"/>
        </w:rPr>
        <w:t>アニメーション効果はバックグラウンドで信号伝送の方向を変更し、シームレスな信号遷移を可能にします</w:t>
      </w:r>
      <w:r>
        <w:rPr>
          <w:rFonts w:hint="default"/>
          <w:sz w:val="19"/>
          <w:szCs w:val="19"/>
          <w:lang w:val="en-US"/>
        </w:rPr>
        <w:t>。</w:t>
      </w:r>
    </w:p>
    <w:p>
      <w:pPr>
        <w:pStyle w:val="6"/>
        <w:spacing w:before="0"/>
      </w:pPr>
    </w:p>
    <w:p>
      <w:pPr>
        <w:tabs>
          <w:tab w:val="left" w:pos="3520"/>
          <w:tab w:val="left" w:pos="9219"/>
        </w:tabs>
        <w:ind w:left="159"/>
        <w:rPr>
          <w:rFonts w:hint="default" w:eastAsia="微软雅黑"/>
          <w:lang w:val="en-US" w:eastAsia="zh-CN"/>
        </w:rPr>
      </w:pPr>
      <w:r>
        <w:rPr>
          <w:rFonts w:hint="eastAsia" w:ascii="微软雅黑" w:hAnsi="微软雅黑" w:eastAsia="微软雅黑"/>
        </w:rPr>
        <w:t>ホームカントリー協奏曲</w:t>
      </w:r>
      <w:r>
        <w:rPr>
          <w:rFonts w:hint="eastAsia" w:ascii="微软雅黑" w:hAnsi="微软雅黑" w:eastAsia="微软雅黑" w:cs="微软雅黑"/>
        </w:rPr>
        <w:t>H5</w:t>
      </w:r>
      <w:r>
        <w:rPr>
          <w:rFonts w:hint="default" w:ascii="微软雅黑" w:hAnsi="微软雅黑" w:eastAsia="微软雅黑" w:cs="微软雅黑"/>
          <w:lang w:val="en-US"/>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2018.11-201</w:t>
      </w:r>
      <w:r>
        <w:rPr>
          <w:rFonts w:hint="eastAsia" w:ascii="微软雅黑" w:hAnsi="微软雅黑" w:eastAsia="微软雅黑" w:cs="微软雅黑"/>
          <w:lang w:val="en-US" w:eastAsia="zh-CN"/>
        </w:rPr>
        <w:t>9</w:t>
      </w:r>
      <w:r>
        <w:rPr>
          <w:rFonts w:hint="eastAsia" w:ascii="微软雅黑" w:hAnsi="微软雅黑" w:eastAsia="微软雅黑" w:cs="微软雅黑"/>
        </w:rPr>
        <w:t>.</w:t>
      </w:r>
      <w:r>
        <w:rPr>
          <w:rFonts w:hint="eastAsia" w:ascii="微软雅黑" w:hAnsi="微软雅黑" w:eastAsia="微软雅黑" w:cs="微软雅黑"/>
          <w:lang w:val="en-US" w:eastAsia="zh-CN"/>
        </w:rPr>
        <w:t>01</w:t>
      </w:r>
    </w:p>
    <w:p>
      <w:pPr>
        <w:pStyle w:val="2"/>
        <w:rPr>
          <w:rFonts w:hint="default"/>
          <w:lang w:val="en-US"/>
        </w:rPr>
      </w:pPr>
      <w:r>
        <w:rPr>
          <w:lang w:val="en-US"/>
        </w:rPr>
        <w:t>コンテンツ：</w:t>
      </w:r>
    </w:p>
    <w:p>
      <w:pPr>
        <w:pStyle w:val="6"/>
        <w:spacing w:before="26"/>
        <w:rPr>
          <w:rFonts w:hint="default"/>
          <w:lang w:val="en-US"/>
        </w:rPr>
      </w:pPr>
      <w:r>
        <w:rPr>
          <w:rFonts w:hint="eastAsia"/>
        </w:rPr>
        <w:t>このプロジェクトは、The Paper が改革開放 40 周年を記念して主催する h5 イベントです</w:t>
      </w:r>
      <w:r>
        <w:rPr>
          <w:rFonts w:hint="default"/>
          <w:lang w:val="en-US"/>
        </w:rPr>
        <w:t>。</w:t>
      </w:r>
    </w:p>
    <w:p>
      <w:pPr>
        <w:pStyle w:val="11"/>
        <w:numPr>
          <w:ilvl w:val="0"/>
          <w:numId w:val="0"/>
        </w:numPr>
        <w:tabs>
          <w:tab w:val="left" w:pos="400"/>
        </w:tabs>
        <w:ind w:left="158" w:leftChars="0"/>
        <w:rPr>
          <w:sz w:val="19"/>
          <w:szCs w:val="19"/>
        </w:rPr>
      </w:pPr>
      <w:r>
        <w:rPr>
          <w:rFonts w:hint="eastAsia"/>
          <w:sz w:val="19"/>
          <w:szCs w:val="19"/>
        </w:rPr>
        <w:t>使用される技術</w:t>
      </w:r>
      <w:r>
        <w:rPr>
          <w:sz w:val="19"/>
          <w:szCs w:val="19"/>
        </w:rPr>
        <w:t>：Vue，Vux，FrameAnimation，m-image-crop，moment.js，html2canvas，swiper</w:t>
      </w:r>
    </w:p>
    <w:p>
      <w:pPr>
        <w:pStyle w:val="2"/>
        <w:spacing w:before="115"/>
      </w:pPr>
      <w:r>
        <w:rPr>
          <w:lang w:val="en-US"/>
        </w:rPr>
        <w:t>成果</w:t>
      </w:r>
      <w:r>
        <w:t>:</w:t>
      </w:r>
    </w:p>
    <w:p>
      <w:pPr>
        <w:pStyle w:val="6"/>
        <w:spacing w:before="26" w:line="324" w:lineRule="auto"/>
        <w:ind w:right="299"/>
        <w:jc w:val="both"/>
      </w:pPr>
      <w:r>
        <w:rPr>
          <w:rFonts w:hint="eastAsia"/>
        </w:rPr>
        <w:t>このプロジェクトには、音楽の自動再生、シーケンス フレームの読み込みの進行状況、シーケンス フレームの再生 (トリガー、中断、接続を含む)、画像のトリミングと回転、oss への画像データの直接転送、QR コードのカスタマイズ、ポスターの生成、およびその他の多くの機能が含まれます。 私が行うプロジェクト構造の最適化は、webview 側と WeChat 側のプロジェクト構造と徐々に互換性を持たせることです</w:t>
      </w:r>
      <w:r>
        <w:t>。</w:t>
      </w:r>
    </w:p>
    <w:p>
      <w:pPr>
        <w:pStyle w:val="6"/>
        <w:spacing w:before="3"/>
        <w:jc w:val="both"/>
      </w:pPr>
      <w:r>
        <w:rPr>
          <w:rFonts w:hint="eastAsia"/>
        </w:rPr>
        <w:t>プロジェクトリンク</w:t>
      </w:r>
      <w:r>
        <w:rPr>
          <w:rFonts w:hint="eastAsia"/>
          <w:lang w:eastAsia="zh-CN"/>
        </w:rPr>
        <w:t>：</w:t>
      </w:r>
      <w:r>
        <w:t>https://</w:t>
      </w:r>
      <w:r>
        <w:fldChar w:fldCharType="begin"/>
      </w:r>
      <w:r>
        <w:instrText xml:space="preserve"> HYPERLINK "http://www.thepaper.cn/newsDetail_forward_58035" \h </w:instrText>
      </w:r>
      <w:r>
        <w:fldChar w:fldCharType="separate"/>
      </w:r>
      <w:r>
        <w:t>www.thepaper.cn/newsDetail_forward_58035</w:t>
      </w:r>
      <w:r>
        <w:fldChar w:fldCharType="end"/>
      </w:r>
    </w:p>
    <w:p>
      <w:pPr>
        <w:pStyle w:val="6"/>
        <w:spacing w:before="1"/>
        <w:ind w:left="0"/>
      </w:pPr>
    </w:p>
    <w:p>
      <w:pPr>
        <w:tabs>
          <w:tab w:val="left" w:pos="9219"/>
        </w:tabs>
        <w:ind w:left="159"/>
        <w:jc w:val="both"/>
      </w:pPr>
      <w:r>
        <w:rPr>
          <w:rFonts w:hint="eastAsia" w:ascii="微软雅黑" w:hAnsi="微软雅黑" w:eastAsia="微软雅黑"/>
        </w:rPr>
        <w:t>ファンバレーアプリ</w:t>
      </w:r>
      <w:r>
        <w:rPr>
          <w:rFonts w:hint="default" w:ascii="微软雅黑" w:hAnsi="微软雅黑" w:eastAsia="微软雅黑" w:cs="微软雅黑"/>
          <w:lang w:val="en-US"/>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2018.0</w:t>
      </w:r>
      <w:r>
        <w:rPr>
          <w:rFonts w:hint="eastAsia" w:ascii="微软雅黑" w:hAnsi="微软雅黑" w:eastAsia="微软雅黑" w:cs="微软雅黑"/>
          <w:lang w:val="en-US" w:eastAsia="zh-CN"/>
        </w:rPr>
        <w:t>7</w:t>
      </w:r>
      <w:r>
        <w:rPr>
          <w:rFonts w:hint="eastAsia" w:ascii="微软雅黑" w:hAnsi="微软雅黑" w:eastAsia="微软雅黑" w:cs="微软雅黑"/>
        </w:rPr>
        <w:t>-201</w:t>
      </w:r>
      <w:r>
        <w:rPr>
          <w:rFonts w:ascii="微软雅黑" w:hAnsi="微软雅黑" w:eastAsia="微软雅黑" w:cs="微软雅黑"/>
        </w:rPr>
        <w:t>9</w:t>
      </w:r>
      <w:r>
        <w:rPr>
          <w:rFonts w:hint="eastAsia" w:ascii="微软雅黑" w:hAnsi="微软雅黑" w:eastAsia="微软雅黑" w:cs="微软雅黑"/>
        </w:rPr>
        <w:t>.</w:t>
      </w:r>
      <w:r>
        <w:rPr>
          <w:rFonts w:ascii="微软雅黑" w:hAnsi="微软雅黑" w:eastAsia="微软雅黑" w:cs="微软雅黑"/>
        </w:rPr>
        <w:t>06</w:t>
      </w:r>
    </w:p>
    <w:p>
      <w:pPr>
        <w:pStyle w:val="2"/>
        <w:rPr>
          <w:rFonts w:hint="default"/>
          <w:lang w:val="en-US"/>
        </w:rPr>
      </w:pPr>
      <w:r>
        <w:rPr>
          <w:lang w:val="en-US"/>
        </w:rPr>
        <w:t>コンテンツ：</w:t>
      </w:r>
    </w:p>
    <w:p>
      <w:pPr>
        <w:pStyle w:val="6"/>
        <w:spacing w:before="26" w:line="324" w:lineRule="auto"/>
        <w:ind w:right="869"/>
      </w:pPr>
      <w:r>
        <w:rPr>
          <w:rFonts w:hint="eastAsia"/>
        </w:rPr>
        <w:t>キャンパス サービス アプリケーション</w:t>
      </w:r>
      <w:r>
        <w:rPr>
          <w:rFonts w:hint="eastAsia"/>
          <w:lang w:eastAsia="zh-CN"/>
        </w:rPr>
        <w:t>。</w:t>
      </w:r>
      <w:r>
        <w:rPr>
          <w:rFonts w:hint="eastAsia"/>
        </w:rPr>
        <w:t>主にWeChatやwebviewなどのWebアクティビティページの開発と、アプリ全体の内部管理背景を担当。</w:t>
      </w:r>
    </w:p>
    <w:p>
      <w:pPr>
        <w:pStyle w:val="6"/>
        <w:spacing w:before="2" w:line="324" w:lineRule="auto"/>
        <w:ind w:right="254"/>
        <w:rPr>
          <w:rFonts w:hint="default"/>
          <w:lang w:val="en-US"/>
        </w:rPr>
      </w:pPr>
      <w:r>
        <w:rPr>
          <w:rFonts w:hint="eastAsia"/>
          <w:lang w:val="en-US"/>
        </w:rPr>
        <w:t>PC側はバックグラウンドでElementUIフレームワークを使用</w:t>
      </w:r>
      <w:r>
        <w:t>，</w:t>
      </w:r>
      <w:r>
        <w:rPr>
          <w:rFonts w:hint="eastAsia"/>
        </w:rPr>
        <w:t>モバイル デバイスは vux フレームワークを使用します</w:t>
      </w:r>
      <w:r>
        <w:t>。</w:t>
      </w:r>
      <w:r>
        <w:rPr>
          <w:rFonts w:hint="eastAsia"/>
        </w:rPr>
        <w:t>この実践的な経験により、アプリケーションの Web ビューとフロントエンドの対話について多くの練習ができました</w:t>
      </w:r>
      <w:r>
        <w:rPr>
          <w:rFonts w:hint="default"/>
          <w:lang w:val="en-US"/>
        </w:rPr>
        <w:t>。</w:t>
      </w:r>
    </w:p>
    <w:p>
      <w:pPr>
        <w:pStyle w:val="2"/>
        <w:rPr>
          <w:rFonts w:hint="default"/>
          <w:lang w:val="en-US"/>
        </w:rPr>
      </w:pPr>
      <w:r>
        <w:rPr>
          <w:lang w:val="en-US"/>
        </w:rPr>
        <w:t>コンテンツ：</w:t>
      </w:r>
    </w:p>
    <w:p>
      <w:pPr>
        <w:pStyle w:val="6"/>
        <w:spacing w:before="25"/>
      </w:pPr>
      <w:r>
        <w:rPr>
          <w:rFonts w:hint="eastAsia"/>
        </w:rPr>
        <w:t>このプロジェクトの主な開発活動ページ</w:t>
      </w:r>
      <w:r>
        <w:rPr>
          <w:rFonts w:hint="eastAsia"/>
          <w:lang w:eastAsia="zh-CN"/>
        </w:rPr>
        <w:t>，</w:t>
      </w:r>
      <w:r>
        <w:rPr>
          <w:rFonts w:hint="eastAsia"/>
        </w:rPr>
        <w:t>WeChat と WebView を含む</w:t>
      </w:r>
      <w:r>
        <w:t>，</w:t>
      </w:r>
      <w:r>
        <w:rPr>
          <w:rFonts w:hint="eastAsia"/>
        </w:rPr>
        <w:t>そして、アプリ全体の内部管理背景</w:t>
      </w:r>
      <w:r>
        <w:t>。</w:t>
      </w:r>
      <w:r>
        <w:rPr>
          <w:rFonts w:hint="eastAsia"/>
          <w:lang w:val="en-US"/>
        </w:rPr>
        <w:t>PC 側は ElementUI フレームワークをバックグラウンドで使用し、モバイル側は vux フレームワークを使用します</w:t>
      </w:r>
      <w:r>
        <w:t xml:space="preserve">。 </w:t>
      </w:r>
      <w:r>
        <w:rPr>
          <w:rFonts w:hint="eastAsia"/>
        </w:rPr>
        <w:t>この実践的な経験により、アプリケーションの Web ビューとフロントエンドの対話について多くの練習ができました。</w:t>
      </w:r>
    </w:p>
    <w:p>
      <w:pPr>
        <w:pStyle w:val="6"/>
        <w:spacing w:before="25"/>
        <w:rPr>
          <w:rFonts w:hint="eastAsia"/>
        </w:rPr>
      </w:pPr>
      <w:r>
        <w:rPr>
          <w:rFonts w:hint="eastAsia"/>
        </w:rPr>
        <w:t>その中で、より成功する2つのポイントがあります：</w:t>
      </w:r>
    </w:p>
    <w:p>
      <w:pPr>
        <w:pStyle w:val="11"/>
        <w:numPr>
          <w:ilvl w:val="0"/>
          <w:numId w:val="1"/>
        </w:numPr>
        <w:tabs>
          <w:tab w:val="left" w:pos="400"/>
        </w:tabs>
        <w:ind w:left="399" w:hanging="241"/>
        <w:rPr>
          <w:sz w:val="19"/>
          <w:szCs w:val="19"/>
        </w:rPr>
      </w:pPr>
      <w:r>
        <w:rPr>
          <w:rFonts w:hint="eastAsia"/>
          <w:sz w:val="19"/>
          <w:szCs w:val="19"/>
        </w:rPr>
        <w:t>二次包装</w:t>
      </w:r>
      <w:r>
        <w:rPr>
          <w:rFonts w:hint="eastAsia"/>
          <w:sz w:val="19"/>
          <w:szCs w:val="19"/>
          <w:lang w:val="en-US"/>
        </w:rPr>
        <w:t>ElementUI 画像アップロード コンポーネント</w:t>
      </w:r>
      <w:r>
        <w:rPr>
          <w:sz w:val="19"/>
          <w:szCs w:val="19"/>
        </w:rPr>
        <w:t>。</w:t>
      </w:r>
      <w:r>
        <w:rPr>
          <w:rFonts w:hint="eastAsia"/>
          <w:sz w:val="19"/>
          <w:szCs w:val="19"/>
        </w:rPr>
        <w:t>統合の複雑さを簡素化</w:t>
      </w:r>
      <w:r>
        <w:rPr>
          <w:sz w:val="19"/>
          <w:szCs w:val="19"/>
        </w:rPr>
        <w:t>，</w:t>
      </w:r>
      <w:r>
        <w:rPr>
          <w:rFonts w:hint="eastAsia"/>
          <w:sz w:val="19"/>
          <w:szCs w:val="19"/>
        </w:rPr>
        <w:t>システム全体の画像添付ファイルのアップロードと開発を容易にする</w:t>
      </w:r>
      <w:r>
        <w:rPr>
          <w:sz w:val="19"/>
          <w:szCs w:val="19"/>
        </w:rPr>
        <w:t>。</w:t>
      </w:r>
    </w:p>
    <w:p>
      <w:pPr>
        <w:pStyle w:val="11"/>
        <w:numPr>
          <w:ilvl w:val="0"/>
          <w:numId w:val="1"/>
        </w:numPr>
        <w:tabs>
          <w:tab w:val="left" w:pos="400"/>
        </w:tabs>
        <w:spacing w:before="87" w:line="324" w:lineRule="auto"/>
        <w:ind w:right="359" w:firstLine="0"/>
        <w:rPr>
          <w:sz w:val="19"/>
          <w:szCs w:val="19"/>
        </w:rPr>
      </w:pPr>
      <w:r>
        <w:rPr>
          <w:rFonts w:hint="eastAsia"/>
          <w:sz w:val="19"/>
          <w:szCs w:val="19"/>
        </w:rPr>
        <w:t>キャンバスで宝くじターンテーブルh5を作ってみた</w:t>
      </w:r>
      <w:r>
        <w:rPr>
          <w:sz w:val="19"/>
          <w:szCs w:val="19"/>
        </w:rPr>
        <w:t>。</w:t>
      </w:r>
      <w:r>
        <w:rPr>
          <w:rFonts w:hint="eastAsia"/>
          <w:sz w:val="19"/>
          <w:szCs w:val="19"/>
        </w:rPr>
        <w:t>キャッシュメカニズムを介してルーレットと賞品の情報を保存する</w:t>
      </w:r>
      <w:r>
        <w:rPr>
          <w:sz w:val="19"/>
          <w:szCs w:val="19"/>
        </w:rPr>
        <w:t>。</w:t>
      </w:r>
      <w:r>
        <w:rPr>
          <w:rFonts w:hint="eastAsia"/>
          <w:sz w:val="19"/>
          <w:szCs w:val="19"/>
        </w:rPr>
        <w:t>その後、このカルーセル宝くじページを他のプロジェクトで再利用しました。</w:t>
      </w:r>
    </w:p>
    <w:p>
      <w:pPr>
        <w:tabs>
          <w:tab w:val="left" w:pos="2274"/>
          <w:tab w:val="right" w:pos="10740"/>
        </w:tabs>
        <w:spacing w:before="212"/>
        <w:ind w:left="159"/>
      </w:pPr>
      <w:r>
        <w:rPr>
          <w:rFonts w:hint="eastAsia" w:ascii="微软雅黑" w:hAnsi="微软雅黑" w:eastAsia="微软雅黑"/>
        </w:rPr>
        <w:t>上海人材宣言するプラットフォーム</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2018.03-2018.06</w:t>
      </w:r>
    </w:p>
    <w:p>
      <w:pPr>
        <w:pStyle w:val="2"/>
        <w:rPr>
          <w:rFonts w:hint="default"/>
          <w:lang w:val="en-US"/>
        </w:rPr>
      </w:pPr>
      <w:r>
        <w:rPr>
          <w:lang w:val="en-US"/>
        </w:rPr>
        <w:t>コンテンツ：</w:t>
      </w:r>
    </w:p>
    <w:p>
      <w:pPr>
        <w:pStyle w:val="6"/>
        <w:spacing w:before="25"/>
      </w:pPr>
      <w:r>
        <w:rPr>
          <w:rFonts w:hint="eastAsia"/>
        </w:rPr>
        <w:t>このプロジェクトは、千人計画の個人データを入力するためのプラットフォームです</w:t>
      </w:r>
      <w:r>
        <w:t>，</w:t>
      </w:r>
      <w:r>
        <w:rPr>
          <w:rFonts w:hint="eastAsia"/>
        </w:rPr>
        <w:t>13の専攻があります</w:t>
      </w:r>
      <w:r>
        <w:t>，</w:t>
      </w:r>
      <w:r>
        <w:rPr>
          <w:rFonts w:hint="eastAsia"/>
        </w:rPr>
        <w:t>主に申告書のモジュールを担当しています</w:t>
      </w:r>
      <w:r>
        <w:t>。</w:t>
      </w:r>
    </w:p>
    <w:p>
      <w:pPr>
        <w:pStyle w:val="11"/>
        <w:numPr>
          <w:ilvl w:val="0"/>
          <w:numId w:val="1"/>
        </w:numPr>
        <w:tabs>
          <w:tab w:val="left" w:pos="400"/>
        </w:tabs>
        <w:spacing w:line="324" w:lineRule="auto"/>
        <w:ind w:right="420" w:rightChars="0" w:firstLine="0"/>
        <w:rPr>
          <w:sz w:val="19"/>
          <w:szCs w:val="19"/>
        </w:rPr>
      </w:pPr>
      <w:r>
        <w:rPr>
          <w:rFonts w:hint="eastAsia"/>
          <w:sz w:val="19"/>
          <w:szCs w:val="19"/>
        </w:rPr>
        <w:t>js フレームワーク</w:t>
      </w:r>
      <w:r>
        <w:rPr>
          <w:sz w:val="19"/>
          <w:szCs w:val="19"/>
        </w:rPr>
        <w:t>：Vue，Element UI，moment.js，vue-i18n，webuploader</w:t>
      </w:r>
    </w:p>
    <w:p>
      <w:pPr>
        <w:pStyle w:val="11"/>
        <w:tabs>
          <w:tab w:val="left" w:pos="400"/>
        </w:tabs>
        <w:spacing w:line="324" w:lineRule="auto"/>
        <w:ind w:left="159" w:right="4778" w:firstLine="0"/>
        <w:rPr>
          <w:sz w:val="19"/>
          <w:szCs w:val="19"/>
        </w:rPr>
      </w:pPr>
      <w:r>
        <w:rPr>
          <w:rFonts w:hint="eastAsia"/>
          <w:sz w:val="19"/>
          <w:szCs w:val="19"/>
        </w:rPr>
        <w:t>本プロジェクトの主な機能ポイント</w:t>
      </w:r>
      <w:r>
        <w:rPr>
          <w:sz w:val="19"/>
          <w:szCs w:val="19"/>
        </w:rPr>
        <w:t>：</w:t>
      </w:r>
    </w:p>
    <w:p>
      <w:pPr>
        <w:pStyle w:val="11"/>
        <w:numPr>
          <w:ilvl w:val="0"/>
          <w:numId w:val="1"/>
        </w:numPr>
        <w:tabs>
          <w:tab w:val="left" w:pos="400"/>
        </w:tabs>
        <w:spacing w:before="2" w:line="324" w:lineRule="auto"/>
        <w:ind w:right="254" w:firstLine="0"/>
        <w:rPr>
          <w:sz w:val="19"/>
          <w:szCs w:val="19"/>
        </w:rPr>
      </w:pPr>
      <w:r>
        <w:rPr>
          <w:rFonts w:hint="eastAsia"/>
          <w:sz w:val="19"/>
          <w:szCs w:val="19"/>
        </w:rPr>
        <w:t>このプロジェクトには、システム レベルとアプリケーション レベルの 2 つのレベルでの役割があります。 システムレベルは従来の役割許可機能であり、宣言者の役割の下で、異なるタイプの宣言者に対して、宣言フォームのフォーム内容が複数のインデックスのセットを介して動的に変更されます</w:t>
      </w:r>
      <w:r>
        <w:rPr>
          <w:sz w:val="19"/>
          <w:szCs w:val="19"/>
        </w:rPr>
        <w:t>。</w:t>
      </w:r>
    </w:p>
    <w:p>
      <w:pPr>
        <w:pStyle w:val="11"/>
        <w:numPr>
          <w:ilvl w:val="0"/>
          <w:numId w:val="1"/>
        </w:numPr>
        <w:tabs>
          <w:tab w:val="left" w:pos="400"/>
        </w:tabs>
        <w:spacing w:before="2" w:line="324" w:lineRule="auto"/>
        <w:ind w:right="314" w:firstLine="0"/>
        <w:rPr>
          <w:sz w:val="19"/>
          <w:szCs w:val="19"/>
        </w:rPr>
      </w:pPr>
      <w:r>
        <w:rPr>
          <w:rFonts w:hint="eastAsia"/>
          <w:sz w:val="19"/>
          <w:szCs w:val="19"/>
        </w:rPr>
        <w:t>宣言フォームは非常に長いフォームのセットであり、その一部は動的に重ね合わせることができます. フィールドの総数は 200 を超え、コンポーネントの総数は 30 を超えます. したがって、フォームデータモデルはダイシングされ、一時的に保存できます</w:t>
      </w:r>
      <w:r>
        <w:rPr>
          <w:sz w:val="19"/>
          <w:szCs w:val="19"/>
        </w:rPr>
        <w:t>。</w:t>
      </w:r>
    </w:p>
    <w:p>
      <w:pPr>
        <w:pStyle w:val="11"/>
        <w:numPr>
          <w:ilvl w:val="0"/>
          <w:numId w:val="1"/>
        </w:numPr>
        <w:tabs>
          <w:tab w:val="left" w:pos="400"/>
        </w:tabs>
        <w:spacing w:before="3" w:line="324" w:lineRule="auto"/>
        <w:ind w:right="314" w:firstLine="0"/>
        <w:rPr>
          <w:sz w:val="19"/>
          <w:szCs w:val="19"/>
        </w:rPr>
      </w:pPr>
      <w:r>
        <w:rPr>
          <w:rFonts w:hint="eastAsia"/>
          <w:sz w:val="19"/>
          <w:szCs w:val="19"/>
        </w:rPr>
        <w:t>ビューに表示されるものは常にフォームの一部であるため、ここでは ElementUI に基づくクロスコンポーネント フォーム検証のメソッドを実装しました</w:t>
      </w:r>
      <w:r>
        <w:rPr>
          <w:sz w:val="19"/>
          <w:szCs w:val="19"/>
        </w:rPr>
        <w:t>，</w:t>
      </w:r>
      <w:r>
        <w:rPr>
          <w:rFonts w:hint="eastAsia"/>
          <w:sz w:val="19"/>
          <w:szCs w:val="19"/>
        </w:rPr>
        <w:t>フォーム検証は、コンポーネントの壁を打ち破り、相互に接続してコンポーネント間のフォーム検証を行うことができます</w:t>
      </w:r>
      <w:r>
        <w:rPr>
          <w:sz w:val="19"/>
          <w:szCs w:val="19"/>
        </w:rPr>
        <w:t>。</w:t>
      </w:r>
    </w:p>
    <w:p>
      <w:pPr>
        <w:pStyle w:val="11"/>
        <w:numPr>
          <w:ilvl w:val="0"/>
          <w:numId w:val="1"/>
        </w:numPr>
        <w:tabs>
          <w:tab w:val="left" w:pos="400"/>
        </w:tabs>
        <w:spacing w:before="2"/>
        <w:ind w:left="399" w:hanging="241"/>
        <w:rPr>
          <w:sz w:val="19"/>
          <w:szCs w:val="19"/>
        </w:rPr>
      </w:pPr>
      <w:r>
        <w:rPr>
          <w:rFonts w:hint="eastAsia"/>
          <w:sz w:val="19"/>
          <w:szCs w:val="19"/>
        </w:rPr>
        <w:t>vuex を使用してディクショナリ テーブルのオンデマンドの読み込みとキャッシュを実現する</w:t>
      </w:r>
      <w:r>
        <w:rPr>
          <w:sz w:val="19"/>
          <w:szCs w:val="19"/>
        </w:rPr>
        <w:t>。</w:t>
      </w:r>
    </w:p>
    <w:p>
      <w:pPr>
        <w:pStyle w:val="11"/>
        <w:numPr>
          <w:ilvl w:val="0"/>
          <w:numId w:val="1"/>
        </w:numPr>
        <w:tabs>
          <w:tab w:val="left" w:pos="400"/>
        </w:tabs>
        <w:spacing w:line="324" w:lineRule="auto"/>
        <w:ind w:right="389" w:firstLine="0"/>
        <w:rPr>
          <w:sz w:val="19"/>
          <w:szCs w:val="19"/>
        </w:rPr>
      </w:pPr>
      <w:r>
        <w:rPr>
          <w:rFonts w:hint="eastAsia"/>
          <w:sz w:val="19"/>
          <w:szCs w:val="19"/>
        </w:rPr>
        <w:t>ルールを破る功能，使用vuex实现的表单输入实时提示功能。 如果用户输入的表单数据满足某些异常条件，则立即弹出提示，并将这些表单项分布在各个组件中。</w:t>
      </w:r>
    </w:p>
    <w:p>
      <w:pPr>
        <w:pStyle w:val="11"/>
        <w:numPr>
          <w:ilvl w:val="0"/>
          <w:numId w:val="1"/>
        </w:numPr>
        <w:tabs>
          <w:tab w:val="left" w:pos="400"/>
        </w:tabs>
        <w:spacing w:before="2"/>
        <w:ind w:left="399" w:hanging="241"/>
        <w:rPr>
          <w:sz w:val="19"/>
          <w:szCs w:val="19"/>
        </w:rPr>
      </w:pPr>
      <w:r>
        <w:rPr>
          <w:rFonts w:hint="eastAsia"/>
          <w:sz w:val="19"/>
          <w:szCs w:val="19"/>
        </w:rPr>
        <w:t>pdf.jsのpdfプレビュー機能を利用する</w:t>
      </w:r>
      <w:r>
        <w:rPr>
          <w:sz w:val="19"/>
          <w:szCs w:val="19"/>
        </w:rPr>
        <w:t>。</w:t>
      </w:r>
    </w:p>
    <w:p>
      <w:pPr>
        <w:pStyle w:val="11"/>
        <w:numPr>
          <w:ilvl w:val="0"/>
          <w:numId w:val="1"/>
        </w:numPr>
        <w:tabs>
          <w:tab w:val="left" w:pos="400"/>
        </w:tabs>
        <w:spacing w:before="87"/>
        <w:ind w:left="399" w:hanging="241"/>
      </w:pPr>
      <w:r>
        <w:rPr>
          <w:rFonts w:hint="eastAsia"/>
          <w:sz w:val="19"/>
          <w:szCs w:val="19"/>
        </w:rPr>
        <w:t>ユーザー管理、ユニット管理、登録審査、IDカードOCR識別、申告履歴データ網羅、関連ユニット自動マッチングなどの周辺機能</w:t>
      </w:r>
      <w:r>
        <w:rPr>
          <w:sz w:val="19"/>
          <w:szCs w:val="19"/>
        </w:rPr>
        <w:t>。</w:t>
      </w:r>
    </w:p>
    <w:p>
      <w:pPr>
        <w:pStyle w:val="2"/>
        <w:spacing w:before="115"/>
      </w:pPr>
      <w:r>
        <w:rPr>
          <w:lang w:val="en-US"/>
        </w:rPr>
        <w:t>成果</w:t>
      </w:r>
      <w:r>
        <w:t>:</w:t>
      </w:r>
    </w:p>
    <w:p>
      <w:pPr>
        <w:pStyle w:val="6"/>
        <w:spacing w:before="25"/>
      </w:pPr>
      <w:r>
        <w:rPr>
          <w:rFonts w:hint="eastAsia"/>
        </w:rPr>
        <w:t>スムーズにオンライン化</w:t>
      </w:r>
      <w:r>
        <w:t>。</w:t>
      </w:r>
      <w:r>
        <w:rPr>
          <w:rFonts w:hint="eastAsia"/>
        </w:rPr>
        <w:t>プロジェクトのコア機能は独立して実装されています</w:t>
      </w:r>
      <w:r>
        <w:t>。</w:t>
      </w:r>
    </w:p>
    <w:p>
      <w:pPr>
        <w:pStyle w:val="6"/>
        <w:spacing w:before="25"/>
        <w:rPr>
          <w:rFonts w:hint="eastAsia"/>
        </w:rPr>
      </w:pPr>
    </w:p>
    <w:p>
      <w:pPr>
        <w:pStyle w:val="6"/>
        <w:spacing w:before="2"/>
        <w:ind w:left="0"/>
      </w:pPr>
    </w:p>
    <w:p>
      <w:pPr>
        <w:tabs>
          <w:tab w:val="left" w:pos="2495"/>
          <w:tab w:val="left" w:pos="9192"/>
        </w:tabs>
        <w:ind w:left="159"/>
      </w:pPr>
      <w:r>
        <w:rPr>
          <w:rFonts w:hint="eastAsia" w:ascii="微软雅黑" w:hAnsi="微软雅黑" w:eastAsia="微软雅黑"/>
        </w:rPr>
        <w:t>上海人材ビッグデータプラットフォーム</w:t>
      </w:r>
      <w:r>
        <w:rPr>
          <w:rFonts w:hint="eastAsia" w:ascii="微软雅黑" w:hAnsi="微软雅黑" w:eastAsia="微软雅黑"/>
          <w:lang w:val="en-US" w:eastAsia="zh-CN"/>
        </w:rPr>
        <w:t xml:space="preserve">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2018.01-2018.0</w:t>
      </w:r>
      <w:r>
        <w:rPr>
          <w:rFonts w:ascii="微软雅黑" w:hAnsi="微软雅黑" w:eastAsia="微软雅黑" w:cs="微软雅黑"/>
        </w:rPr>
        <w:t>2</w:t>
      </w:r>
    </w:p>
    <w:p>
      <w:pPr>
        <w:pStyle w:val="6"/>
        <w:spacing w:before="212" w:line="324" w:lineRule="auto"/>
        <w:ind w:right="254"/>
      </w:pPr>
      <w:r>
        <w:rPr>
          <w:rFonts w:hint="eastAsia"/>
        </w:rPr>
        <w:t>このプロジェクトの主な目的は、上海千人才能宣言プラットフォームによって選択されたタレントのファイル管理と統計分析です。 このプロジェクトは、その後の上海千人才能宣言プラットフォームのコア機能の初期形態です</w:t>
      </w:r>
      <w:r>
        <w:t>。</w:t>
      </w:r>
    </w:p>
    <w:p>
      <w:pPr>
        <w:tabs>
          <w:tab w:val="left" w:pos="2937"/>
          <w:tab w:val="left" w:pos="9223"/>
        </w:tabs>
        <w:spacing w:before="212"/>
        <w:ind w:left="159"/>
        <w:rPr>
          <w:rFonts w:hint="default" w:eastAsia="微软雅黑"/>
          <w:lang w:val="en-US" w:eastAsia="zh-CN"/>
        </w:rPr>
      </w:pPr>
      <w:r>
        <w:rPr>
          <w:rFonts w:hint="eastAsia" w:ascii="微软雅黑" w:hAnsi="微软雅黑" w:eastAsia="微软雅黑"/>
        </w:rPr>
        <w:t>幹部クラウドビッグデータ可視化プロジェクト</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2017.0</w:t>
      </w:r>
      <w:r>
        <w:rPr>
          <w:rFonts w:ascii="微软雅黑" w:hAnsi="微软雅黑" w:eastAsia="微软雅黑" w:cs="微软雅黑"/>
        </w:rPr>
        <w:t>7</w:t>
      </w:r>
      <w:r>
        <w:rPr>
          <w:rFonts w:hint="eastAsia" w:ascii="微软雅黑" w:hAnsi="微软雅黑" w:eastAsia="微软雅黑" w:cs="微软雅黑"/>
        </w:rPr>
        <w:t>-201</w:t>
      </w:r>
      <w:r>
        <w:rPr>
          <w:rFonts w:hint="eastAsia" w:ascii="微软雅黑" w:hAnsi="微软雅黑" w:eastAsia="微软雅黑" w:cs="微软雅黑"/>
          <w:lang w:val="en-US" w:eastAsia="zh-CN"/>
        </w:rPr>
        <w:t>7</w:t>
      </w:r>
      <w:r>
        <w:rPr>
          <w:rFonts w:hint="eastAsia" w:ascii="微软雅黑" w:hAnsi="微软雅黑" w:eastAsia="微软雅黑" w:cs="微软雅黑"/>
        </w:rPr>
        <w:t>.</w:t>
      </w:r>
      <w:r>
        <w:rPr>
          <w:rFonts w:hint="eastAsia" w:ascii="微软雅黑" w:hAnsi="微软雅黑" w:eastAsia="微软雅黑" w:cs="微软雅黑"/>
          <w:lang w:val="en-US" w:eastAsia="zh-CN"/>
        </w:rPr>
        <w:t>12</w:t>
      </w:r>
    </w:p>
    <w:p>
      <w:pPr>
        <w:pStyle w:val="2"/>
        <w:rPr>
          <w:rFonts w:hint="default"/>
          <w:lang w:val="en-US"/>
        </w:rPr>
      </w:pPr>
      <w:r>
        <w:rPr>
          <w:lang w:val="en-US"/>
        </w:rPr>
        <w:t>コンテンツ：</w:t>
      </w:r>
    </w:p>
    <w:p>
      <w:pPr>
        <w:pStyle w:val="6"/>
        <w:spacing w:before="26" w:line="324" w:lineRule="auto"/>
        <w:ind w:right="441"/>
      </w:pPr>
      <w:r>
        <w:rPr>
          <w:rFonts w:hint="eastAsia"/>
        </w:rPr>
        <w:t>このプロジェクトは、貴州省碧街市委員会の組織部が市の幹部の情報を検索および閲覧するためのプラットフォームです</w:t>
      </w:r>
      <w:r>
        <w:t xml:space="preserve">。 </w:t>
      </w:r>
    </w:p>
    <w:p>
      <w:pPr>
        <w:pStyle w:val="6"/>
        <w:spacing w:line="324" w:lineRule="auto"/>
        <w:ind w:right="344"/>
        <w:rPr>
          <w:rFonts w:hint="default"/>
          <w:lang w:val="en-US"/>
        </w:rPr>
      </w:pPr>
      <w:r>
        <w:rPr>
          <w:rFonts w:hint="eastAsia"/>
        </w:rPr>
        <w:t>ECharts を使用して視覚的なページを作成するには、チャート データを走査して再編成するために多くの配列構文が必要です。 関連する機能には、リーダーシップ チームの概要、幹部の概要、幹部/チームの検索、チームの運営、幹部の対人関係図、および幹部の作業トラックが含まれます。 関連するグラフには、円グラフ、縦棒グラフ、関係グラフ、折れ線グラフ、散布図などが含まれます</w:t>
      </w:r>
      <w:r>
        <w:rPr>
          <w:rFonts w:hint="default"/>
          <w:lang w:val="en-US"/>
        </w:rPr>
        <w:t>。</w:t>
      </w:r>
    </w:p>
    <w:p>
      <w:pPr>
        <w:pStyle w:val="2"/>
        <w:spacing w:before="32"/>
      </w:pPr>
      <w:r>
        <w:rPr>
          <w:lang w:val="en-US"/>
        </w:rPr>
        <w:t>成果</w:t>
      </w:r>
      <w:r>
        <w:t>:</w:t>
      </w:r>
    </w:p>
    <w:p>
      <w:pPr>
        <w:pStyle w:val="6"/>
        <w:spacing w:before="26"/>
      </w:pPr>
      <w:r>
        <w:rPr>
          <w:rFonts w:hint="eastAsia"/>
        </w:rPr>
        <w:t>プロジェクトの設立から受理までの全プロセスに参加</w:t>
      </w:r>
      <w:r>
        <w:t>。</w:t>
      </w:r>
    </w:p>
    <w:p>
      <w:pPr>
        <w:pStyle w:val="6"/>
        <w:spacing w:before="26"/>
      </w:pPr>
    </w:p>
    <w:p>
      <w:pPr>
        <w:tabs>
          <w:tab w:val="left" w:pos="2937"/>
          <w:tab w:val="left" w:pos="9223"/>
        </w:tabs>
        <w:spacing w:before="212"/>
        <w:ind w:left="159"/>
      </w:pPr>
      <w:r>
        <w:rPr>
          <w:rFonts w:hint="eastAsia" w:ascii="微软雅黑" w:hAnsi="微软雅黑" w:eastAsia="微软雅黑"/>
        </w:rPr>
        <w:t>ボランティア支援プラットフォーム</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6</w:t>
      </w:r>
      <w:r>
        <w:rPr>
          <w:rFonts w:hint="eastAsia" w:ascii="微软雅黑" w:hAnsi="微软雅黑" w:eastAsia="微软雅黑" w:cs="微软雅黑"/>
        </w:rPr>
        <w:t>.0</w:t>
      </w:r>
      <w:r>
        <w:rPr>
          <w:rFonts w:hint="default" w:ascii="微软雅黑" w:hAnsi="微软雅黑" w:eastAsia="微软雅黑" w:cs="微软雅黑"/>
          <w:lang w:val="en-US"/>
        </w:rPr>
        <w:t>5</w:t>
      </w:r>
      <w:r>
        <w:rPr>
          <w:rFonts w:hint="eastAsia" w:ascii="微软雅黑" w:hAnsi="微软雅黑" w:eastAsia="微软雅黑" w:cs="微软雅黑"/>
        </w:rPr>
        <w:t>-2017.06</w:t>
      </w:r>
    </w:p>
    <w:p>
      <w:pPr>
        <w:pStyle w:val="6"/>
        <w:spacing w:before="213" w:line="324" w:lineRule="auto"/>
        <w:ind w:right="404"/>
      </w:pPr>
      <w:r>
        <w:rPr>
          <w:rFonts w:hint="eastAsia"/>
        </w:rPr>
        <w:t>このプロジェクトは、上海智益基金会のボランティア情報報告、公益パスポート印刷などのビジネス プラットフォームとして使用されます</w:t>
      </w:r>
      <w:r>
        <w:t>。</w:t>
      </w:r>
      <w:r>
        <w:rPr>
          <w:rFonts w:hint="eastAsia"/>
        </w:rPr>
        <w:t>テクニック/ツールを使用する</w:t>
      </w:r>
      <w:r>
        <w:t>： Vue</w:t>
      </w:r>
      <w:r>
        <w:rPr>
          <w:rFonts w:hint="eastAsia"/>
        </w:rPr>
        <w:t>、</w:t>
      </w:r>
      <w:r>
        <w:t>vue-resource，vue-router</w:t>
      </w:r>
      <w:r>
        <w:rPr>
          <w:rFonts w:hint="eastAsia"/>
        </w:rPr>
        <w:t>、</w:t>
      </w:r>
      <w:r>
        <w:t>vee-validate</w:t>
      </w:r>
      <w:r>
        <w:rPr>
          <w:rFonts w:hint="eastAsia"/>
        </w:rPr>
        <w:t>、</w:t>
      </w:r>
      <w:r>
        <w:t>webpack</w:t>
      </w:r>
    </w:p>
    <w:p>
      <w:pPr>
        <w:pStyle w:val="6"/>
        <w:spacing w:before="2"/>
      </w:pPr>
      <w:r>
        <w:rPr>
          <w:rFonts w:hint="eastAsia"/>
        </w:rPr>
        <w:t>個人的な責任</w:t>
      </w:r>
      <w:r>
        <w:t>：</w:t>
      </w:r>
    </w:p>
    <w:p>
      <w:pPr>
        <w:pStyle w:val="11"/>
        <w:numPr>
          <w:ilvl w:val="0"/>
          <w:numId w:val="1"/>
        </w:numPr>
        <w:tabs>
          <w:tab w:val="left" w:pos="400"/>
        </w:tabs>
        <w:spacing w:line="324" w:lineRule="auto"/>
        <w:ind w:right="239" w:firstLine="0"/>
        <w:rPr>
          <w:sz w:val="19"/>
          <w:szCs w:val="19"/>
        </w:rPr>
      </w:pPr>
      <w:r>
        <w:rPr>
          <w:rFonts w:hint="eastAsia"/>
          <w:sz w:val="19"/>
          <w:szCs w:val="19"/>
        </w:rPr>
        <w:t>ログインして登録し、パスワード、ユーザー/ユーザー グループ/権限の関連付けのバインドを取得します</w:t>
      </w:r>
      <w:r>
        <w:rPr>
          <w:sz w:val="19"/>
          <w:szCs w:val="19"/>
        </w:rPr>
        <w:t>，</w:t>
      </w:r>
      <w:r>
        <w:rPr>
          <w:rFonts w:hint="eastAsia"/>
          <w:sz w:val="19"/>
          <w:szCs w:val="19"/>
        </w:rPr>
        <w:t>個人情報の変更</w:t>
      </w:r>
      <w:r>
        <w:rPr>
          <w:sz w:val="19"/>
          <w:szCs w:val="19"/>
        </w:rPr>
        <w:t>，</w:t>
      </w:r>
      <w:r>
        <w:rPr>
          <w:rFonts w:hint="eastAsia"/>
          <w:sz w:val="19"/>
          <w:szCs w:val="19"/>
        </w:rPr>
        <w:t>企業の実名認証</w:t>
      </w:r>
      <w:r>
        <w:rPr>
          <w:sz w:val="19"/>
          <w:szCs w:val="19"/>
        </w:rPr>
        <w:t>，</w:t>
      </w:r>
      <w:r>
        <w:rPr>
          <w:rFonts w:hint="eastAsia"/>
          <w:sz w:val="19"/>
          <w:szCs w:val="19"/>
        </w:rPr>
        <w:t>3 種類のユーザー権限制御</w:t>
      </w:r>
      <w:r>
        <w:rPr>
          <w:sz w:val="19"/>
          <w:szCs w:val="19"/>
        </w:rPr>
        <w:t>，</w:t>
      </w:r>
      <w:r>
        <w:rPr>
          <w:rFonts w:hint="eastAsia"/>
          <w:sz w:val="19"/>
          <w:szCs w:val="19"/>
        </w:rPr>
        <w:t>グローバル フォーム検証</w:t>
      </w:r>
      <w:r>
        <w:rPr>
          <w:sz w:val="19"/>
          <w:szCs w:val="19"/>
        </w:rPr>
        <w:t>，</w:t>
      </w:r>
      <w:r>
        <w:rPr>
          <w:rFonts w:hint="eastAsia"/>
          <w:sz w:val="19"/>
          <w:szCs w:val="19"/>
        </w:rPr>
        <w:t>写真をアップロードする</w:t>
      </w:r>
      <w:r>
        <w:rPr>
          <w:sz w:val="19"/>
          <w:szCs w:val="19"/>
        </w:rPr>
        <w:t>，</w:t>
      </w:r>
      <w:r>
        <w:rPr>
          <w:rFonts w:hint="eastAsia"/>
          <w:sz w:val="19"/>
          <w:szCs w:val="19"/>
        </w:rPr>
        <w:t>メイン iframe ページ</w:t>
      </w:r>
      <w:r>
        <w:rPr>
          <w:sz w:val="19"/>
          <w:szCs w:val="19"/>
        </w:rPr>
        <w:t>。</w:t>
      </w:r>
    </w:p>
    <w:p>
      <w:pPr>
        <w:pStyle w:val="11"/>
        <w:numPr>
          <w:ilvl w:val="0"/>
          <w:numId w:val="1"/>
        </w:numPr>
        <w:tabs>
          <w:tab w:val="left" w:pos="400"/>
        </w:tabs>
        <w:spacing w:before="3"/>
        <w:ind w:left="399" w:hanging="241"/>
        <w:rPr>
          <w:sz w:val="19"/>
          <w:szCs w:val="19"/>
        </w:rPr>
      </w:pPr>
      <w:r>
        <w:rPr>
          <w:rFonts w:hint="eastAsia"/>
          <w:sz w:val="19"/>
          <w:szCs w:val="19"/>
        </w:rPr>
        <w:t>民生拠点管理モジュール</w:t>
      </w:r>
      <w:r>
        <w:rPr>
          <w:sz w:val="19"/>
          <w:szCs w:val="19"/>
        </w:rPr>
        <w:t>，</w:t>
      </w:r>
      <w:r>
        <w:rPr>
          <w:rFonts w:hint="eastAsia"/>
          <w:sz w:val="19"/>
          <w:szCs w:val="19"/>
        </w:rPr>
        <w:t>民生パスポート管理モジュール</w:t>
      </w:r>
    </w:p>
    <w:p>
      <w:pPr>
        <w:pStyle w:val="11"/>
        <w:numPr>
          <w:ilvl w:val="0"/>
          <w:numId w:val="1"/>
        </w:numPr>
        <w:tabs>
          <w:tab w:val="left" w:pos="400"/>
        </w:tabs>
        <w:ind w:left="399" w:hanging="241"/>
        <w:rPr>
          <w:sz w:val="19"/>
          <w:szCs w:val="19"/>
        </w:rPr>
      </w:pPr>
      <w:r>
        <w:rPr>
          <w:rFonts w:hint="eastAsia"/>
          <w:sz w:val="19"/>
          <w:szCs w:val="19"/>
        </w:rPr>
        <w:t>ユーザー管理モジュール</w:t>
      </w:r>
    </w:p>
    <w:p>
      <w:pPr>
        <w:pStyle w:val="11"/>
        <w:tabs>
          <w:tab w:val="left" w:pos="400"/>
        </w:tabs>
        <w:ind w:left="158" w:firstLine="0"/>
        <w:rPr>
          <w:sz w:val="19"/>
          <w:szCs w:val="19"/>
        </w:rPr>
      </w:pPr>
      <w:r>
        <w:rPr>
          <w:rFonts w:hint="eastAsia"/>
          <w:sz w:val="19"/>
          <w:szCs w:val="19"/>
          <w:lang w:val="en-US" w:eastAsia="zh-CN"/>
        </w:rPr>
        <w:t>URL:</w:t>
      </w:r>
      <w:r>
        <w:rPr>
          <w:rFonts w:hint="eastAsia"/>
          <w:sz w:val="19"/>
          <w:szCs w:val="19"/>
        </w:rPr>
        <w:t>http://www.cvssp.cn/</w:t>
      </w:r>
    </w:p>
    <w:p>
      <w:pPr>
        <w:pStyle w:val="11"/>
        <w:tabs>
          <w:tab w:val="left" w:pos="400"/>
        </w:tabs>
        <w:ind w:left="158" w:firstLine="0"/>
        <w:rPr>
          <w:sz w:val="19"/>
          <w:szCs w:val="19"/>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cs="微软雅黑"/>
        </w:rPr>
        <w:t>Yearbook</w:t>
      </w:r>
      <w:r>
        <w:rPr>
          <w:rFonts w:hint="eastAsia" w:ascii="微软雅黑" w:hAnsi="微软雅黑" w:eastAsia="微软雅黑"/>
        </w:rPr>
        <w:t>冊子制作プラットフォーム</w:t>
      </w:r>
      <w:r>
        <w:rPr>
          <w:rFonts w:hint="eastAsia" w:ascii="微软雅黑" w:hAnsi="微软雅黑" w:eastAsia="微软雅黑"/>
          <w:lang w:val="en-US" w:eastAsia="zh-CN"/>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2014.09-2016.0</w:t>
      </w:r>
      <w:r>
        <w:rPr>
          <w:rFonts w:ascii="微软雅黑" w:hAnsi="微软雅黑" w:eastAsia="微软雅黑" w:cs="微软雅黑"/>
        </w:rPr>
        <w:t>3</w:t>
      </w:r>
    </w:p>
    <w:p>
      <w:pPr>
        <w:pStyle w:val="2"/>
        <w:spacing w:before="32" w:line="340" w:lineRule="exact"/>
        <w:rPr>
          <w:rFonts w:hint="default"/>
          <w:lang w:val="en-US"/>
        </w:rPr>
      </w:pPr>
      <w:r>
        <w:rPr>
          <w:lang w:val="en-US"/>
        </w:rPr>
        <w:t>コンテンツ：</w:t>
      </w:r>
    </w:p>
    <w:p>
      <w:pPr>
        <w:pStyle w:val="6"/>
        <w:spacing w:before="0" w:line="324" w:lineRule="auto"/>
      </w:pPr>
      <w:r>
        <w:rPr>
          <w:rFonts w:hint="eastAsia"/>
        </w:rPr>
        <w:t>このプロジェクトは、书をオンラインデ编し、印刷を身文できるSaaSプラットフォームです</w:t>
      </w:r>
      <w:r>
        <w:t>。</w:t>
      </w:r>
      <w:r>
        <w:rPr>
          <w:rFonts w:hint="eastAsia"/>
        </w:rPr>
        <w:t>jQuery をフレームワークとして使用する。</w:t>
      </w:r>
    </w:p>
    <w:p>
      <w:pPr>
        <w:pStyle w:val="6"/>
        <w:spacing w:before="0" w:line="324" w:lineRule="auto"/>
      </w:pPr>
      <w:r>
        <w:rPr>
          <w:rFonts w:hint="eastAsia"/>
        </w:rPr>
        <w:t>多くのjsプラグインが使用されています，含む：</w:t>
      </w:r>
      <w:r>
        <w:t>turn.js， swiper，artDialog，fancybox</w:t>
      </w:r>
      <w:r>
        <w:rPr>
          <w:rFonts w:hint="eastAsia"/>
        </w:rPr>
        <w:t>等。</w:t>
      </w:r>
    </w:p>
    <w:p>
      <w:pPr>
        <w:pStyle w:val="11"/>
        <w:numPr>
          <w:ilvl w:val="0"/>
          <w:numId w:val="1"/>
        </w:numPr>
        <w:tabs>
          <w:tab w:val="left" w:pos="400"/>
        </w:tabs>
        <w:spacing w:before="0"/>
        <w:ind w:left="399" w:hanging="241"/>
        <w:rPr>
          <w:sz w:val="19"/>
          <w:szCs w:val="19"/>
        </w:rPr>
      </w:pPr>
      <w:r>
        <w:rPr>
          <w:rFonts w:hint="eastAsia"/>
          <w:sz w:val="19"/>
          <w:szCs w:val="19"/>
        </w:rPr>
        <w:t>自作のjsプラグイン</w:t>
      </w:r>
      <w:r>
        <w:rPr>
          <w:rFonts w:hint="eastAsia"/>
          <w:sz w:val="19"/>
          <w:szCs w:val="19"/>
          <w:lang w:val="en-US" w:eastAsia="zh-CN"/>
        </w:rPr>
        <w:t xml:space="preserve">: </w:t>
      </w:r>
      <w:r>
        <w:rPr>
          <w:rFonts w:hint="eastAsia"/>
          <w:sz w:val="19"/>
          <w:szCs w:val="19"/>
        </w:rPr>
        <w:t>中央揃え</w:t>
      </w:r>
      <w:r>
        <w:rPr>
          <w:sz w:val="19"/>
          <w:szCs w:val="19"/>
        </w:rPr>
        <w:t>，rem</w:t>
      </w:r>
      <w:r>
        <w:rPr>
          <w:rFonts w:hint="eastAsia"/>
          <w:sz w:val="19"/>
          <w:szCs w:val="19"/>
          <w:lang w:val="en-US" w:eastAsia="zh-CN"/>
        </w:rPr>
        <w:t xml:space="preserve"> </w:t>
      </w:r>
      <w:r>
        <w:rPr>
          <w:rFonts w:hint="eastAsia"/>
          <w:sz w:val="19"/>
          <w:szCs w:val="19"/>
        </w:rPr>
        <w:t>コントロール</w:t>
      </w:r>
      <w:r>
        <w:rPr>
          <w:sz w:val="19"/>
          <w:szCs w:val="19"/>
        </w:rPr>
        <w:t>，</w:t>
      </w:r>
      <w:r>
        <w:rPr>
          <w:rFonts w:hint="eastAsia"/>
          <w:sz w:val="19"/>
          <w:szCs w:val="19"/>
        </w:rPr>
        <w:t>スライダー</w:t>
      </w:r>
      <w:r>
        <w:rPr>
          <w:sz w:val="19"/>
          <w:szCs w:val="19"/>
        </w:rPr>
        <w:t>，</w:t>
      </w:r>
      <w:r>
        <w:rPr>
          <w:rFonts w:hint="eastAsia"/>
          <w:sz w:val="19"/>
          <w:szCs w:val="19"/>
        </w:rPr>
        <w:t>バックグラウンドスイッチ</w:t>
      </w:r>
      <w:r>
        <w:rPr>
          <w:sz w:val="19"/>
          <w:szCs w:val="19"/>
        </w:rPr>
        <w:t>，</w:t>
      </w:r>
      <w:r>
        <w:rPr>
          <w:rFonts w:hint="eastAsia"/>
          <w:sz w:val="19"/>
          <w:szCs w:val="19"/>
        </w:rPr>
        <w:t>双方向無限カルーセル</w:t>
      </w:r>
      <w:r>
        <w:rPr>
          <w:sz w:val="19"/>
          <w:szCs w:val="19"/>
        </w:rPr>
        <w:t>，</w:t>
      </w:r>
      <w:r>
        <w:rPr>
          <w:rFonts w:hint="eastAsia"/>
          <w:sz w:val="19"/>
          <w:szCs w:val="19"/>
        </w:rPr>
        <w:t>カウンター</w:t>
      </w:r>
      <w:r>
        <w:rPr>
          <w:sz w:val="19"/>
          <w:szCs w:val="19"/>
        </w:rPr>
        <w:t>，</w:t>
      </w:r>
      <w:r>
        <w:rPr>
          <w:rFonts w:hint="eastAsia"/>
          <w:sz w:val="19"/>
          <w:szCs w:val="19"/>
        </w:rPr>
        <w:t>ポップアップ</w:t>
      </w:r>
      <w:r>
        <w:rPr>
          <w:sz w:val="19"/>
          <w:szCs w:val="19"/>
        </w:rPr>
        <w:t>等</w:t>
      </w:r>
      <w:r>
        <w:rPr>
          <w:rFonts w:hint="eastAsia"/>
          <w:sz w:val="19"/>
          <w:szCs w:val="19"/>
          <w:lang w:val="en-US" w:eastAsia="zh-CN"/>
        </w:rPr>
        <w:t>。</w:t>
      </w:r>
    </w:p>
    <w:p>
      <w:pPr>
        <w:pStyle w:val="11"/>
        <w:numPr>
          <w:ilvl w:val="0"/>
          <w:numId w:val="1"/>
        </w:numPr>
        <w:tabs>
          <w:tab w:val="left" w:pos="400"/>
        </w:tabs>
        <w:spacing w:before="79"/>
        <w:ind w:left="399" w:hanging="241"/>
        <w:rPr>
          <w:sz w:val="19"/>
          <w:szCs w:val="19"/>
        </w:rPr>
      </w:pPr>
      <w:r>
        <w:rPr>
          <w:rFonts w:hint="eastAsia"/>
          <w:sz w:val="19"/>
          <w:szCs w:val="19"/>
        </w:rPr>
        <w:t>パソコン側</w:t>
      </w:r>
      <w:r>
        <w:rPr>
          <w:sz w:val="19"/>
          <w:szCs w:val="19"/>
        </w:rPr>
        <w:t xml:space="preserve"> http //</w:t>
      </w:r>
      <w:r>
        <w:fldChar w:fldCharType="begin"/>
      </w:r>
      <w:r>
        <w:instrText xml:space="preserve"> HYPERLINK "http://www.yearbook.com.cn/" \h </w:instrText>
      </w:r>
      <w:r>
        <w:fldChar w:fldCharType="separate"/>
      </w:r>
      <w:r>
        <w:rPr>
          <w:sz w:val="19"/>
          <w:szCs w:val="19"/>
        </w:rPr>
        <w:t>www.yearbook.com.cn/</w:t>
      </w:r>
      <w:r>
        <w:rPr>
          <w:sz w:val="19"/>
          <w:szCs w:val="19"/>
        </w:rPr>
        <w:fldChar w:fldCharType="end"/>
      </w:r>
    </w:p>
    <w:p>
      <w:pPr>
        <w:pStyle w:val="11"/>
        <w:numPr>
          <w:ilvl w:val="0"/>
          <w:numId w:val="1"/>
        </w:numPr>
        <w:tabs>
          <w:tab w:val="left" w:pos="400"/>
        </w:tabs>
        <w:ind w:left="399" w:hanging="241"/>
        <w:rPr>
          <w:sz w:val="19"/>
          <w:szCs w:val="19"/>
        </w:rPr>
      </w:pPr>
      <w:r>
        <w:rPr>
          <w:rFonts w:hint="eastAsia"/>
          <w:sz w:val="19"/>
          <w:szCs w:val="19"/>
        </w:rPr>
        <w:t>携帯端末</w:t>
      </w:r>
      <w:r>
        <w:rPr>
          <w:sz w:val="19"/>
          <w:szCs w:val="19"/>
        </w:rPr>
        <w:t xml:space="preserve"> http //m.yearbook.com.cn/</w:t>
      </w:r>
    </w:p>
    <w:p>
      <w:pPr>
        <w:pStyle w:val="11"/>
        <w:numPr>
          <w:ilvl w:val="0"/>
          <w:numId w:val="1"/>
        </w:numPr>
        <w:tabs>
          <w:tab w:val="left" w:pos="400"/>
        </w:tabs>
        <w:ind w:left="399" w:hanging="241"/>
        <w:rPr>
          <w:sz w:val="19"/>
          <w:szCs w:val="19"/>
        </w:rPr>
      </w:pPr>
      <w:r>
        <w:rPr>
          <w:rFonts w:hint="eastAsia"/>
          <w:sz w:val="19"/>
          <w:szCs w:val="19"/>
        </w:rPr>
        <w:t>さらに、Yearbookに基づくレシピ作成プラットフォーム、菜譜易もあります</w:t>
      </w:r>
      <w:r>
        <w:rPr>
          <w:sz w:val="19"/>
          <w:szCs w:val="19"/>
        </w:rPr>
        <w:t>。 http //caipuyi.com/</w:t>
      </w:r>
    </w:p>
    <w:p>
      <w:pPr>
        <w:pStyle w:val="2"/>
        <w:spacing w:before="116"/>
      </w:pPr>
      <w:r>
        <w:rPr>
          <w:lang w:val="en-US"/>
        </w:rPr>
        <w:t>成果</w:t>
      </w:r>
      <w:r>
        <w:t>:</w:t>
      </w:r>
    </w:p>
    <w:p>
      <w:pPr>
        <w:pStyle w:val="11"/>
        <w:numPr>
          <w:ilvl w:val="0"/>
          <w:numId w:val="1"/>
        </w:numPr>
        <w:tabs>
          <w:tab w:val="left" w:pos="400"/>
        </w:tabs>
        <w:spacing w:before="25" w:line="324" w:lineRule="auto"/>
        <w:ind w:right="359" w:firstLine="0"/>
        <w:jc w:val="both"/>
        <w:rPr>
          <w:sz w:val="19"/>
          <w:szCs w:val="19"/>
        </w:rPr>
      </w:pPr>
      <w:r>
        <w:rPr>
          <w:rFonts w:hint="eastAsia"/>
          <w:sz w:val="19"/>
          <w:szCs w:val="19"/>
        </w:rPr>
        <w:t>ブック プレビュー、レム レイアウト、スライダー UI コンポーネント、弾幕、垂直センタリング、画像カルーセル、カウンター コンポーネント、境界読み込み、その他のインタラクティブ機能など、比較的難しく複雑な js の問題を処理します</w:t>
      </w:r>
      <w:r>
        <w:rPr>
          <w:sz w:val="19"/>
          <w:szCs w:val="19"/>
        </w:rPr>
        <w:t>。</w:t>
      </w:r>
    </w:p>
    <w:p>
      <w:pPr>
        <w:pStyle w:val="11"/>
        <w:numPr>
          <w:ilvl w:val="0"/>
          <w:numId w:val="1"/>
        </w:numPr>
        <w:tabs>
          <w:tab w:val="left" w:pos="400"/>
        </w:tabs>
        <w:spacing w:before="2" w:line="324" w:lineRule="auto"/>
        <w:ind w:right="419" w:firstLine="0"/>
        <w:jc w:val="both"/>
        <w:rPr>
          <w:rFonts w:ascii="微软雅黑" w:hAnsi="微软雅黑" w:eastAsia="微软雅黑" w:cs="微软雅黑"/>
        </w:rPr>
      </w:pPr>
      <w:r>
        <w:rPr>
          <w:rFonts w:hint="eastAsia"/>
          <w:sz w:val="19"/>
          <w:szCs w:val="19"/>
        </w:rPr>
        <w:t>静的ページとインタラクティブなロジックを書くことに加えて、私は 2 つの側面に焦点を当てています: 1 プロジェクトで再利用されたスタイル コンポーネントを要約し、Web サイト全体をモジュールに分割し、css ファイルをモジュールに 1 つずつ対応させ、サイト全体を再利用します。モジュール内 再利用のレイヤーにより、不要なスタイルの冗長性とファイルの冗長性が最小限に抑えられます。 2 共通のフロントエンド js コンポーネントを開発する</w:t>
      </w:r>
      <w:r>
        <w:rPr>
          <w:sz w:val="19"/>
          <w:szCs w:val="19"/>
        </w:rPr>
        <w:t>。</w:t>
      </w:r>
    </w:p>
    <w:p>
      <w:pPr>
        <w:pStyle w:val="11"/>
        <w:numPr>
          <w:ilvl w:val="0"/>
          <w:numId w:val="0"/>
        </w:numPr>
        <w:tabs>
          <w:tab w:val="left" w:pos="400"/>
        </w:tabs>
        <w:spacing w:before="2" w:line="324" w:lineRule="auto"/>
        <w:ind w:left="159" w:leftChars="0" w:right="419" w:rightChars="0"/>
        <w:jc w:val="both"/>
        <w:rPr>
          <w:rFonts w:ascii="微软雅黑" w:hAnsi="微软雅黑" w:eastAsia="微软雅黑" w:cs="微软雅黑"/>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rPr>
        <w:t>パクテラ公式サイト</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w:t>
      </w:r>
      <w:r>
        <w:rPr>
          <w:rFonts w:ascii="微软雅黑" w:hAnsi="微软雅黑" w:eastAsia="微软雅黑" w:cs="微软雅黑"/>
        </w:rPr>
        <w:t>02</w:t>
      </w:r>
      <w:r>
        <w:rPr>
          <w:rFonts w:hint="eastAsia" w:ascii="微软雅黑" w:hAnsi="微软雅黑" w:eastAsia="微软雅黑" w:cs="微软雅黑"/>
        </w:rPr>
        <w:t>-2014.</w:t>
      </w:r>
      <w:r>
        <w:rPr>
          <w:rFonts w:ascii="微软雅黑" w:hAnsi="微软雅黑" w:eastAsia="微软雅黑" w:cs="微软雅黑"/>
        </w:rPr>
        <w:t>04</w:t>
      </w:r>
    </w:p>
    <w:p>
      <w:pPr>
        <w:pStyle w:val="2"/>
        <w:spacing w:before="32" w:line="340" w:lineRule="exact"/>
        <w:rPr>
          <w:rFonts w:hint="default"/>
          <w:lang w:val="en-US"/>
        </w:rPr>
      </w:pPr>
      <w:r>
        <w:rPr>
          <w:lang w:val="en-US"/>
        </w:rPr>
        <w:t>コンテンツ：</w:t>
      </w:r>
    </w:p>
    <w:p>
      <w:pPr>
        <w:pStyle w:val="6"/>
        <w:spacing w:before="0" w:line="324" w:lineRule="auto"/>
      </w:pPr>
      <w:r>
        <w:rPr>
          <w:rFonts w:hint="eastAsia"/>
          <w:lang w:val="en-US" w:eastAsia="zh-CN"/>
        </w:rPr>
        <w:t>パクテラ自社公式サイト改訂版のフロントエンドページの執筆を担当</w:t>
      </w:r>
      <w:r>
        <w:rPr>
          <w:rFonts w:hint="eastAsia"/>
        </w:rPr>
        <w:t>。使用されているテクノロジーはjQueryです。</w:t>
      </w:r>
    </w:p>
    <w:p>
      <w:pPr>
        <w:pStyle w:val="6"/>
        <w:spacing w:before="0" w:line="324" w:lineRule="auto"/>
      </w:pPr>
      <w:r>
        <w:rPr>
          <w:rFonts w:hint="eastAsia"/>
          <w:lang w:eastAsia="zh-CN"/>
        </w:rPr>
        <w:t>URL:</w:t>
      </w:r>
      <w:r>
        <w:t>https://www.pactera.com/</w:t>
      </w:r>
    </w:p>
    <w:p>
      <w:pPr>
        <w:tabs>
          <w:tab w:val="left" w:pos="2866"/>
          <w:tab w:val="right" w:pos="10740"/>
        </w:tabs>
        <w:spacing w:before="101"/>
        <w:ind w:left="159"/>
        <w:rPr>
          <w:rFonts w:ascii="微软雅黑" w:hAnsi="微软雅黑" w:eastAsia="微软雅黑" w:cs="微软雅黑"/>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rPr>
        <w:t>エレビット公式サイト</w:t>
      </w:r>
      <w:r>
        <w:rPr>
          <w:rFonts w:hint="eastAsia" w:ascii="微软雅黑" w:hAnsi="微软雅黑" w:eastAsia="微软雅黑" w:cs="微软雅黑"/>
        </w:rPr>
        <w:tab/>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w:t>
      </w:r>
      <w:r>
        <w:rPr>
          <w:rFonts w:ascii="微软雅黑" w:hAnsi="微软雅黑" w:eastAsia="微软雅黑" w:cs="微软雅黑"/>
        </w:rPr>
        <w:t>10</w:t>
      </w:r>
      <w:r>
        <w:rPr>
          <w:rFonts w:hint="eastAsia" w:ascii="微软雅黑" w:hAnsi="微软雅黑" w:eastAsia="微软雅黑" w:cs="微软雅黑"/>
        </w:rPr>
        <w:t>-2014.0</w:t>
      </w:r>
      <w:r>
        <w:rPr>
          <w:rFonts w:ascii="微软雅黑" w:hAnsi="微软雅黑" w:eastAsia="微软雅黑" w:cs="微软雅黑"/>
        </w:rPr>
        <w:t>1</w:t>
      </w:r>
    </w:p>
    <w:p>
      <w:pPr>
        <w:pStyle w:val="2"/>
        <w:spacing w:before="32" w:line="340" w:lineRule="exact"/>
        <w:rPr>
          <w:rFonts w:hint="default"/>
          <w:lang w:val="en-US"/>
        </w:rPr>
      </w:pPr>
      <w:r>
        <w:rPr>
          <w:lang w:val="en-US"/>
        </w:rPr>
        <w:t>コンテンツ：</w:t>
      </w:r>
    </w:p>
    <w:p>
      <w:pPr>
        <w:pStyle w:val="6"/>
        <w:spacing w:before="0" w:line="324" w:lineRule="auto"/>
      </w:pPr>
      <w:r>
        <w:rPr>
          <w:rFonts w:hint="eastAsia"/>
        </w:rPr>
        <w:t>バイエルファーマの妊娠中のヘルスケア製品エレビットの公式ウェブサイト。</w:t>
      </w:r>
    </w:p>
    <w:p>
      <w:pPr>
        <w:pStyle w:val="6"/>
        <w:spacing w:before="0" w:line="324" w:lineRule="auto"/>
      </w:pPr>
      <w:r>
        <w:rPr>
          <w:rFonts w:hint="eastAsia"/>
          <w:lang w:eastAsia="zh-CN"/>
        </w:rPr>
        <w:t>URL:</w:t>
      </w:r>
      <w:r>
        <w:fldChar w:fldCharType="begin"/>
      </w:r>
      <w:r>
        <w:instrText xml:space="preserve"> HYPERLINK "https://www.elevit.com.cn/" </w:instrText>
      </w:r>
      <w:r>
        <w:fldChar w:fldCharType="separate"/>
      </w:r>
      <w:r>
        <w:rPr>
          <w:rStyle w:val="8"/>
        </w:rPr>
        <w:t>https://www.elevit.com.cn/</w:t>
      </w:r>
      <w:r>
        <w:fldChar w:fldCharType="end"/>
      </w:r>
    </w:p>
    <w:p>
      <w:pPr>
        <w:pStyle w:val="6"/>
        <w:spacing w:before="0" w:line="324" w:lineRule="auto"/>
      </w:pPr>
    </w:p>
    <w:p>
      <w:pPr>
        <w:tabs>
          <w:tab w:val="left" w:pos="2866"/>
          <w:tab w:val="right" w:pos="10740"/>
        </w:tabs>
        <w:spacing w:before="101"/>
        <w:ind w:left="159"/>
        <w:rPr>
          <w:rFonts w:hint="eastAsia" w:ascii="微软雅黑" w:hAnsi="微软雅黑" w:eastAsia="微软雅黑" w:cs="微软雅黑"/>
          <w:lang w:eastAsia="zh-CN"/>
        </w:rPr>
      </w:pPr>
      <w:r>
        <w:rPr>
          <w:rFonts w:hint="eastAsia" w:ascii="微软雅黑" w:hAnsi="微软雅黑" w:eastAsia="微软雅黑"/>
          <w:lang w:val="en-US" w:eastAsia="zh-CN"/>
        </w:rPr>
        <w:t>Eli Lilly の薬物に関する Web サイト</w:t>
      </w:r>
      <w:r>
        <w:rPr>
          <w:rFonts w:hint="default" w:ascii="微软雅黑" w:hAnsi="微软雅黑" w:eastAsia="微软雅黑" w:cs="微软雅黑"/>
          <w:lang w:val="en-US"/>
        </w:rPr>
        <w:t xml:space="preserve">       </w:t>
      </w:r>
      <w:r>
        <w:rPr>
          <w:rFonts w:hint="eastAsia" w:ascii="微软雅黑" w:hAnsi="微软雅黑" w:eastAsia="微软雅黑" w:cs="微软雅黑"/>
          <w:lang w:eastAsia="zh-CN"/>
        </w:rPr>
        <w:t>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w:t>
      </w:r>
      <w:r>
        <w:rPr>
          <w:rFonts w:hint="eastAsia" w:ascii="微软雅黑" w:hAnsi="微软雅黑" w:eastAsia="微软雅黑" w:cs="微软雅黑"/>
          <w:lang w:val="en-US" w:eastAsia="zh-CN"/>
        </w:rPr>
        <w:t>05</w:t>
      </w:r>
      <w:r>
        <w:rPr>
          <w:rFonts w:hint="eastAsia" w:ascii="微软雅黑" w:hAnsi="微软雅黑" w:eastAsia="微软雅黑" w:cs="微软雅黑"/>
        </w:rPr>
        <w:t>-201</w:t>
      </w:r>
      <w:r>
        <w:rPr>
          <w:rFonts w:hint="eastAsia" w:ascii="微软雅黑" w:hAnsi="微软雅黑" w:eastAsia="微软雅黑" w:cs="微软雅黑"/>
          <w:lang w:val="en-US" w:eastAsia="zh-CN"/>
        </w:rPr>
        <w:t>3</w:t>
      </w:r>
      <w:r>
        <w:rPr>
          <w:rFonts w:hint="eastAsia" w:ascii="微软雅黑" w:hAnsi="微软雅黑" w:eastAsia="微软雅黑" w:cs="微软雅黑"/>
        </w:rPr>
        <w:t>.0</w:t>
      </w:r>
      <w:r>
        <w:rPr>
          <w:rFonts w:hint="eastAsia" w:ascii="微软雅黑" w:hAnsi="微软雅黑" w:eastAsia="微软雅黑" w:cs="微软雅黑"/>
          <w:lang w:val="en-US" w:eastAsia="zh-CN"/>
        </w:rPr>
        <w:t>7</w:t>
      </w:r>
    </w:p>
    <w:p>
      <w:pPr>
        <w:pStyle w:val="2"/>
        <w:spacing w:before="32" w:line="340" w:lineRule="exact"/>
        <w:rPr>
          <w:rFonts w:hint="default"/>
          <w:lang w:val="en-US"/>
        </w:rPr>
      </w:pPr>
      <w:r>
        <w:rPr>
          <w:lang w:val="en-US"/>
        </w:rPr>
        <w:t>コンテンツ：</w:t>
      </w:r>
    </w:p>
    <w:p>
      <w:pPr>
        <w:pStyle w:val="6"/>
        <w:spacing w:before="0" w:line="324" w:lineRule="auto"/>
      </w:pPr>
      <w:r>
        <w:rPr>
          <w:rFonts w:hint="eastAsia"/>
          <w:lang w:val="en-US" w:eastAsia="zh-CN"/>
        </w:rPr>
        <w:t>リリーの糖尿病治療薬公式サイト</w:t>
      </w:r>
      <w:r>
        <w:rPr>
          <w:rFonts w:hint="eastAsia"/>
        </w:rPr>
        <w:t>。</w:t>
      </w:r>
    </w:p>
    <w:p>
      <w:pPr>
        <w:pStyle w:val="6"/>
        <w:spacing w:before="0" w:line="324" w:lineRule="auto"/>
        <w:ind w:left="0" w:leftChars="0" w:firstLine="0" w:firstLineChars="0"/>
        <w:rPr>
          <w:rFonts w:hint="eastAsia" w:eastAsia="宋体"/>
          <w:lang w:eastAsia="zh-CN"/>
        </w:rPr>
      </w:pPr>
    </w:p>
    <w:p>
      <w:pPr>
        <w:tabs>
          <w:tab w:val="left" w:pos="2866"/>
          <w:tab w:val="right" w:pos="10740"/>
        </w:tabs>
        <w:spacing w:before="101"/>
        <w:ind w:left="159"/>
        <w:jc w:val="both"/>
        <w:rPr>
          <w:rFonts w:hint="eastAsia" w:ascii="微软雅黑" w:hAnsi="微软雅黑" w:eastAsia="微软雅黑" w:cs="微软雅黑"/>
          <w:lang w:eastAsia="zh-CN"/>
        </w:rPr>
      </w:pPr>
      <w:r>
        <w:rPr>
          <w:rFonts w:hint="eastAsia" w:ascii="微软雅黑" w:hAnsi="微软雅黑" w:eastAsia="微软雅黑" w:cs="微软雅黑"/>
        </w:rPr>
        <w:t>西安大唐不夜城光效柱</w:t>
      </w:r>
      <w:r>
        <w:rPr>
          <w:rFonts w:hint="eastAsia" w:ascii="微软雅黑" w:hAnsi="微软雅黑" w:eastAsia="微软雅黑" w:cs="微软雅黑"/>
        </w:rPr>
        <w:tab/>
      </w:r>
      <w:r>
        <w:rPr>
          <w:rFonts w:hint="eastAsia" w:ascii="微软雅黑" w:hAnsi="微软雅黑" w:eastAsia="微软雅黑" w:cs="微软雅黑"/>
        </w:rPr>
        <w:t>后期制作</w:t>
      </w:r>
      <w:r>
        <w:rPr>
          <w:rFonts w:hint="eastAsia" w:ascii="微软雅黑" w:hAnsi="微软雅黑" w:eastAsia="微软雅黑" w:cs="微软雅黑"/>
        </w:rPr>
        <w:tab/>
      </w:r>
      <w:r>
        <w:rPr>
          <w:rFonts w:hint="eastAsia" w:ascii="微软雅黑" w:hAnsi="微软雅黑" w:eastAsia="微软雅黑" w:cs="微软雅黑"/>
        </w:rPr>
        <w:t>2011.05-20</w:t>
      </w:r>
      <w:r>
        <w:rPr>
          <w:rFonts w:hint="eastAsia" w:ascii="微软雅黑" w:hAnsi="微软雅黑" w:eastAsia="微软雅黑" w:cs="微软雅黑"/>
          <w:lang w:val="en-US" w:eastAsia="zh-CN"/>
        </w:rPr>
        <w:t>12</w:t>
      </w:r>
      <w:r>
        <w:rPr>
          <w:rFonts w:hint="eastAsia" w:ascii="微软雅黑" w:hAnsi="微软雅黑" w:eastAsia="微软雅黑" w:cs="微软雅黑"/>
        </w:rPr>
        <w:t>.</w:t>
      </w:r>
      <w:r>
        <w:rPr>
          <w:rFonts w:ascii="微软雅黑" w:hAnsi="微软雅黑" w:eastAsia="微软雅黑" w:cs="微软雅黑"/>
        </w:rPr>
        <w:t>0</w:t>
      </w:r>
      <w:r>
        <w:rPr>
          <w:rFonts w:hint="eastAsia" w:ascii="微软雅黑" w:hAnsi="微软雅黑" w:eastAsia="微软雅黑" w:cs="微软雅黑"/>
          <w:lang w:val="en-US" w:eastAsia="zh-CN"/>
        </w:rPr>
        <w:t>5</w:t>
      </w:r>
    </w:p>
    <w:p>
      <w:pPr>
        <w:pStyle w:val="2"/>
        <w:spacing w:before="32" w:line="340" w:lineRule="exact"/>
        <w:rPr>
          <w:rFonts w:hint="default"/>
          <w:lang w:val="en-US"/>
        </w:rPr>
      </w:pPr>
      <w:r>
        <w:rPr>
          <w:lang w:val="en-US"/>
        </w:rPr>
        <w:t>コンテンツ：</w:t>
      </w:r>
    </w:p>
    <w:p>
      <w:pPr>
        <w:pStyle w:val="6"/>
        <w:spacing w:before="0" w:line="324" w:lineRule="auto"/>
        <w:rPr>
          <w:rFonts w:hint="default"/>
          <w:lang w:val="en-US"/>
        </w:rPr>
      </w:pPr>
      <w:r>
        <w:rPr>
          <w:rFonts w:hint="eastAsia"/>
        </w:rPr>
        <w:t>当時の西安で新しく完成した景勝地である大唐光明城，円形のマルチメディア ランドスケープ カラムが 12 個あります，プレゼンテーション用のビデオコンテンツの制作をします</w:t>
      </w:r>
      <w:r>
        <w:rPr>
          <w:rFonts w:hint="default"/>
          <w:lang w:val="en-US"/>
        </w:rPr>
        <w:t>。</w:t>
      </w:r>
    </w:p>
    <w:p>
      <w:pPr>
        <w:pStyle w:val="6"/>
        <w:spacing w:before="0" w:line="324" w:lineRule="auto"/>
        <w:rPr>
          <w:rFonts w:hint="eastAsia"/>
        </w:rPr>
      </w:pPr>
      <w:r>
        <w:rPr>
          <w:rFonts w:hint="eastAsia"/>
        </w:rPr>
        <w:t>Javascript を使用して After Effects でレイヤーを制御し、アニメーションを作成する，サウンド キャプチャとその他の特殊効果。</w:t>
      </w:r>
    </w:p>
    <w:p>
      <w:pPr>
        <w:pStyle w:val="6"/>
        <w:spacing w:before="8"/>
        <w:ind w:left="0"/>
      </w:pPr>
      <w:r>
        <w:pict>
          <v:group id="docshapegroup13" o:spid="_x0000_s1026" o:spt="203" style="position:absolute;left:0pt;margin-left:29.95pt;margin-top:20.15pt;height:24pt;width:535.05pt;mso-position-horizontal-relative:page;mso-wrap-distance-bottom:0pt;mso-wrap-distance-top:0pt;z-index:-251654144;mso-width-relative:page;mso-height-relative:page;" coordorigin="599,404" coordsize="10701,480">
            <o:lock v:ext="edit"/>
            <v:rect id="docshape14" o:spid="_x0000_s1027" o:spt="1" style="position:absolute;left:659;top:403;height:480;width:10642;" fillcolor="#00A6A6" filled="t" stroked="f" coordsize="21600,21600">
              <v:path/>
              <v:fill on="t" opacity="3853f" focussize="0,0"/>
              <v:stroke on="f"/>
              <v:imagedata o:title=""/>
              <o:lock v:ext="edit"/>
            </v:rect>
            <v:rect id="docshape15" o:spid="_x0000_s1028" o:spt="1" style="position:absolute;left:599;top:403;height:480;width:60;" fillcolor="#00A6A6" filled="t" stroked="f" coordsize="21600,21600">
              <v:path/>
              <v:fill on="t" focussize="0,0"/>
              <v:stroke on="f"/>
              <v:imagedata o:title=""/>
              <o:lock v:ext="edit"/>
            </v:rect>
            <v:shape id="docshape16" o:spid="_x0000_s1029" o:spt="202" type="#_x0000_t202" style="position:absolute;left:659;top:403;height:480;width:10642;" filled="f" stroked="f" coordsize="21600,21600">
              <v:path/>
              <v:fill on="f" focussize="0,0"/>
              <v:stroke on="f" joinstyle="miter"/>
              <v:imagedata o:title=""/>
              <o:lock v:ext="edit"/>
              <v:textbox inset="0mm,0mm,0mm,0mm">
                <w:txbxContent>
                  <w:p>
                    <w:pPr>
                      <w:spacing w:line="471" w:lineRule="exact"/>
                      <w:ind w:left="179"/>
                      <w:rPr>
                        <w:rFonts w:hint="default" w:ascii="微软雅黑" w:eastAsia="微软雅黑"/>
                        <w:b/>
                        <w:sz w:val="27"/>
                        <w:lang w:val="en-US"/>
                      </w:rPr>
                    </w:pPr>
                    <w:r>
                      <w:rPr>
                        <w:rFonts w:hint="eastAsia" w:ascii="微软雅黑" w:eastAsia="微软雅黑"/>
                        <w:b/>
                        <w:color w:val="007B86"/>
                        <w:w w:val="95"/>
                        <w:sz w:val="27"/>
                      </w:rPr>
                      <w:t>教育経験</w:t>
                    </w:r>
                  </w:p>
                </w:txbxContent>
              </v:textbox>
            </v:shape>
            <w10:wrap type="topAndBottom"/>
          </v:group>
        </w:pict>
      </w:r>
    </w:p>
    <w:p>
      <w:pPr>
        <w:tabs>
          <w:tab w:val="left" w:pos="1840"/>
          <w:tab w:val="left" w:pos="2636"/>
          <w:tab w:val="right" w:pos="10740"/>
        </w:tabs>
        <w:spacing w:before="154"/>
        <w:ind w:left="159"/>
        <w:rPr>
          <w:sz w:val="19"/>
          <w:szCs w:val="19"/>
        </w:rPr>
      </w:pPr>
      <w:r>
        <w:rPr>
          <w:rFonts w:hint="eastAsia"/>
          <w:sz w:val="19"/>
          <w:szCs w:val="19"/>
        </w:rPr>
        <w:t>吉林美術学院</w:t>
      </w:r>
      <w:r>
        <w:rPr>
          <w:sz w:val="19"/>
          <w:szCs w:val="19"/>
        </w:rPr>
        <w:tab/>
      </w:r>
      <w:r>
        <w:rPr>
          <w:rFonts w:hint="eastAsia"/>
          <w:sz w:val="19"/>
          <w:szCs w:val="19"/>
        </w:rPr>
        <w:t>短大</w:t>
      </w:r>
      <w:r>
        <w:rPr>
          <w:sz w:val="19"/>
          <w:szCs w:val="19"/>
        </w:rPr>
        <w:tab/>
      </w:r>
      <w:r>
        <w:rPr>
          <w:rFonts w:hint="eastAsia"/>
          <w:sz w:val="19"/>
          <w:szCs w:val="19"/>
        </w:rPr>
        <w:t>ビジュアルコミュニケーションデザイン</w:t>
      </w:r>
      <w:r>
        <w:tab/>
      </w:r>
      <w:r>
        <w:rPr>
          <w:sz w:val="19"/>
          <w:szCs w:val="19"/>
        </w:rPr>
        <w:t>2017-2018</w:t>
      </w:r>
    </w:p>
    <w:sectPr>
      <w:pgSz w:w="11900" w:h="16840"/>
      <w:pgMar w:top="200" w:right="480" w:bottom="280" w:left="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FuturaStd-Book">
    <w:altName w:val="Segoe Print"/>
    <w:panose1 w:val="00000000000000000000"/>
    <w:charset w:val="00"/>
    <w:family w:val="auto"/>
    <w:pitch w:val="default"/>
    <w:sig w:usb0="00000000" w:usb1="00000000" w:usb2="00000000" w:usb3="00000000" w:csb0="00000000" w:csb1="00000000"/>
  </w:font>
  <w:font w:name="lubalgraph_bk_btboo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754E5B"/>
    <w:multiLevelType w:val="multilevel"/>
    <w:tmpl w:val="C4754E5B"/>
    <w:lvl w:ilvl="0" w:tentative="0">
      <w:start w:val="1"/>
      <w:numFmt w:val="decimal"/>
      <w:lvlText w:val="%1."/>
      <w:lvlJc w:val="left"/>
      <w:pPr>
        <w:tabs>
          <w:tab w:val="left" w:pos="425"/>
        </w:tabs>
        <w:ind w:left="425" w:hanging="266"/>
        <w:jc w:val="left"/>
      </w:pPr>
      <w:rPr>
        <w:rFonts w:hint="default" w:ascii="宋体" w:hAnsi="宋体" w:eastAsia="宋体"/>
      </w:rPr>
    </w:lvl>
    <w:lvl w:ilvl="1" w:tentative="0">
      <w:start w:val="1"/>
      <w:numFmt w:val="lowerLetter"/>
      <w:lvlText w:val="%2."/>
      <w:lvlJc w:val="left"/>
      <w:pPr>
        <w:tabs>
          <w:tab w:val="left" w:pos="425"/>
        </w:tabs>
        <w:ind w:left="425" w:firstLine="792"/>
      </w:pPr>
      <w:rPr>
        <w:rFonts w:hint="default"/>
      </w:rPr>
    </w:lvl>
    <w:lvl w:ilvl="2" w:tentative="0">
      <w:start w:val="1"/>
      <w:numFmt w:val="lowerRoman"/>
      <w:lvlText w:val="%3."/>
      <w:lvlJc w:val="left"/>
      <w:pPr>
        <w:tabs>
          <w:tab w:val="left" w:pos="425"/>
        </w:tabs>
        <w:ind w:left="425" w:firstLine="1860"/>
      </w:pPr>
      <w:rPr>
        <w:rFonts w:hint="default"/>
      </w:rPr>
    </w:lvl>
    <w:lvl w:ilvl="3" w:tentative="0">
      <w:start w:val="1"/>
      <w:numFmt w:val="decimal"/>
      <w:lvlText w:val="%4."/>
      <w:lvlJc w:val="left"/>
      <w:pPr>
        <w:tabs>
          <w:tab w:val="left" w:pos="425"/>
        </w:tabs>
        <w:ind w:left="425" w:firstLine="2928"/>
      </w:pPr>
      <w:rPr>
        <w:rFonts w:hint="default"/>
      </w:rPr>
    </w:lvl>
    <w:lvl w:ilvl="4" w:tentative="0">
      <w:start w:val="1"/>
      <w:numFmt w:val="lowerLetter"/>
      <w:lvlText w:val="%5."/>
      <w:lvlJc w:val="left"/>
      <w:pPr>
        <w:tabs>
          <w:tab w:val="left" w:pos="425"/>
        </w:tabs>
        <w:ind w:left="425" w:firstLine="3996"/>
      </w:pPr>
      <w:rPr>
        <w:rFonts w:hint="default"/>
      </w:rPr>
    </w:lvl>
    <w:lvl w:ilvl="5" w:tentative="0">
      <w:start w:val="1"/>
      <w:numFmt w:val="lowerRoman"/>
      <w:lvlText w:val="%6."/>
      <w:lvlJc w:val="left"/>
      <w:pPr>
        <w:tabs>
          <w:tab w:val="left" w:pos="425"/>
        </w:tabs>
        <w:ind w:left="425" w:firstLine="5064"/>
      </w:pPr>
      <w:rPr>
        <w:rFonts w:hint="default"/>
      </w:rPr>
    </w:lvl>
    <w:lvl w:ilvl="6" w:tentative="0">
      <w:start w:val="1"/>
      <w:numFmt w:val="decimal"/>
      <w:lvlText w:val="%7."/>
      <w:lvlJc w:val="left"/>
      <w:pPr>
        <w:tabs>
          <w:tab w:val="left" w:pos="425"/>
        </w:tabs>
        <w:ind w:left="425" w:firstLine="6132"/>
      </w:pPr>
      <w:rPr>
        <w:rFonts w:hint="default"/>
      </w:rPr>
    </w:lvl>
    <w:lvl w:ilvl="7" w:tentative="0">
      <w:start w:val="1"/>
      <w:numFmt w:val="lowerLetter"/>
      <w:lvlText w:val="%8."/>
      <w:lvlJc w:val="left"/>
      <w:pPr>
        <w:tabs>
          <w:tab w:val="left" w:pos="425"/>
        </w:tabs>
        <w:ind w:left="425" w:firstLine="7200"/>
      </w:pPr>
      <w:rPr>
        <w:rFonts w:hint="default"/>
      </w:rPr>
    </w:lvl>
    <w:lvl w:ilvl="8" w:tentative="0">
      <w:start w:val="1"/>
      <w:numFmt w:val="lowerRoman"/>
      <w:lvlText w:val="%9."/>
      <w:lvlJc w:val="left"/>
      <w:pPr>
        <w:tabs>
          <w:tab w:val="left" w:pos="425"/>
        </w:tabs>
        <w:ind w:left="425" w:firstLine="8268"/>
      </w:pPr>
      <w:rPr>
        <w:rFonts w:hint="default"/>
      </w:rPr>
    </w:lvl>
  </w:abstractNum>
  <w:abstractNum w:abstractNumId="1">
    <w:nsid w:val="0053208E"/>
    <w:multiLevelType w:val="multilevel"/>
    <w:tmpl w:val="0053208E"/>
    <w:lvl w:ilvl="0" w:tentative="0">
      <w:start w:val="0"/>
      <w:numFmt w:val="bullet"/>
      <w:lvlText w:val="●"/>
      <w:lvlJc w:val="left"/>
      <w:pPr>
        <w:ind w:left="159" w:hanging="240"/>
      </w:pPr>
      <w:rPr>
        <w:rFonts w:hint="default" w:ascii="宋体" w:hAnsi="宋体" w:eastAsia="宋体" w:cs="宋体"/>
        <w:b w:val="0"/>
        <w:bCs w:val="0"/>
        <w:i w:val="0"/>
        <w:iCs w:val="0"/>
        <w:color w:val="333333"/>
        <w:w w:val="102"/>
        <w:sz w:val="19"/>
        <w:szCs w:val="19"/>
        <w:lang w:val="en-US" w:eastAsia="zh-CN" w:bidi="ar-SA"/>
      </w:rPr>
    </w:lvl>
    <w:lvl w:ilvl="1" w:tentative="0">
      <w:start w:val="0"/>
      <w:numFmt w:val="bullet"/>
      <w:lvlText w:val="•"/>
      <w:lvlJc w:val="left"/>
      <w:pPr>
        <w:ind w:left="1241" w:hanging="240"/>
      </w:pPr>
      <w:rPr>
        <w:rFonts w:hint="default"/>
        <w:lang w:val="en-US" w:eastAsia="zh-CN" w:bidi="ar-SA"/>
      </w:rPr>
    </w:lvl>
    <w:lvl w:ilvl="2" w:tentative="0">
      <w:start w:val="0"/>
      <w:numFmt w:val="bullet"/>
      <w:lvlText w:val="•"/>
      <w:lvlJc w:val="left"/>
      <w:pPr>
        <w:ind w:left="2323" w:hanging="240"/>
      </w:pPr>
      <w:rPr>
        <w:rFonts w:hint="default"/>
        <w:lang w:val="en-US" w:eastAsia="zh-CN" w:bidi="ar-SA"/>
      </w:rPr>
    </w:lvl>
    <w:lvl w:ilvl="3" w:tentative="0">
      <w:start w:val="0"/>
      <w:numFmt w:val="bullet"/>
      <w:lvlText w:val="•"/>
      <w:lvlJc w:val="left"/>
      <w:pPr>
        <w:ind w:left="3405" w:hanging="240"/>
      </w:pPr>
      <w:rPr>
        <w:rFonts w:hint="default"/>
        <w:lang w:val="en-US" w:eastAsia="zh-CN" w:bidi="ar-SA"/>
      </w:rPr>
    </w:lvl>
    <w:lvl w:ilvl="4" w:tentative="0">
      <w:start w:val="0"/>
      <w:numFmt w:val="bullet"/>
      <w:lvlText w:val="•"/>
      <w:lvlJc w:val="left"/>
      <w:pPr>
        <w:ind w:left="4487" w:hanging="240"/>
      </w:pPr>
      <w:rPr>
        <w:rFonts w:hint="default"/>
        <w:lang w:val="en-US" w:eastAsia="zh-CN" w:bidi="ar-SA"/>
      </w:rPr>
    </w:lvl>
    <w:lvl w:ilvl="5" w:tentative="0">
      <w:start w:val="0"/>
      <w:numFmt w:val="bullet"/>
      <w:lvlText w:val="•"/>
      <w:lvlJc w:val="left"/>
      <w:pPr>
        <w:ind w:left="5569" w:hanging="240"/>
      </w:pPr>
      <w:rPr>
        <w:rFonts w:hint="default"/>
        <w:lang w:val="en-US" w:eastAsia="zh-CN" w:bidi="ar-SA"/>
      </w:rPr>
    </w:lvl>
    <w:lvl w:ilvl="6" w:tentative="0">
      <w:start w:val="0"/>
      <w:numFmt w:val="bullet"/>
      <w:lvlText w:val="•"/>
      <w:lvlJc w:val="left"/>
      <w:pPr>
        <w:ind w:left="6651" w:hanging="240"/>
      </w:pPr>
      <w:rPr>
        <w:rFonts w:hint="default"/>
        <w:lang w:val="en-US" w:eastAsia="zh-CN" w:bidi="ar-SA"/>
      </w:rPr>
    </w:lvl>
    <w:lvl w:ilvl="7" w:tentative="0">
      <w:start w:val="0"/>
      <w:numFmt w:val="bullet"/>
      <w:lvlText w:val="•"/>
      <w:lvlJc w:val="left"/>
      <w:pPr>
        <w:ind w:left="7733" w:hanging="240"/>
      </w:pPr>
      <w:rPr>
        <w:rFonts w:hint="default"/>
        <w:lang w:val="en-US" w:eastAsia="zh-CN" w:bidi="ar-SA"/>
      </w:rPr>
    </w:lvl>
    <w:lvl w:ilvl="8" w:tentative="0">
      <w:start w:val="0"/>
      <w:numFmt w:val="bullet"/>
      <w:lvlText w:val="•"/>
      <w:lvlJc w:val="left"/>
      <w:pPr>
        <w:ind w:left="8815" w:hanging="240"/>
      </w:pPr>
      <w:rPr>
        <w:rFonts w:hint="default"/>
        <w:lang w:val="en-US" w:eastAsia="zh-CN" w:bidi="ar-SA"/>
      </w:rPr>
    </w:lvl>
  </w:abstractNum>
  <w:abstractNum w:abstractNumId="2">
    <w:nsid w:val="697C06EB"/>
    <w:multiLevelType w:val="multilevel"/>
    <w:tmpl w:val="697C06EB"/>
    <w:lvl w:ilvl="0" w:tentative="0">
      <w:start w:val="1"/>
      <w:numFmt w:val="bullet"/>
      <w:lvlText w:val=""/>
      <w:lvlJc w:val="left"/>
      <w:pPr>
        <w:ind w:left="578" w:hanging="420"/>
      </w:pPr>
      <w:rPr>
        <w:rFonts w:hint="default" w:ascii="Wingdings" w:hAnsi="Wingdings"/>
      </w:rPr>
    </w:lvl>
    <w:lvl w:ilvl="1" w:tentative="0">
      <w:start w:val="1"/>
      <w:numFmt w:val="bullet"/>
      <w:lvlText w:val=""/>
      <w:lvlJc w:val="left"/>
      <w:pPr>
        <w:ind w:left="998" w:hanging="420"/>
      </w:pPr>
      <w:rPr>
        <w:rFonts w:hint="default" w:ascii="Wingdings" w:hAnsi="Wingdings"/>
      </w:rPr>
    </w:lvl>
    <w:lvl w:ilvl="2" w:tentative="0">
      <w:start w:val="1"/>
      <w:numFmt w:val="bullet"/>
      <w:lvlText w:val=""/>
      <w:lvlJc w:val="left"/>
      <w:pPr>
        <w:ind w:left="1418" w:hanging="420"/>
      </w:pPr>
      <w:rPr>
        <w:rFonts w:hint="default" w:ascii="Wingdings" w:hAnsi="Wingdings"/>
      </w:rPr>
    </w:lvl>
    <w:lvl w:ilvl="3" w:tentative="0">
      <w:start w:val="1"/>
      <w:numFmt w:val="bullet"/>
      <w:lvlText w:val=""/>
      <w:lvlJc w:val="left"/>
      <w:pPr>
        <w:ind w:left="1838" w:hanging="420"/>
      </w:pPr>
      <w:rPr>
        <w:rFonts w:hint="default" w:ascii="Wingdings" w:hAnsi="Wingdings"/>
      </w:rPr>
    </w:lvl>
    <w:lvl w:ilvl="4" w:tentative="0">
      <w:start w:val="1"/>
      <w:numFmt w:val="bullet"/>
      <w:lvlText w:val=""/>
      <w:lvlJc w:val="left"/>
      <w:pPr>
        <w:ind w:left="2258" w:hanging="420"/>
      </w:pPr>
      <w:rPr>
        <w:rFonts w:hint="default" w:ascii="Wingdings" w:hAnsi="Wingdings"/>
      </w:rPr>
    </w:lvl>
    <w:lvl w:ilvl="5" w:tentative="0">
      <w:start w:val="1"/>
      <w:numFmt w:val="bullet"/>
      <w:lvlText w:val=""/>
      <w:lvlJc w:val="left"/>
      <w:pPr>
        <w:ind w:left="2678" w:hanging="420"/>
      </w:pPr>
      <w:rPr>
        <w:rFonts w:hint="default" w:ascii="Wingdings" w:hAnsi="Wingdings"/>
      </w:rPr>
    </w:lvl>
    <w:lvl w:ilvl="6" w:tentative="0">
      <w:start w:val="1"/>
      <w:numFmt w:val="bullet"/>
      <w:lvlText w:val=""/>
      <w:lvlJc w:val="left"/>
      <w:pPr>
        <w:ind w:left="3098" w:hanging="420"/>
      </w:pPr>
      <w:rPr>
        <w:rFonts w:hint="default" w:ascii="Wingdings" w:hAnsi="Wingdings"/>
      </w:rPr>
    </w:lvl>
    <w:lvl w:ilvl="7" w:tentative="0">
      <w:start w:val="1"/>
      <w:numFmt w:val="bullet"/>
      <w:lvlText w:val=""/>
      <w:lvlJc w:val="left"/>
      <w:pPr>
        <w:ind w:left="3518" w:hanging="420"/>
      </w:pPr>
      <w:rPr>
        <w:rFonts w:hint="default" w:ascii="Wingdings" w:hAnsi="Wingdings"/>
      </w:rPr>
    </w:lvl>
    <w:lvl w:ilvl="8" w:tentative="0">
      <w:start w:val="1"/>
      <w:numFmt w:val="bullet"/>
      <w:lvlText w:val=""/>
      <w:lvlJc w:val="left"/>
      <w:pPr>
        <w:ind w:left="3938"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
  <w:rsids>
    <w:rsidRoot w:val="008C2870"/>
    <w:rsid w:val="00024D63"/>
    <w:rsid w:val="00025D88"/>
    <w:rsid w:val="000266D5"/>
    <w:rsid w:val="000A789F"/>
    <w:rsid w:val="000B5404"/>
    <w:rsid w:val="000C5669"/>
    <w:rsid w:val="001045B3"/>
    <w:rsid w:val="00106306"/>
    <w:rsid w:val="00125EF0"/>
    <w:rsid w:val="001319EB"/>
    <w:rsid w:val="00135F77"/>
    <w:rsid w:val="00137F7E"/>
    <w:rsid w:val="00151167"/>
    <w:rsid w:val="00183644"/>
    <w:rsid w:val="001917F4"/>
    <w:rsid w:val="001B5353"/>
    <w:rsid w:val="001E5D90"/>
    <w:rsid w:val="00236A45"/>
    <w:rsid w:val="002A1D1A"/>
    <w:rsid w:val="002D6CFF"/>
    <w:rsid w:val="002F3959"/>
    <w:rsid w:val="002F5B2A"/>
    <w:rsid w:val="00302173"/>
    <w:rsid w:val="00303707"/>
    <w:rsid w:val="00315AD2"/>
    <w:rsid w:val="00343159"/>
    <w:rsid w:val="003B4C6E"/>
    <w:rsid w:val="003C2803"/>
    <w:rsid w:val="003D600C"/>
    <w:rsid w:val="004370EC"/>
    <w:rsid w:val="004B5722"/>
    <w:rsid w:val="004D5384"/>
    <w:rsid w:val="004E0C6A"/>
    <w:rsid w:val="004E5BA6"/>
    <w:rsid w:val="005042E1"/>
    <w:rsid w:val="0054508A"/>
    <w:rsid w:val="00552FF5"/>
    <w:rsid w:val="005A2487"/>
    <w:rsid w:val="005A7EC1"/>
    <w:rsid w:val="006023F6"/>
    <w:rsid w:val="00610DA9"/>
    <w:rsid w:val="00613FAF"/>
    <w:rsid w:val="00616FF5"/>
    <w:rsid w:val="00620463"/>
    <w:rsid w:val="00654D66"/>
    <w:rsid w:val="00672DE7"/>
    <w:rsid w:val="006917F0"/>
    <w:rsid w:val="006A26CA"/>
    <w:rsid w:val="006B5F2E"/>
    <w:rsid w:val="00720D58"/>
    <w:rsid w:val="00722996"/>
    <w:rsid w:val="00724552"/>
    <w:rsid w:val="00750F9E"/>
    <w:rsid w:val="00757D33"/>
    <w:rsid w:val="007804B5"/>
    <w:rsid w:val="007959E0"/>
    <w:rsid w:val="007B712D"/>
    <w:rsid w:val="007D5846"/>
    <w:rsid w:val="007E4260"/>
    <w:rsid w:val="00833DF0"/>
    <w:rsid w:val="00876B3F"/>
    <w:rsid w:val="008A691B"/>
    <w:rsid w:val="008C18DD"/>
    <w:rsid w:val="008C2870"/>
    <w:rsid w:val="008D0412"/>
    <w:rsid w:val="008E31E0"/>
    <w:rsid w:val="008F716A"/>
    <w:rsid w:val="00901502"/>
    <w:rsid w:val="00975C97"/>
    <w:rsid w:val="00A10F3B"/>
    <w:rsid w:val="00A5792D"/>
    <w:rsid w:val="00AA7405"/>
    <w:rsid w:val="00AC4AB3"/>
    <w:rsid w:val="00AE1AC0"/>
    <w:rsid w:val="00B1480F"/>
    <w:rsid w:val="00B2232C"/>
    <w:rsid w:val="00B238F4"/>
    <w:rsid w:val="00BC16CA"/>
    <w:rsid w:val="00BC679A"/>
    <w:rsid w:val="00BD1FB2"/>
    <w:rsid w:val="00C075F7"/>
    <w:rsid w:val="00C8521B"/>
    <w:rsid w:val="00CA3E5E"/>
    <w:rsid w:val="00CA6C19"/>
    <w:rsid w:val="00CB4658"/>
    <w:rsid w:val="00CC3944"/>
    <w:rsid w:val="00CD2140"/>
    <w:rsid w:val="00CE5A65"/>
    <w:rsid w:val="00CE65BB"/>
    <w:rsid w:val="00D0758D"/>
    <w:rsid w:val="00D278EF"/>
    <w:rsid w:val="00D32E52"/>
    <w:rsid w:val="00D47BAD"/>
    <w:rsid w:val="00D65657"/>
    <w:rsid w:val="00D66807"/>
    <w:rsid w:val="00D80503"/>
    <w:rsid w:val="00D97588"/>
    <w:rsid w:val="00DA494F"/>
    <w:rsid w:val="00DA6B68"/>
    <w:rsid w:val="00DE7363"/>
    <w:rsid w:val="00E520A5"/>
    <w:rsid w:val="00E97216"/>
    <w:rsid w:val="00EB60B2"/>
    <w:rsid w:val="00F21048"/>
    <w:rsid w:val="00F53E32"/>
    <w:rsid w:val="00F62A6C"/>
    <w:rsid w:val="00F86773"/>
    <w:rsid w:val="00F96565"/>
    <w:rsid w:val="00F97608"/>
    <w:rsid w:val="00FB021E"/>
    <w:rsid w:val="00FD666D"/>
    <w:rsid w:val="00FE4E32"/>
    <w:rsid w:val="00FE657A"/>
    <w:rsid w:val="01153701"/>
    <w:rsid w:val="012B6B70"/>
    <w:rsid w:val="01576085"/>
    <w:rsid w:val="0168325F"/>
    <w:rsid w:val="01873A23"/>
    <w:rsid w:val="019B2BEF"/>
    <w:rsid w:val="01A34383"/>
    <w:rsid w:val="01A86850"/>
    <w:rsid w:val="026C60F7"/>
    <w:rsid w:val="02E1776D"/>
    <w:rsid w:val="030559FB"/>
    <w:rsid w:val="031A59A9"/>
    <w:rsid w:val="032F673F"/>
    <w:rsid w:val="03306F17"/>
    <w:rsid w:val="036F2FCB"/>
    <w:rsid w:val="03BC3669"/>
    <w:rsid w:val="03D67F82"/>
    <w:rsid w:val="041A29A1"/>
    <w:rsid w:val="0422101C"/>
    <w:rsid w:val="04344C2B"/>
    <w:rsid w:val="04543ED4"/>
    <w:rsid w:val="04545D1C"/>
    <w:rsid w:val="04561A95"/>
    <w:rsid w:val="04643D0A"/>
    <w:rsid w:val="04736AA8"/>
    <w:rsid w:val="04BC1A0B"/>
    <w:rsid w:val="056C0E22"/>
    <w:rsid w:val="059F3A06"/>
    <w:rsid w:val="05AB34EA"/>
    <w:rsid w:val="05F331AA"/>
    <w:rsid w:val="05FC03C1"/>
    <w:rsid w:val="06255F09"/>
    <w:rsid w:val="0655443E"/>
    <w:rsid w:val="07241C47"/>
    <w:rsid w:val="078304DF"/>
    <w:rsid w:val="07D713A0"/>
    <w:rsid w:val="07F24004"/>
    <w:rsid w:val="0813333D"/>
    <w:rsid w:val="08B1198F"/>
    <w:rsid w:val="08E41D65"/>
    <w:rsid w:val="094A3228"/>
    <w:rsid w:val="0A476D33"/>
    <w:rsid w:val="0A5E4BA3"/>
    <w:rsid w:val="0AE977B2"/>
    <w:rsid w:val="0B8E77AE"/>
    <w:rsid w:val="0BCE4606"/>
    <w:rsid w:val="0BE37935"/>
    <w:rsid w:val="0C065DC3"/>
    <w:rsid w:val="0C0E77A3"/>
    <w:rsid w:val="0C324720"/>
    <w:rsid w:val="0C5A61DA"/>
    <w:rsid w:val="0D026C5D"/>
    <w:rsid w:val="0D415DA1"/>
    <w:rsid w:val="0D4940E8"/>
    <w:rsid w:val="0D4C7B20"/>
    <w:rsid w:val="0DA6419D"/>
    <w:rsid w:val="0E1B1E7D"/>
    <w:rsid w:val="0E484B44"/>
    <w:rsid w:val="0E6510EA"/>
    <w:rsid w:val="0E945C8F"/>
    <w:rsid w:val="0EA051B0"/>
    <w:rsid w:val="0F042EE4"/>
    <w:rsid w:val="0F166DEA"/>
    <w:rsid w:val="0F3D0A31"/>
    <w:rsid w:val="0FA718CA"/>
    <w:rsid w:val="0FB32013"/>
    <w:rsid w:val="0FB66128"/>
    <w:rsid w:val="0FEE2258"/>
    <w:rsid w:val="10362DC0"/>
    <w:rsid w:val="10525806"/>
    <w:rsid w:val="10833B67"/>
    <w:rsid w:val="10B556B8"/>
    <w:rsid w:val="10D25671"/>
    <w:rsid w:val="10D85A9E"/>
    <w:rsid w:val="10FB1AA8"/>
    <w:rsid w:val="113A1798"/>
    <w:rsid w:val="116779EF"/>
    <w:rsid w:val="129465AA"/>
    <w:rsid w:val="139831BB"/>
    <w:rsid w:val="13AA1191"/>
    <w:rsid w:val="143A6CDD"/>
    <w:rsid w:val="1467040E"/>
    <w:rsid w:val="146D2C0E"/>
    <w:rsid w:val="14A32948"/>
    <w:rsid w:val="14DF145A"/>
    <w:rsid w:val="14E61306"/>
    <w:rsid w:val="14F94BD2"/>
    <w:rsid w:val="1508650A"/>
    <w:rsid w:val="151874F8"/>
    <w:rsid w:val="154D3A87"/>
    <w:rsid w:val="16131283"/>
    <w:rsid w:val="16230D78"/>
    <w:rsid w:val="16500A3A"/>
    <w:rsid w:val="1693303C"/>
    <w:rsid w:val="16B34B25"/>
    <w:rsid w:val="172B7D93"/>
    <w:rsid w:val="17487641"/>
    <w:rsid w:val="17B33EF9"/>
    <w:rsid w:val="17B82C5C"/>
    <w:rsid w:val="17B90C10"/>
    <w:rsid w:val="17D7381E"/>
    <w:rsid w:val="18184A7E"/>
    <w:rsid w:val="181D065D"/>
    <w:rsid w:val="18330133"/>
    <w:rsid w:val="183351F1"/>
    <w:rsid w:val="183C5697"/>
    <w:rsid w:val="18B65D97"/>
    <w:rsid w:val="19143D87"/>
    <w:rsid w:val="19542F10"/>
    <w:rsid w:val="197A63D2"/>
    <w:rsid w:val="19B30036"/>
    <w:rsid w:val="19B82A0F"/>
    <w:rsid w:val="19C05ED6"/>
    <w:rsid w:val="1A330456"/>
    <w:rsid w:val="1A4240A2"/>
    <w:rsid w:val="1A772A39"/>
    <w:rsid w:val="1A8E7D82"/>
    <w:rsid w:val="1A9C1E3E"/>
    <w:rsid w:val="1ADD03C2"/>
    <w:rsid w:val="1B0C7993"/>
    <w:rsid w:val="1B7E5B89"/>
    <w:rsid w:val="1B8365D7"/>
    <w:rsid w:val="1BB74C78"/>
    <w:rsid w:val="1BF21E2B"/>
    <w:rsid w:val="1C640CB0"/>
    <w:rsid w:val="1C7A5BA8"/>
    <w:rsid w:val="1CDA3F68"/>
    <w:rsid w:val="1CDC4DD5"/>
    <w:rsid w:val="1CF245F9"/>
    <w:rsid w:val="1D2A49B7"/>
    <w:rsid w:val="1D3463CC"/>
    <w:rsid w:val="1D62418B"/>
    <w:rsid w:val="1D871324"/>
    <w:rsid w:val="1DAF419C"/>
    <w:rsid w:val="1E2E20E9"/>
    <w:rsid w:val="1E6A2CB3"/>
    <w:rsid w:val="1E6B257F"/>
    <w:rsid w:val="1E806B9D"/>
    <w:rsid w:val="1EA14212"/>
    <w:rsid w:val="1ECF4D3F"/>
    <w:rsid w:val="1ED3045A"/>
    <w:rsid w:val="1F2962CC"/>
    <w:rsid w:val="1F332069"/>
    <w:rsid w:val="1F470538"/>
    <w:rsid w:val="1FAD1142"/>
    <w:rsid w:val="1FF82F2B"/>
    <w:rsid w:val="20282F0E"/>
    <w:rsid w:val="20342D9F"/>
    <w:rsid w:val="214C26E8"/>
    <w:rsid w:val="215D5E4B"/>
    <w:rsid w:val="21C148AB"/>
    <w:rsid w:val="21EC6D8D"/>
    <w:rsid w:val="2211698F"/>
    <w:rsid w:val="22A04AF7"/>
    <w:rsid w:val="22B02E93"/>
    <w:rsid w:val="2303032F"/>
    <w:rsid w:val="23AC5E14"/>
    <w:rsid w:val="23C3698E"/>
    <w:rsid w:val="23C91E2B"/>
    <w:rsid w:val="24835A24"/>
    <w:rsid w:val="24C60CE2"/>
    <w:rsid w:val="24CF3471"/>
    <w:rsid w:val="24F42ED8"/>
    <w:rsid w:val="250749E2"/>
    <w:rsid w:val="258D6E68"/>
    <w:rsid w:val="25A1676E"/>
    <w:rsid w:val="25DF76E4"/>
    <w:rsid w:val="25E116AE"/>
    <w:rsid w:val="2620102B"/>
    <w:rsid w:val="26BF6F42"/>
    <w:rsid w:val="26CD46B8"/>
    <w:rsid w:val="26F61BE2"/>
    <w:rsid w:val="270D43CE"/>
    <w:rsid w:val="278172D4"/>
    <w:rsid w:val="28055617"/>
    <w:rsid w:val="286949D5"/>
    <w:rsid w:val="28C26704"/>
    <w:rsid w:val="28D70B46"/>
    <w:rsid w:val="2925610E"/>
    <w:rsid w:val="296D0128"/>
    <w:rsid w:val="298E38FB"/>
    <w:rsid w:val="2A726D79"/>
    <w:rsid w:val="2A782CAB"/>
    <w:rsid w:val="2AA11403"/>
    <w:rsid w:val="2AF26554"/>
    <w:rsid w:val="2B2F07C6"/>
    <w:rsid w:val="2B977CB9"/>
    <w:rsid w:val="2C812864"/>
    <w:rsid w:val="2C916BA6"/>
    <w:rsid w:val="2CCE4B2D"/>
    <w:rsid w:val="2D002B75"/>
    <w:rsid w:val="2D077487"/>
    <w:rsid w:val="2D306A77"/>
    <w:rsid w:val="2D647402"/>
    <w:rsid w:val="2E1D349F"/>
    <w:rsid w:val="2E67592B"/>
    <w:rsid w:val="2E6914B0"/>
    <w:rsid w:val="2E734E6D"/>
    <w:rsid w:val="2E971CE7"/>
    <w:rsid w:val="2EAC037F"/>
    <w:rsid w:val="2EFE7B1A"/>
    <w:rsid w:val="2F4C2A75"/>
    <w:rsid w:val="2F523172"/>
    <w:rsid w:val="2F572F08"/>
    <w:rsid w:val="2FF11279"/>
    <w:rsid w:val="303C45C9"/>
    <w:rsid w:val="304C5976"/>
    <w:rsid w:val="3075311F"/>
    <w:rsid w:val="309A4933"/>
    <w:rsid w:val="30A25345"/>
    <w:rsid w:val="30C45E54"/>
    <w:rsid w:val="30EF505A"/>
    <w:rsid w:val="30F1626C"/>
    <w:rsid w:val="31224929"/>
    <w:rsid w:val="31A43590"/>
    <w:rsid w:val="324C4353"/>
    <w:rsid w:val="32935D9A"/>
    <w:rsid w:val="32AD5BF3"/>
    <w:rsid w:val="3355633D"/>
    <w:rsid w:val="33635E53"/>
    <w:rsid w:val="33984DE1"/>
    <w:rsid w:val="33DD3477"/>
    <w:rsid w:val="34453406"/>
    <w:rsid w:val="34A50280"/>
    <w:rsid w:val="34BA4924"/>
    <w:rsid w:val="34D80120"/>
    <w:rsid w:val="353C0E2D"/>
    <w:rsid w:val="35496928"/>
    <w:rsid w:val="35586EC5"/>
    <w:rsid w:val="3572263D"/>
    <w:rsid w:val="35941D23"/>
    <w:rsid w:val="35DF4502"/>
    <w:rsid w:val="36296198"/>
    <w:rsid w:val="36347E29"/>
    <w:rsid w:val="3684230E"/>
    <w:rsid w:val="36D6243D"/>
    <w:rsid w:val="37DE1FDC"/>
    <w:rsid w:val="37F02A76"/>
    <w:rsid w:val="38286CC9"/>
    <w:rsid w:val="386F3749"/>
    <w:rsid w:val="39473E9F"/>
    <w:rsid w:val="396E1053"/>
    <w:rsid w:val="39E52F7A"/>
    <w:rsid w:val="39F614D4"/>
    <w:rsid w:val="3A32526F"/>
    <w:rsid w:val="3A3301DF"/>
    <w:rsid w:val="3A9471DC"/>
    <w:rsid w:val="3B293484"/>
    <w:rsid w:val="3B9D76F2"/>
    <w:rsid w:val="3BD66A3C"/>
    <w:rsid w:val="3C5F6A31"/>
    <w:rsid w:val="3CF5326E"/>
    <w:rsid w:val="3D0A772B"/>
    <w:rsid w:val="3D0E6FC7"/>
    <w:rsid w:val="3D333210"/>
    <w:rsid w:val="3D3C0A96"/>
    <w:rsid w:val="3D5B1C6A"/>
    <w:rsid w:val="3D853F47"/>
    <w:rsid w:val="3E566A68"/>
    <w:rsid w:val="3F327B53"/>
    <w:rsid w:val="40155C28"/>
    <w:rsid w:val="40275015"/>
    <w:rsid w:val="40891693"/>
    <w:rsid w:val="40B27740"/>
    <w:rsid w:val="40C71F4C"/>
    <w:rsid w:val="41032072"/>
    <w:rsid w:val="412065EA"/>
    <w:rsid w:val="4125452D"/>
    <w:rsid w:val="413F1DCE"/>
    <w:rsid w:val="414C56AB"/>
    <w:rsid w:val="41845E18"/>
    <w:rsid w:val="41FB12D8"/>
    <w:rsid w:val="426D38DB"/>
    <w:rsid w:val="42F91AD0"/>
    <w:rsid w:val="431810BA"/>
    <w:rsid w:val="432E070E"/>
    <w:rsid w:val="438C3F40"/>
    <w:rsid w:val="43C27FD1"/>
    <w:rsid w:val="44055F4E"/>
    <w:rsid w:val="443A04B0"/>
    <w:rsid w:val="44406889"/>
    <w:rsid w:val="44430302"/>
    <w:rsid w:val="44481B71"/>
    <w:rsid w:val="44564C76"/>
    <w:rsid w:val="451E6814"/>
    <w:rsid w:val="45952C55"/>
    <w:rsid w:val="45CE1B2C"/>
    <w:rsid w:val="45E66346"/>
    <w:rsid w:val="45FD1795"/>
    <w:rsid w:val="462A540E"/>
    <w:rsid w:val="46440B86"/>
    <w:rsid w:val="46555E19"/>
    <w:rsid w:val="469778F1"/>
    <w:rsid w:val="46BF4C9C"/>
    <w:rsid w:val="46CA1FB0"/>
    <w:rsid w:val="46DA3F91"/>
    <w:rsid w:val="476A10AC"/>
    <w:rsid w:val="47A13AAD"/>
    <w:rsid w:val="484C6A03"/>
    <w:rsid w:val="485578E8"/>
    <w:rsid w:val="48B872A7"/>
    <w:rsid w:val="48FD17C2"/>
    <w:rsid w:val="48FF3FE4"/>
    <w:rsid w:val="49215FEB"/>
    <w:rsid w:val="492F15A2"/>
    <w:rsid w:val="4951041B"/>
    <w:rsid w:val="49D62A28"/>
    <w:rsid w:val="49E704D5"/>
    <w:rsid w:val="49F04A75"/>
    <w:rsid w:val="4A297457"/>
    <w:rsid w:val="4A301A0D"/>
    <w:rsid w:val="4A547DF1"/>
    <w:rsid w:val="4AAA19C2"/>
    <w:rsid w:val="4AB83DE3"/>
    <w:rsid w:val="4AE616BF"/>
    <w:rsid w:val="4AFE3C4A"/>
    <w:rsid w:val="4B1347D3"/>
    <w:rsid w:val="4B3774F7"/>
    <w:rsid w:val="4B7F5343"/>
    <w:rsid w:val="4BB00F27"/>
    <w:rsid w:val="4C242D73"/>
    <w:rsid w:val="4C942D3E"/>
    <w:rsid w:val="4C974159"/>
    <w:rsid w:val="4CC052CA"/>
    <w:rsid w:val="4CC54B9A"/>
    <w:rsid w:val="4D22456E"/>
    <w:rsid w:val="4D7D140D"/>
    <w:rsid w:val="4DB27309"/>
    <w:rsid w:val="4DF14CD4"/>
    <w:rsid w:val="4E52289A"/>
    <w:rsid w:val="4EF3571C"/>
    <w:rsid w:val="4F086B2B"/>
    <w:rsid w:val="4F1B4D25"/>
    <w:rsid w:val="4F29214E"/>
    <w:rsid w:val="4F610FE6"/>
    <w:rsid w:val="4F7C5E20"/>
    <w:rsid w:val="4FC774A8"/>
    <w:rsid w:val="4FCB6460"/>
    <w:rsid w:val="50535FA7"/>
    <w:rsid w:val="50830D73"/>
    <w:rsid w:val="50BB64D4"/>
    <w:rsid w:val="51383A19"/>
    <w:rsid w:val="515B49C3"/>
    <w:rsid w:val="51A67A4F"/>
    <w:rsid w:val="51B278FC"/>
    <w:rsid w:val="51D3742D"/>
    <w:rsid w:val="51F6759E"/>
    <w:rsid w:val="520D53A9"/>
    <w:rsid w:val="52223E6D"/>
    <w:rsid w:val="52310016"/>
    <w:rsid w:val="526606C2"/>
    <w:rsid w:val="52C83A7F"/>
    <w:rsid w:val="52D928C3"/>
    <w:rsid w:val="52E50E66"/>
    <w:rsid w:val="52EF6B37"/>
    <w:rsid w:val="53566867"/>
    <w:rsid w:val="53A2777C"/>
    <w:rsid w:val="53AA2154"/>
    <w:rsid w:val="53CE3116"/>
    <w:rsid w:val="541479EE"/>
    <w:rsid w:val="54177AB0"/>
    <w:rsid w:val="541B4CF0"/>
    <w:rsid w:val="54345897"/>
    <w:rsid w:val="5435659E"/>
    <w:rsid w:val="546926EB"/>
    <w:rsid w:val="547370C6"/>
    <w:rsid w:val="54A11D47"/>
    <w:rsid w:val="54DC110F"/>
    <w:rsid w:val="54EB3100"/>
    <w:rsid w:val="55774084"/>
    <w:rsid w:val="5587107B"/>
    <w:rsid w:val="55D65C46"/>
    <w:rsid w:val="56223724"/>
    <w:rsid w:val="566C065B"/>
    <w:rsid w:val="569A47C5"/>
    <w:rsid w:val="56FA0D87"/>
    <w:rsid w:val="570F4661"/>
    <w:rsid w:val="575C0124"/>
    <w:rsid w:val="57721191"/>
    <w:rsid w:val="57BB34E2"/>
    <w:rsid w:val="57FB07F3"/>
    <w:rsid w:val="581754FA"/>
    <w:rsid w:val="58B32E3A"/>
    <w:rsid w:val="58F1480B"/>
    <w:rsid w:val="59082093"/>
    <w:rsid w:val="597459BF"/>
    <w:rsid w:val="59C669A8"/>
    <w:rsid w:val="59E009DF"/>
    <w:rsid w:val="5A0B3629"/>
    <w:rsid w:val="5A144CFE"/>
    <w:rsid w:val="5A4D4E8F"/>
    <w:rsid w:val="5A987886"/>
    <w:rsid w:val="5AE30232"/>
    <w:rsid w:val="5AE53103"/>
    <w:rsid w:val="5AEA612F"/>
    <w:rsid w:val="5B4F613B"/>
    <w:rsid w:val="5BB756DE"/>
    <w:rsid w:val="5C0D0AE7"/>
    <w:rsid w:val="5C210309"/>
    <w:rsid w:val="5C713B4F"/>
    <w:rsid w:val="5CAA35EB"/>
    <w:rsid w:val="5CAD6132"/>
    <w:rsid w:val="5CDA167E"/>
    <w:rsid w:val="5CE4447B"/>
    <w:rsid w:val="5D663C6C"/>
    <w:rsid w:val="5D6B74D4"/>
    <w:rsid w:val="5DAF5613"/>
    <w:rsid w:val="5DB9023F"/>
    <w:rsid w:val="5DC36F01"/>
    <w:rsid w:val="5DE27796"/>
    <w:rsid w:val="5DF61D90"/>
    <w:rsid w:val="5E3371EA"/>
    <w:rsid w:val="5F424152"/>
    <w:rsid w:val="5F6A6674"/>
    <w:rsid w:val="5F750ADC"/>
    <w:rsid w:val="603A68FA"/>
    <w:rsid w:val="6097522F"/>
    <w:rsid w:val="60C34F31"/>
    <w:rsid w:val="60CB2763"/>
    <w:rsid w:val="61001129"/>
    <w:rsid w:val="615171FB"/>
    <w:rsid w:val="61717698"/>
    <w:rsid w:val="61767A86"/>
    <w:rsid w:val="61C15914"/>
    <w:rsid w:val="621C6FEF"/>
    <w:rsid w:val="62416B17"/>
    <w:rsid w:val="62780D32"/>
    <w:rsid w:val="6297574B"/>
    <w:rsid w:val="62CC631F"/>
    <w:rsid w:val="632E6BAD"/>
    <w:rsid w:val="634C5CEC"/>
    <w:rsid w:val="637B1D2E"/>
    <w:rsid w:val="63CD15D5"/>
    <w:rsid w:val="63D1162B"/>
    <w:rsid w:val="63D20880"/>
    <w:rsid w:val="63DB67AA"/>
    <w:rsid w:val="63F4797D"/>
    <w:rsid w:val="63FC1710"/>
    <w:rsid w:val="64137F7D"/>
    <w:rsid w:val="64147116"/>
    <w:rsid w:val="64295F2F"/>
    <w:rsid w:val="64D34C5F"/>
    <w:rsid w:val="65041765"/>
    <w:rsid w:val="65640A91"/>
    <w:rsid w:val="66183441"/>
    <w:rsid w:val="662D5D8A"/>
    <w:rsid w:val="664F7DCA"/>
    <w:rsid w:val="6654401A"/>
    <w:rsid w:val="669730E8"/>
    <w:rsid w:val="669E3068"/>
    <w:rsid w:val="66A22C31"/>
    <w:rsid w:val="66B57962"/>
    <w:rsid w:val="66F916AD"/>
    <w:rsid w:val="66FD7B1C"/>
    <w:rsid w:val="67482AA4"/>
    <w:rsid w:val="674C1365"/>
    <w:rsid w:val="67B20F17"/>
    <w:rsid w:val="67EA1A46"/>
    <w:rsid w:val="6842721E"/>
    <w:rsid w:val="684B1C4F"/>
    <w:rsid w:val="684C450D"/>
    <w:rsid w:val="68F47416"/>
    <w:rsid w:val="6940715E"/>
    <w:rsid w:val="69CA1DF8"/>
    <w:rsid w:val="69FC59C4"/>
    <w:rsid w:val="6A2C3362"/>
    <w:rsid w:val="6ABD7D4C"/>
    <w:rsid w:val="6AC43F0F"/>
    <w:rsid w:val="6AC83870"/>
    <w:rsid w:val="6B4F2206"/>
    <w:rsid w:val="6B7C2C80"/>
    <w:rsid w:val="6B9F7ED9"/>
    <w:rsid w:val="6BEC4054"/>
    <w:rsid w:val="6C6A1488"/>
    <w:rsid w:val="6C6F7F69"/>
    <w:rsid w:val="6CB95A5F"/>
    <w:rsid w:val="6CD25B27"/>
    <w:rsid w:val="6CF407CA"/>
    <w:rsid w:val="6CFA4AF8"/>
    <w:rsid w:val="6D343522"/>
    <w:rsid w:val="6D3708FB"/>
    <w:rsid w:val="6D45758A"/>
    <w:rsid w:val="6D4C4C2C"/>
    <w:rsid w:val="6DA11374"/>
    <w:rsid w:val="6DD662A4"/>
    <w:rsid w:val="6E125634"/>
    <w:rsid w:val="6E4F6056"/>
    <w:rsid w:val="6E6050CB"/>
    <w:rsid w:val="6EBF7FF4"/>
    <w:rsid w:val="6EDC579A"/>
    <w:rsid w:val="6EDC5B3C"/>
    <w:rsid w:val="6F0244CC"/>
    <w:rsid w:val="6F08269A"/>
    <w:rsid w:val="6F09008D"/>
    <w:rsid w:val="6F231519"/>
    <w:rsid w:val="6FAE2A7D"/>
    <w:rsid w:val="70051B3E"/>
    <w:rsid w:val="702F4A88"/>
    <w:rsid w:val="70721085"/>
    <w:rsid w:val="7094702F"/>
    <w:rsid w:val="70AB0832"/>
    <w:rsid w:val="70DE2439"/>
    <w:rsid w:val="71657FCD"/>
    <w:rsid w:val="71A246DD"/>
    <w:rsid w:val="72AC3973"/>
    <w:rsid w:val="7325566E"/>
    <w:rsid w:val="7327767A"/>
    <w:rsid w:val="73784507"/>
    <w:rsid w:val="742010BC"/>
    <w:rsid w:val="747B1BB4"/>
    <w:rsid w:val="75497CA3"/>
    <w:rsid w:val="76355A78"/>
    <w:rsid w:val="76727617"/>
    <w:rsid w:val="768E1E11"/>
    <w:rsid w:val="769A6A08"/>
    <w:rsid w:val="76DF5D07"/>
    <w:rsid w:val="76E106BE"/>
    <w:rsid w:val="770420D4"/>
    <w:rsid w:val="771209F6"/>
    <w:rsid w:val="772611CE"/>
    <w:rsid w:val="77C27719"/>
    <w:rsid w:val="78397B5B"/>
    <w:rsid w:val="78913050"/>
    <w:rsid w:val="79294073"/>
    <w:rsid w:val="7955098E"/>
    <w:rsid w:val="79625E4E"/>
    <w:rsid w:val="797025B0"/>
    <w:rsid w:val="79797DE9"/>
    <w:rsid w:val="797B484A"/>
    <w:rsid w:val="79C601B6"/>
    <w:rsid w:val="79D20267"/>
    <w:rsid w:val="7A2455EA"/>
    <w:rsid w:val="7AD61FD9"/>
    <w:rsid w:val="7ADE4C89"/>
    <w:rsid w:val="7B1C3B93"/>
    <w:rsid w:val="7B3E55FD"/>
    <w:rsid w:val="7B8E4662"/>
    <w:rsid w:val="7C3C2310"/>
    <w:rsid w:val="7C7E0232"/>
    <w:rsid w:val="7C94724B"/>
    <w:rsid w:val="7CAD1B16"/>
    <w:rsid w:val="7D1D5C9D"/>
    <w:rsid w:val="7D3E40EB"/>
    <w:rsid w:val="7D660289"/>
    <w:rsid w:val="7DDA201D"/>
    <w:rsid w:val="7DE42994"/>
    <w:rsid w:val="7E484650"/>
    <w:rsid w:val="7E505BFE"/>
    <w:rsid w:val="7E7A39CC"/>
    <w:rsid w:val="7F594F87"/>
    <w:rsid w:val="7FA53D28"/>
    <w:rsid w:val="7FB65F35"/>
    <w:rsid w:val="7FD73EBA"/>
    <w:rsid w:val="7FF0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zh-CN" w:bidi="ar-SA"/>
    </w:rPr>
  </w:style>
  <w:style w:type="paragraph" w:styleId="2">
    <w:name w:val="heading 1"/>
    <w:basedOn w:val="1"/>
    <w:next w:val="1"/>
    <w:link w:val="13"/>
    <w:qFormat/>
    <w:uiPriority w:val="1"/>
    <w:pPr>
      <w:spacing w:before="152"/>
      <w:ind w:left="159"/>
      <w:outlineLvl w:val="0"/>
    </w:pPr>
    <w:rPr>
      <w:rFonts w:ascii="微软雅黑" w:hAnsi="微软雅黑" w:eastAsia="微软雅黑" w:cs="微软雅黑"/>
      <w:b/>
      <w:bCs/>
      <w:sz w:val="19"/>
      <w:szCs w:val="19"/>
    </w:rPr>
  </w:style>
  <w:style w:type="paragraph" w:styleId="3">
    <w:name w:val="heading 4"/>
    <w:basedOn w:val="1"/>
    <w:next w:val="1"/>
    <w:link w:val="14"/>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pPr>
      <w:spacing w:before="86"/>
      <w:ind w:left="159"/>
    </w:pPr>
    <w:rPr>
      <w:sz w:val="19"/>
      <w:szCs w:val="19"/>
    </w:rPr>
  </w:style>
  <w:style w:type="character" w:styleId="7">
    <w:name w:val="FollowedHyperlink"/>
    <w:basedOn w:val="4"/>
    <w:qFormat/>
    <w:uiPriority w:val="0"/>
    <w:rPr>
      <w:color w:val="800080" w:themeColor="followedHyperlink"/>
      <w:u w:val="single"/>
      <w14:textFill>
        <w14:solidFill>
          <w14:schemeClr w14:val="folHlink"/>
        </w14:solidFill>
      </w14:textFill>
    </w:rPr>
  </w:style>
  <w:style w:type="character" w:styleId="8">
    <w:name w:val="Hyperlink"/>
    <w:basedOn w:val="4"/>
    <w:qFormat/>
    <w:uiPriority w:val="0"/>
    <w:rPr>
      <w:color w:val="0000FF" w:themeColor="hyperlink"/>
      <w:u w:val="single"/>
      <w14:textFill>
        <w14:solidFill>
          <w14:schemeClr w14:val="hlink"/>
        </w14:solidFill>
      </w14:textFill>
    </w:rPr>
  </w:style>
  <w:style w:type="paragraph" w:styleId="9">
    <w:name w:val="Title"/>
    <w:basedOn w:val="1"/>
    <w:qFormat/>
    <w:uiPriority w:val="1"/>
    <w:pPr>
      <w:spacing w:line="786" w:lineRule="exact"/>
      <w:ind w:left="159"/>
    </w:pPr>
    <w:rPr>
      <w:rFonts w:ascii="微软雅黑" w:hAnsi="微软雅黑" w:eastAsia="微软雅黑" w:cs="微软雅黑"/>
      <w:b/>
      <w:bCs/>
      <w:sz w:val="45"/>
      <w:szCs w:val="45"/>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86"/>
      <w:ind w:left="399" w:hanging="241"/>
    </w:pPr>
  </w:style>
  <w:style w:type="paragraph" w:customStyle="1" w:styleId="12">
    <w:name w:val="Table Paragraph"/>
    <w:basedOn w:val="1"/>
    <w:qFormat/>
    <w:uiPriority w:val="1"/>
    <w:pPr>
      <w:ind w:left="50"/>
    </w:pPr>
  </w:style>
  <w:style w:type="character" w:customStyle="1" w:styleId="13">
    <w:name w:val="标题 1 字符"/>
    <w:link w:val="2"/>
    <w:qFormat/>
    <w:uiPriority w:val="1"/>
    <w:rPr>
      <w:rFonts w:ascii="微软雅黑" w:hAnsi="微软雅黑" w:eastAsia="微软雅黑" w:cs="微软雅黑"/>
      <w:b/>
      <w:bCs/>
      <w:sz w:val="19"/>
      <w:szCs w:val="19"/>
      <w:lang w:val="en-US" w:eastAsia="zh-CN" w:bidi="ar-SA"/>
    </w:rPr>
  </w:style>
  <w:style w:type="character" w:customStyle="1" w:styleId="14">
    <w:name w:val="标题 4 字符"/>
    <w:link w:val="3"/>
    <w:qFormat/>
    <w:uiPriority w:val="0"/>
    <w:rPr>
      <w:b/>
      <w:bCs/>
      <w:sz w:val="28"/>
      <w:szCs w:val="28"/>
    </w:rPr>
  </w:style>
  <w:style w:type="character" w:customStyle="1" w:styleId="15">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1"/>
    <customShpInfo spid="_x0000_s1038"/>
    <customShpInfo spid="_x0000_s1035"/>
    <customShpInfo spid="_x0000_s1036"/>
    <customShpInfo spid="_x0000_s1037"/>
    <customShpInfo spid="_x0000_s1034"/>
    <customShpInfo spid="_x0000_s1031"/>
    <customShpInfo spid="_x0000_s1032"/>
    <customShpInfo spid="_x0000_s1033"/>
    <customShpInfo spid="_x0000_s1030"/>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1014</Words>
  <Characters>5780</Characters>
  <Lines>48</Lines>
  <Paragraphs>13</Paragraphs>
  <TotalTime>45</TotalTime>
  <ScaleCrop>false</ScaleCrop>
  <LinksUpToDate>false</LinksUpToDate>
  <CharactersWithSpaces>6781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2022-12-23T05:15:00Z</dcterms:created>
  <dc:creator>spike</dc:creator>
  <cp:lastModifiedBy>spike</cp:lastModifiedBy>
  <dcterms:modified xsi:type="dcterms:W3CDTF">2023-02-08T08:50:35Z</dcterms:modified>
  <dc:title>直聘简历</dc:title>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