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A9C" w:rsidRDefault="00930A9C" w:rsidP="00930A9C">
      <w:pPr>
        <w:pStyle w:val="Heading1"/>
        <w:rPr>
          <w:rFonts w:ascii="Times New Roman" w:hAnsi="Times New Roman"/>
          <w:sz w:val="24"/>
          <w:szCs w:val="24"/>
        </w:rPr>
      </w:pPr>
      <w:r>
        <w:rPr>
          <w:rFonts w:ascii="Times New Roman" w:hAnsi="Times New Roman"/>
          <w:sz w:val="24"/>
          <w:szCs w:val="24"/>
        </w:rPr>
        <w:t>KLS Gogte Institute of Technology</w:t>
      </w:r>
    </w:p>
    <w:p w:rsidR="00930A9C" w:rsidRDefault="00930A9C" w:rsidP="00930A9C">
      <w:pPr>
        <w:pStyle w:val="Heading1"/>
        <w:rPr>
          <w:rFonts w:ascii="Times New Roman" w:hAnsi="Times New Roman"/>
          <w:sz w:val="24"/>
          <w:szCs w:val="24"/>
        </w:rPr>
      </w:pPr>
      <w:r>
        <w:rPr>
          <w:rFonts w:ascii="Times New Roman" w:hAnsi="Times New Roman"/>
          <w:sz w:val="24"/>
          <w:szCs w:val="24"/>
        </w:rPr>
        <w:t>Department of Civil Engineering</w:t>
      </w:r>
    </w:p>
    <w:p w:rsidR="00930A9C" w:rsidRDefault="00930A9C" w:rsidP="00930A9C">
      <w:pPr>
        <w:spacing w:after="0"/>
        <w:jc w:val="center"/>
        <w:rPr>
          <w:rFonts w:ascii="Times New Roman" w:hAnsi="Times New Roman"/>
          <w:b/>
          <w:sz w:val="24"/>
          <w:szCs w:val="24"/>
        </w:rPr>
      </w:pPr>
      <w:r>
        <w:rPr>
          <w:rFonts w:ascii="Times New Roman" w:hAnsi="Times New Roman"/>
          <w:b/>
          <w:sz w:val="24"/>
          <w:szCs w:val="24"/>
        </w:rPr>
        <w:t xml:space="preserve">Scheme of </w:t>
      </w:r>
      <w:r>
        <w:rPr>
          <w:rFonts w:ascii="Times New Roman" w:hAnsi="Times New Roman"/>
          <w:b/>
          <w:sz w:val="24"/>
          <w:szCs w:val="24"/>
        </w:rPr>
        <w:t>Internal Assessment Test I</w:t>
      </w:r>
    </w:p>
    <w:p w:rsidR="00930A9C" w:rsidRDefault="00930A9C" w:rsidP="00930A9C">
      <w:pPr>
        <w:spacing w:after="0"/>
        <w:ind w:left="-851" w:right="-705" w:firstLine="851"/>
        <w:rPr>
          <w:rFonts w:ascii="Times New Roman" w:hAnsi="Times New Roman"/>
          <w:b/>
          <w:sz w:val="24"/>
          <w:szCs w:val="24"/>
        </w:rPr>
      </w:pPr>
      <w:r>
        <w:rPr>
          <w:rFonts w:ascii="Times New Roman" w:hAnsi="Times New Roman"/>
          <w:b/>
          <w:sz w:val="24"/>
          <w:szCs w:val="24"/>
        </w:rPr>
        <w:t xml:space="preserve">Subject: Road Safety (OPEN </w:t>
      </w:r>
      <w:proofErr w:type="gramStart"/>
      <w:r>
        <w:rPr>
          <w:rFonts w:ascii="Times New Roman" w:hAnsi="Times New Roman"/>
          <w:b/>
          <w:sz w:val="24"/>
          <w:szCs w:val="24"/>
        </w:rPr>
        <w:t xml:space="preserve">ELECTIVE)  </w:t>
      </w:r>
      <w:r>
        <w:rPr>
          <w:rFonts w:ascii="Times New Roman" w:hAnsi="Times New Roman"/>
          <w:b/>
          <w:sz w:val="24"/>
          <w:szCs w:val="24"/>
        </w:rPr>
        <w:t xml:space="preserve"> </w:t>
      </w:r>
      <w:proofErr w:type="gramEnd"/>
      <w:r>
        <w:rPr>
          <w:rFonts w:ascii="Times New Roman" w:hAnsi="Times New Roman"/>
          <w:b/>
          <w:sz w:val="24"/>
          <w:szCs w:val="24"/>
        </w:rPr>
        <w:t xml:space="preserve">                       </w:t>
      </w:r>
      <w:r>
        <w:rPr>
          <w:rFonts w:ascii="Times New Roman" w:hAnsi="Times New Roman"/>
          <w:b/>
          <w:sz w:val="24"/>
          <w:szCs w:val="24"/>
        </w:rPr>
        <w:tab/>
        <w:t xml:space="preserve">  Sub Code: 18CV562</w:t>
      </w:r>
    </w:p>
    <w:tbl>
      <w:tblPr>
        <w:tblW w:w="1040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8665"/>
        <w:gridCol w:w="1170"/>
      </w:tblGrid>
      <w:tr w:rsidR="00930A9C" w:rsidTr="00187712">
        <w:tc>
          <w:tcPr>
            <w:tcW w:w="571"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rPr>
                <w:rFonts w:ascii="Times New Roman" w:hAnsi="Times New Roman"/>
                <w:b/>
                <w:sz w:val="24"/>
                <w:szCs w:val="24"/>
              </w:rPr>
            </w:pPr>
            <w:r>
              <w:rPr>
                <w:rFonts w:ascii="Times New Roman" w:hAnsi="Times New Roman"/>
                <w:b/>
                <w:sz w:val="24"/>
                <w:szCs w:val="24"/>
              </w:rPr>
              <w:t>Sl. No.</w:t>
            </w:r>
          </w:p>
        </w:tc>
        <w:tc>
          <w:tcPr>
            <w:tcW w:w="8665"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b/>
                <w:sz w:val="24"/>
                <w:szCs w:val="24"/>
              </w:rPr>
            </w:pPr>
            <w:r>
              <w:rPr>
                <w:rFonts w:ascii="Times New Roman" w:hAnsi="Times New Roman"/>
                <w:b/>
                <w:sz w:val="24"/>
                <w:szCs w:val="24"/>
              </w:rPr>
              <w:t>Answer</w:t>
            </w:r>
          </w:p>
        </w:tc>
        <w:tc>
          <w:tcPr>
            <w:tcW w:w="1170"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b/>
                <w:sz w:val="24"/>
                <w:szCs w:val="24"/>
              </w:rPr>
            </w:pPr>
            <w:r>
              <w:rPr>
                <w:rFonts w:ascii="Times New Roman" w:hAnsi="Times New Roman"/>
                <w:b/>
                <w:sz w:val="24"/>
                <w:szCs w:val="24"/>
              </w:rPr>
              <w:t>Marks</w:t>
            </w:r>
          </w:p>
        </w:tc>
      </w:tr>
      <w:tr w:rsidR="00930A9C" w:rsidTr="00187712">
        <w:tc>
          <w:tcPr>
            <w:tcW w:w="571"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sz w:val="24"/>
                <w:szCs w:val="24"/>
              </w:rPr>
            </w:pPr>
            <w:r>
              <w:rPr>
                <w:rFonts w:ascii="Times New Roman" w:hAnsi="Times New Roman"/>
                <w:sz w:val="24"/>
                <w:szCs w:val="24"/>
              </w:rPr>
              <w:t>1a.</w:t>
            </w:r>
          </w:p>
        </w:tc>
        <w:tc>
          <w:tcPr>
            <w:tcW w:w="8665" w:type="dxa"/>
            <w:tcBorders>
              <w:top w:val="single" w:sz="4" w:space="0" w:color="auto"/>
              <w:left w:val="single" w:sz="4" w:space="0" w:color="auto"/>
              <w:bottom w:val="single" w:sz="4" w:space="0" w:color="auto"/>
              <w:right w:val="single" w:sz="4" w:space="0" w:color="auto"/>
            </w:tcBorders>
            <w:hideMark/>
          </w:tcPr>
          <w:p w:rsidR="00930A9C" w:rsidRDefault="00930A9C" w:rsidP="00930A9C">
            <w:pPr>
              <w:spacing w:after="0" w:line="240" w:lineRule="auto"/>
              <w:jc w:val="both"/>
              <w:rPr>
                <w:rFonts w:ascii="Times New Roman" w:hAnsi="Times New Roman"/>
                <w:sz w:val="24"/>
                <w:szCs w:val="24"/>
              </w:rPr>
            </w:pPr>
            <w:r>
              <w:rPr>
                <w:rFonts w:ascii="Times New Roman" w:hAnsi="Times New Roman"/>
                <w:sz w:val="24"/>
                <w:szCs w:val="24"/>
              </w:rPr>
              <w:t xml:space="preserve">Explanation of </w:t>
            </w:r>
            <w:r>
              <w:rPr>
                <w:rFonts w:ascii="Times New Roman" w:hAnsi="Times New Roman"/>
                <w:sz w:val="24"/>
                <w:szCs w:val="24"/>
              </w:rPr>
              <w:t xml:space="preserve">the recommendations and implementations of </w:t>
            </w:r>
            <w:proofErr w:type="spellStart"/>
            <w:r>
              <w:rPr>
                <w:rFonts w:ascii="Times New Roman" w:hAnsi="Times New Roman"/>
                <w:sz w:val="24"/>
                <w:szCs w:val="24"/>
              </w:rPr>
              <w:t>Jayakar</w:t>
            </w:r>
            <w:proofErr w:type="spellEnd"/>
            <w:r>
              <w:rPr>
                <w:rFonts w:ascii="Times New Roman" w:hAnsi="Times New Roman"/>
                <w:sz w:val="24"/>
                <w:szCs w:val="24"/>
              </w:rPr>
              <w:t xml:space="preserve"> committee</w:t>
            </w:r>
          </w:p>
          <w:p w:rsidR="00930A9C" w:rsidRPr="00930A9C" w:rsidRDefault="00930A9C" w:rsidP="00A011CA">
            <w:pPr>
              <w:spacing w:after="0"/>
              <w:jc w:val="both"/>
              <w:rPr>
                <w:rFonts w:ascii="Times New Roman" w:hAnsi="Times New Roman"/>
                <w:sz w:val="24"/>
                <w:szCs w:val="24"/>
              </w:rPr>
            </w:pPr>
            <w:r w:rsidRPr="00930A9C">
              <w:rPr>
                <w:rFonts w:ascii="Times New Roman" w:hAnsi="Times New Roman"/>
                <w:sz w:val="24"/>
                <w:szCs w:val="24"/>
              </w:rPr>
              <w:t xml:space="preserve">RECOMMENDATIONS: For the improvement of roads in India government of India appointed Mr. </w:t>
            </w:r>
            <w:proofErr w:type="spellStart"/>
            <w:r w:rsidRPr="00930A9C">
              <w:rPr>
                <w:rFonts w:ascii="Times New Roman" w:hAnsi="Times New Roman"/>
                <w:sz w:val="24"/>
                <w:szCs w:val="24"/>
              </w:rPr>
              <w:t>Jayakar</w:t>
            </w:r>
            <w:proofErr w:type="spellEnd"/>
            <w:r w:rsidRPr="00930A9C">
              <w:rPr>
                <w:rFonts w:ascii="Times New Roman" w:hAnsi="Times New Roman"/>
                <w:sz w:val="24"/>
                <w:szCs w:val="24"/>
              </w:rPr>
              <w:t xml:space="preserve"> Committee to study the situations and to recommend suitable measures for road improvement in 1927 and a report was submitted in 1928 with following recommendations:  </w:t>
            </w:r>
          </w:p>
          <w:p w:rsidR="00930A9C" w:rsidRPr="00930A9C" w:rsidRDefault="00930A9C" w:rsidP="00A011CA">
            <w:pPr>
              <w:pStyle w:val="ListParagraph"/>
              <w:numPr>
                <w:ilvl w:val="0"/>
                <w:numId w:val="3"/>
              </w:numPr>
              <w:spacing w:after="0"/>
              <w:jc w:val="both"/>
              <w:rPr>
                <w:rFonts w:ascii="Times New Roman" w:hAnsi="Times New Roman"/>
                <w:sz w:val="24"/>
                <w:szCs w:val="24"/>
              </w:rPr>
            </w:pPr>
            <w:r w:rsidRPr="00930A9C">
              <w:rPr>
                <w:rFonts w:ascii="Times New Roman" w:hAnsi="Times New Roman"/>
                <w:sz w:val="24"/>
                <w:szCs w:val="24"/>
              </w:rPr>
              <w:t xml:space="preserve">Road development in the country should be considered as a national interest. As the provincial and local government do not have the financial and technical capacity for road development.   </w:t>
            </w:r>
          </w:p>
          <w:p w:rsidR="00930A9C" w:rsidRPr="00930A9C" w:rsidRDefault="00930A9C" w:rsidP="00A011CA">
            <w:pPr>
              <w:pStyle w:val="ListParagraph"/>
              <w:numPr>
                <w:ilvl w:val="0"/>
                <w:numId w:val="3"/>
              </w:numPr>
              <w:spacing w:after="0"/>
              <w:jc w:val="both"/>
              <w:rPr>
                <w:rFonts w:ascii="Times New Roman" w:hAnsi="Times New Roman"/>
                <w:sz w:val="24"/>
                <w:szCs w:val="24"/>
              </w:rPr>
            </w:pPr>
            <w:r w:rsidRPr="00930A9C">
              <w:rPr>
                <w:rFonts w:ascii="Times New Roman" w:hAnsi="Times New Roman"/>
                <w:sz w:val="24"/>
                <w:szCs w:val="24"/>
              </w:rPr>
              <w:t xml:space="preserve">Extra tax to be levied from the road users as fund to develop road.   </w:t>
            </w:r>
          </w:p>
          <w:p w:rsidR="00930A9C" w:rsidRPr="00930A9C" w:rsidRDefault="00930A9C" w:rsidP="00A011CA">
            <w:pPr>
              <w:pStyle w:val="ListParagraph"/>
              <w:numPr>
                <w:ilvl w:val="0"/>
                <w:numId w:val="3"/>
              </w:numPr>
              <w:spacing w:after="0"/>
              <w:jc w:val="both"/>
              <w:rPr>
                <w:rFonts w:ascii="Times New Roman" w:hAnsi="Times New Roman"/>
                <w:sz w:val="24"/>
                <w:szCs w:val="24"/>
              </w:rPr>
            </w:pPr>
            <w:r w:rsidRPr="00930A9C">
              <w:rPr>
                <w:rFonts w:ascii="Times New Roman" w:hAnsi="Times New Roman"/>
                <w:sz w:val="24"/>
                <w:szCs w:val="24"/>
              </w:rPr>
              <w:t xml:space="preserve">A Semi-official technical body has to be formed to collect and pool technical knowhow from various parts of the country and to act as an advisory body on various aspects of the roads.   </w:t>
            </w:r>
          </w:p>
          <w:p w:rsidR="00930A9C" w:rsidRDefault="00930A9C" w:rsidP="00A011CA">
            <w:pPr>
              <w:pStyle w:val="ListParagraph"/>
              <w:numPr>
                <w:ilvl w:val="0"/>
                <w:numId w:val="3"/>
              </w:numPr>
              <w:spacing w:after="0"/>
              <w:jc w:val="both"/>
              <w:rPr>
                <w:rFonts w:ascii="Times New Roman" w:hAnsi="Times New Roman"/>
                <w:sz w:val="24"/>
                <w:szCs w:val="24"/>
              </w:rPr>
            </w:pPr>
            <w:r w:rsidRPr="00930A9C">
              <w:rPr>
                <w:rFonts w:ascii="Times New Roman" w:hAnsi="Times New Roman"/>
                <w:sz w:val="24"/>
                <w:szCs w:val="24"/>
              </w:rPr>
              <w:t xml:space="preserve">A research organization should be instituted at National level to carry out research and   development work and should be available for consultation.   </w:t>
            </w:r>
          </w:p>
          <w:p w:rsidR="00930A9C" w:rsidRPr="00930A9C" w:rsidRDefault="00930A9C" w:rsidP="00A011CA">
            <w:pPr>
              <w:spacing w:after="0"/>
              <w:jc w:val="both"/>
              <w:rPr>
                <w:rFonts w:ascii="Times New Roman" w:hAnsi="Times New Roman"/>
                <w:sz w:val="24"/>
                <w:szCs w:val="24"/>
              </w:rPr>
            </w:pPr>
            <w:r w:rsidRPr="00930A9C">
              <w:rPr>
                <w:rFonts w:ascii="Times New Roman" w:hAnsi="Times New Roman"/>
                <w:sz w:val="24"/>
                <w:szCs w:val="24"/>
              </w:rPr>
              <w:t xml:space="preserve">IMPLEMENTATIONS:  </w:t>
            </w:r>
          </w:p>
          <w:p w:rsidR="00930A9C" w:rsidRPr="00930A9C" w:rsidRDefault="00930A9C" w:rsidP="00A011CA">
            <w:pPr>
              <w:spacing w:after="0"/>
              <w:jc w:val="both"/>
              <w:rPr>
                <w:rFonts w:ascii="Times New Roman" w:hAnsi="Times New Roman"/>
                <w:sz w:val="24"/>
                <w:szCs w:val="24"/>
              </w:rPr>
            </w:pPr>
            <w:r w:rsidRPr="00930A9C">
              <w:rPr>
                <w:rFonts w:ascii="Times New Roman" w:hAnsi="Times New Roman"/>
                <w:sz w:val="24"/>
                <w:szCs w:val="24"/>
              </w:rPr>
              <w:t xml:space="preserve">Majority of the recommendations were accepted by the government implemented by </w:t>
            </w:r>
            <w:proofErr w:type="spellStart"/>
            <w:r w:rsidRPr="00930A9C">
              <w:rPr>
                <w:rFonts w:ascii="Times New Roman" w:hAnsi="Times New Roman"/>
                <w:sz w:val="24"/>
                <w:szCs w:val="24"/>
              </w:rPr>
              <w:t>Jayakar</w:t>
            </w:r>
            <w:proofErr w:type="spellEnd"/>
            <w:r w:rsidRPr="00930A9C">
              <w:rPr>
                <w:rFonts w:ascii="Times New Roman" w:hAnsi="Times New Roman"/>
                <w:sz w:val="24"/>
                <w:szCs w:val="24"/>
              </w:rPr>
              <w:t xml:space="preserve"> Committee.  </w:t>
            </w:r>
          </w:p>
          <w:p w:rsidR="00930A9C" w:rsidRPr="00930A9C" w:rsidRDefault="00930A9C" w:rsidP="00A011CA">
            <w:pPr>
              <w:spacing w:after="0"/>
              <w:jc w:val="both"/>
              <w:rPr>
                <w:rFonts w:ascii="Times New Roman" w:hAnsi="Times New Roman"/>
                <w:sz w:val="24"/>
                <w:szCs w:val="24"/>
              </w:rPr>
            </w:pPr>
            <w:r w:rsidRPr="00930A9C">
              <w:rPr>
                <w:rFonts w:ascii="Times New Roman" w:hAnsi="Times New Roman"/>
                <w:sz w:val="24"/>
                <w:szCs w:val="24"/>
              </w:rPr>
              <w:t xml:space="preserve">Some of the technical bodies were formed such as,  </w:t>
            </w:r>
          </w:p>
          <w:p w:rsidR="00930A9C" w:rsidRPr="00930A9C" w:rsidRDefault="00930A9C" w:rsidP="00A011CA">
            <w:pPr>
              <w:spacing w:after="0"/>
              <w:jc w:val="both"/>
              <w:rPr>
                <w:rFonts w:ascii="Times New Roman" w:hAnsi="Times New Roman"/>
                <w:sz w:val="24"/>
                <w:szCs w:val="24"/>
              </w:rPr>
            </w:pPr>
            <w:r w:rsidRPr="00930A9C">
              <w:rPr>
                <w:rFonts w:ascii="Times New Roman" w:hAnsi="Times New Roman"/>
                <w:sz w:val="24"/>
                <w:szCs w:val="24"/>
              </w:rPr>
              <w:t xml:space="preserve">• Central Road Fund (CRF) in 1929  </w:t>
            </w:r>
          </w:p>
          <w:p w:rsidR="00930A9C" w:rsidRPr="00930A9C" w:rsidRDefault="00930A9C" w:rsidP="00A011CA">
            <w:pPr>
              <w:spacing w:after="0"/>
              <w:jc w:val="both"/>
              <w:rPr>
                <w:rFonts w:ascii="Times New Roman" w:hAnsi="Times New Roman"/>
                <w:sz w:val="24"/>
                <w:szCs w:val="24"/>
              </w:rPr>
            </w:pPr>
            <w:r w:rsidRPr="00930A9C">
              <w:rPr>
                <w:rFonts w:ascii="Times New Roman" w:hAnsi="Times New Roman"/>
                <w:sz w:val="24"/>
                <w:szCs w:val="24"/>
              </w:rPr>
              <w:t xml:space="preserve">• Indian Road Congress (IRC) in 1934   </w:t>
            </w:r>
          </w:p>
          <w:p w:rsidR="00930A9C" w:rsidRPr="00930A9C" w:rsidRDefault="00930A9C" w:rsidP="00A011CA">
            <w:pPr>
              <w:spacing w:after="0"/>
              <w:jc w:val="both"/>
              <w:rPr>
                <w:rFonts w:ascii="Times New Roman" w:hAnsi="Times New Roman"/>
                <w:sz w:val="24"/>
                <w:szCs w:val="24"/>
              </w:rPr>
            </w:pPr>
            <w:r w:rsidRPr="00930A9C">
              <w:rPr>
                <w:rFonts w:ascii="Times New Roman" w:hAnsi="Times New Roman"/>
                <w:sz w:val="24"/>
                <w:szCs w:val="24"/>
              </w:rPr>
              <w:t xml:space="preserve">• Central Road Research Institute (CRRI) in 1950.   </w:t>
            </w:r>
          </w:p>
          <w:p w:rsidR="00930A9C" w:rsidRDefault="00930A9C" w:rsidP="00930A9C">
            <w:pPr>
              <w:spacing w:after="0" w:line="240" w:lineRule="auto"/>
              <w:jc w:val="both"/>
              <w:rPr>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6</w:t>
            </w:r>
          </w:p>
        </w:tc>
      </w:tr>
      <w:tr w:rsidR="00930A9C" w:rsidTr="00A011CA">
        <w:trPr>
          <w:trHeight w:val="4490"/>
        </w:trPr>
        <w:tc>
          <w:tcPr>
            <w:tcW w:w="571"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sz w:val="24"/>
                <w:szCs w:val="24"/>
              </w:rPr>
            </w:pPr>
            <w:r>
              <w:rPr>
                <w:rFonts w:ascii="Times New Roman" w:hAnsi="Times New Roman"/>
                <w:sz w:val="24"/>
                <w:szCs w:val="24"/>
              </w:rPr>
              <w:t>1b.</w:t>
            </w:r>
          </w:p>
        </w:tc>
        <w:tc>
          <w:tcPr>
            <w:tcW w:w="8665" w:type="dxa"/>
            <w:tcBorders>
              <w:top w:val="single" w:sz="4" w:space="0" w:color="auto"/>
              <w:left w:val="single" w:sz="4" w:space="0" w:color="auto"/>
              <w:bottom w:val="single" w:sz="4" w:space="0" w:color="auto"/>
              <w:right w:val="single" w:sz="4" w:space="0" w:color="auto"/>
            </w:tcBorders>
            <w:hideMark/>
          </w:tcPr>
          <w:p w:rsidR="00930A9C" w:rsidRDefault="00930A9C">
            <w:pPr>
              <w:pStyle w:val="Default"/>
              <w:jc w:val="both"/>
            </w:pPr>
            <w:r>
              <w:t>Draw a typical cross section and label the cross sections with dimensions.</w:t>
            </w:r>
          </w:p>
          <w:p w:rsidR="00930A9C" w:rsidRDefault="00930A9C" w:rsidP="00930A9C">
            <w:pPr>
              <w:numPr>
                <w:ilvl w:val="0"/>
                <w:numId w:val="1"/>
              </w:numPr>
              <w:rPr>
                <w:rFonts w:ascii="Times New Roman" w:hAnsi="Times New Roman"/>
                <w:sz w:val="24"/>
                <w:szCs w:val="24"/>
              </w:rPr>
            </w:pPr>
            <w:r w:rsidRPr="00930A9C">
              <w:rPr>
                <w:rFonts w:ascii="Times New Roman" w:hAnsi="Times New Roman"/>
                <w:sz w:val="24"/>
                <w:szCs w:val="24"/>
              </w:rPr>
              <w:t>National Highway or State Highway (NH or SH) in rural area</w:t>
            </w:r>
          </w:p>
          <w:p w:rsidR="00930A9C" w:rsidRPr="00930A9C" w:rsidRDefault="00187712" w:rsidP="00187712">
            <w:pPr>
              <w:ind w:left="181"/>
              <w:rPr>
                <w:rFonts w:ascii="Times New Roman" w:hAnsi="Times New Roman"/>
                <w:sz w:val="24"/>
                <w:szCs w:val="24"/>
              </w:rPr>
            </w:pPr>
            <w:r>
              <w:rPr>
                <w:noProof/>
              </w:rPr>
              <w:drawing>
                <wp:inline distT="0" distB="0" distL="0" distR="0" wp14:anchorId="2185E37D" wp14:editId="36A3E55A">
                  <wp:extent cx="2099945" cy="4969959"/>
                  <wp:effectExtent l="0" t="6032" r="8572" b="857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9533"/>
                          <a:stretch/>
                        </pic:blipFill>
                        <pic:spPr bwMode="auto">
                          <a:xfrm rot="5400000">
                            <a:off x="0" y="0"/>
                            <a:ext cx="2120981" cy="5019745"/>
                          </a:xfrm>
                          <a:prstGeom prst="rect">
                            <a:avLst/>
                          </a:prstGeom>
                          <a:ln>
                            <a:noFill/>
                          </a:ln>
                          <a:extLst>
                            <a:ext uri="{53640926-AAD7-44D8-BBD7-CCE9431645EC}">
                              <a14:shadowObscured xmlns:a14="http://schemas.microsoft.com/office/drawing/2010/main"/>
                            </a:ext>
                          </a:extLst>
                        </pic:spPr>
                      </pic:pic>
                    </a:graphicData>
                  </a:graphic>
                </wp:inline>
              </w:drawing>
            </w:r>
          </w:p>
          <w:p w:rsidR="00930A9C" w:rsidRDefault="00930A9C" w:rsidP="00C00144">
            <w:pPr>
              <w:numPr>
                <w:ilvl w:val="0"/>
                <w:numId w:val="1"/>
              </w:numPr>
              <w:rPr>
                <w:rFonts w:ascii="Times New Roman" w:hAnsi="Times New Roman"/>
                <w:sz w:val="24"/>
                <w:szCs w:val="24"/>
              </w:rPr>
            </w:pPr>
            <w:r>
              <w:rPr>
                <w:rFonts w:ascii="Times New Roman" w:hAnsi="Times New Roman"/>
                <w:sz w:val="24"/>
                <w:szCs w:val="24"/>
              </w:rPr>
              <w:t>Two lane city road in Built up area</w:t>
            </w:r>
          </w:p>
          <w:p w:rsidR="00187712" w:rsidRDefault="00187712" w:rsidP="00187712">
            <w:pPr>
              <w:ind w:left="91"/>
              <w:rPr>
                <w:rFonts w:ascii="Times New Roman" w:hAnsi="Times New Roman"/>
                <w:sz w:val="24"/>
                <w:szCs w:val="24"/>
              </w:rPr>
            </w:pPr>
            <w:r>
              <w:rPr>
                <w:noProof/>
              </w:rPr>
              <w:lastRenderedPageBreak/>
              <w:drawing>
                <wp:inline distT="0" distB="0" distL="0" distR="0" wp14:anchorId="7B9BFA3E" wp14:editId="61C8FA1C">
                  <wp:extent cx="5248275" cy="271748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186" t="14287" r="10594" b="4347"/>
                          <a:stretch/>
                        </pic:blipFill>
                        <pic:spPr bwMode="auto">
                          <a:xfrm>
                            <a:off x="0" y="0"/>
                            <a:ext cx="5261384" cy="2724274"/>
                          </a:xfrm>
                          <a:prstGeom prst="rect">
                            <a:avLst/>
                          </a:prstGeom>
                          <a:ln>
                            <a:noFill/>
                          </a:ln>
                          <a:extLst>
                            <a:ext uri="{53640926-AAD7-44D8-BBD7-CCE9431645EC}">
                              <a14:shadowObscured xmlns:a14="http://schemas.microsoft.com/office/drawing/2010/main"/>
                            </a:ext>
                          </a:extLst>
                        </pic:spPr>
                      </pic:pic>
                    </a:graphicData>
                  </a:graphic>
                </wp:inline>
              </w:drawing>
            </w:r>
          </w:p>
        </w:tc>
        <w:tc>
          <w:tcPr>
            <w:tcW w:w="1170"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sz w:val="24"/>
                <w:szCs w:val="24"/>
              </w:rPr>
            </w:pPr>
            <w:r>
              <w:rPr>
                <w:rFonts w:ascii="Times New Roman" w:hAnsi="Times New Roman"/>
                <w:sz w:val="24"/>
                <w:szCs w:val="24"/>
              </w:rPr>
              <w:lastRenderedPageBreak/>
              <w:t>3.25*2=</w:t>
            </w:r>
            <w:r>
              <w:rPr>
                <w:rFonts w:ascii="Times New Roman" w:hAnsi="Times New Roman"/>
                <w:sz w:val="24"/>
                <w:szCs w:val="24"/>
              </w:rPr>
              <w:t>6.5</w:t>
            </w:r>
          </w:p>
        </w:tc>
      </w:tr>
      <w:tr w:rsidR="00930A9C" w:rsidTr="00187712">
        <w:tc>
          <w:tcPr>
            <w:tcW w:w="571"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sz w:val="24"/>
                <w:szCs w:val="24"/>
              </w:rPr>
            </w:pPr>
            <w:r>
              <w:rPr>
                <w:rFonts w:ascii="Times New Roman" w:hAnsi="Times New Roman"/>
                <w:sz w:val="24"/>
                <w:szCs w:val="24"/>
              </w:rPr>
              <w:lastRenderedPageBreak/>
              <w:t>2a.</w:t>
            </w:r>
          </w:p>
        </w:tc>
        <w:tc>
          <w:tcPr>
            <w:tcW w:w="8665" w:type="dxa"/>
            <w:tcBorders>
              <w:top w:val="single" w:sz="4" w:space="0" w:color="auto"/>
              <w:left w:val="single" w:sz="4" w:space="0" w:color="auto"/>
              <w:bottom w:val="single" w:sz="4" w:space="0" w:color="auto"/>
              <w:right w:val="single" w:sz="4" w:space="0" w:color="auto"/>
            </w:tcBorders>
            <w:hideMark/>
          </w:tcPr>
          <w:p w:rsidR="00930A9C" w:rsidRDefault="00930A9C">
            <w:pPr>
              <w:rPr>
                <w:rFonts w:ascii="Times New Roman" w:hAnsi="Times New Roman"/>
                <w:sz w:val="24"/>
                <w:szCs w:val="24"/>
              </w:rPr>
            </w:pPr>
            <w:r>
              <w:rPr>
                <w:rFonts w:ascii="Times New Roman" w:hAnsi="Times New Roman"/>
                <w:sz w:val="24"/>
                <w:szCs w:val="24"/>
              </w:rPr>
              <w:t>Expla</w:t>
            </w:r>
            <w:r>
              <w:rPr>
                <w:rFonts w:ascii="Times New Roman" w:hAnsi="Times New Roman"/>
                <w:sz w:val="24"/>
                <w:szCs w:val="24"/>
              </w:rPr>
              <w:t>n</w:t>
            </w:r>
            <w:r>
              <w:rPr>
                <w:rFonts w:ascii="Times New Roman" w:hAnsi="Times New Roman"/>
                <w:sz w:val="24"/>
                <w:szCs w:val="24"/>
              </w:rPr>
              <w:t xml:space="preserve">ation of </w:t>
            </w:r>
            <w:r>
              <w:rPr>
                <w:rFonts w:ascii="Times New Roman" w:hAnsi="Times New Roman"/>
                <w:sz w:val="24"/>
                <w:szCs w:val="24"/>
              </w:rPr>
              <w:t>road safety and its importance in India.</w:t>
            </w:r>
          </w:p>
          <w:p w:rsidR="00187712" w:rsidRDefault="00187712">
            <w:r w:rsidRPr="00A011CA">
              <w:rPr>
                <w:rFonts w:ascii="Times New Roman" w:hAnsi="Times New Roman"/>
                <w:sz w:val="24"/>
                <w:szCs w:val="24"/>
              </w:rPr>
              <w:t>With reference to road statistics in India explain the importance of road safety.</w:t>
            </w:r>
            <w:r>
              <w:t xml:space="preserve"> </w:t>
            </w:r>
          </w:p>
        </w:tc>
        <w:tc>
          <w:tcPr>
            <w:tcW w:w="1170"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sz w:val="24"/>
                <w:szCs w:val="24"/>
              </w:rPr>
            </w:pPr>
            <w:r>
              <w:rPr>
                <w:rFonts w:ascii="Times New Roman" w:hAnsi="Times New Roman"/>
                <w:sz w:val="24"/>
                <w:szCs w:val="24"/>
              </w:rPr>
              <w:t>6</w:t>
            </w:r>
          </w:p>
        </w:tc>
      </w:tr>
      <w:tr w:rsidR="00930A9C" w:rsidTr="00187712">
        <w:tc>
          <w:tcPr>
            <w:tcW w:w="571"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sz w:val="24"/>
                <w:szCs w:val="24"/>
              </w:rPr>
            </w:pPr>
            <w:r>
              <w:rPr>
                <w:rFonts w:ascii="Times New Roman" w:hAnsi="Times New Roman"/>
                <w:sz w:val="24"/>
                <w:szCs w:val="24"/>
              </w:rPr>
              <w:t>2b.</w:t>
            </w:r>
          </w:p>
        </w:tc>
        <w:tc>
          <w:tcPr>
            <w:tcW w:w="8665" w:type="dxa"/>
            <w:tcBorders>
              <w:top w:val="single" w:sz="4" w:space="0" w:color="auto"/>
              <w:left w:val="single" w:sz="4" w:space="0" w:color="auto"/>
              <w:bottom w:val="single" w:sz="4" w:space="0" w:color="auto"/>
              <w:right w:val="single" w:sz="4" w:space="0" w:color="auto"/>
            </w:tcBorders>
            <w:hideMark/>
          </w:tcPr>
          <w:p w:rsidR="00930A9C" w:rsidRDefault="00930A9C">
            <w:pPr>
              <w:rPr>
                <w:rFonts w:ascii="Times New Roman" w:hAnsi="Times New Roman"/>
                <w:sz w:val="24"/>
                <w:szCs w:val="24"/>
              </w:rPr>
            </w:pPr>
            <w:r>
              <w:rPr>
                <w:rFonts w:ascii="Times New Roman" w:hAnsi="Times New Roman"/>
                <w:sz w:val="24"/>
                <w:szCs w:val="24"/>
              </w:rPr>
              <w:t>List</w:t>
            </w:r>
            <w:r>
              <w:rPr>
                <w:rFonts w:ascii="Times New Roman" w:hAnsi="Times New Roman"/>
                <w:sz w:val="24"/>
                <w:szCs w:val="24"/>
              </w:rPr>
              <w:t xml:space="preserve">ing and explaining </w:t>
            </w:r>
            <w:r>
              <w:rPr>
                <w:rFonts w:ascii="Times New Roman" w:hAnsi="Times New Roman"/>
                <w:sz w:val="24"/>
                <w:szCs w:val="24"/>
              </w:rPr>
              <w:t>the factors affecting design of geometric elements.</w:t>
            </w:r>
          </w:p>
          <w:p w:rsidR="00187712" w:rsidRPr="00187712" w:rsidRDefault="00187712" w:rsidP="00187712">
            <w:pPr>
              <w:rPr>
                <w:rFonts w:ascii="Times New Roman" w:hAnsi="Times New Roman"/>
                <w:sz w:val="24"/>
                <w:szCs w:val="24"/>
              </w:rPr>
            </w:pPr>
            <w:r w:rsidRPr="00187712">
              <w:rPr>
                <w:rFonts w:ascii="Times New Roman" w:hAnsi="Times New Roman"/>
                <w:sz w:val="24"/>
                <w:szCs w:val="24"/>
              </w:rPr>
              <w:t xml:space="preserve">Factors affecting geometric design  </w:t>
            </w:r>
          </w:p>
          <w:p w:rsidR="00187712" w:rsidRPr="00187712" w:rsidRDefault="00187712" w:rsidP="00187712">
            <w:pPr>
              <w:rPr>
                <w:rFonts w:ascii="Times New Roman" w:hAnsi="Times New Roman"/>
                <w:sz w:val="24"/>
                <w:szCs w:val="24"/>
              </w:rPr>
            </w:pPr>
            <w:r w:rsidRPr="00187712">
              <w:rPr>
                <w:rFonts w:ascii="Times New Roman" w:hAnsi="Times New Roman"/>
                <w:sz w:val="24"/>
                <w:szCs w:val="24"/>
              </w:rPr>
              <w:t xml:space="preserve">Factors affecting the geometric designs are as follows  </w:t>
            </w:r>
          </w:p>
          <w:p w:rsidR="00187712" w:rsidRPr="00187712" w:rsidRDefault="00187712" w:rsidP="00187712">
            <w:pPr>
              <w:rPr>
                <w:rFonts w:ascii="Times New Roman" w:hAnsi="Times New Roman"/>
                <w:sz w:val="24"/>
                <w:szCs w:val="24"/>
              </w:rPr>
            </w:pPr>
            <w:r>
              <w:rPr>
                <w:rFonts w:ascii="Times New Roman" w:hAnsi="Times New Roman"/>
                <w:sz w:val="24"/>
                <w:szCs w:val="24"/>
              </w:rPr>
              <w:t xml:space="preserve">Design speed, Topography, </w:t>
            </w:r>
            <w:r w:rsidRPr="00187712">
              <w:rPr>
                <w:rFonts w:ascii="Times New Roman" w:hAnsi="Times New Roman"/>
                <w:sz w:val="24"/>
                <w:szCs w:val="24"/>
              </w:rPr>
              <w:t>Traffic</w:t>
            </w:r>
            <w:bookmarkStart w:id="0" w:name="_GoBack"/>
            <w:bookmarkEnd w:id="0"/>
            <w:r>
              <w:rPr>
                <w:rFonts w:ascii="Times New Roman" w:hAnsi="Times New Roman"/>
                <w:sz w:val="24"/>
                <w:szCs w:val="24"/>
              </w:rPr>
              <w:t xml:space="preserve">, Environmental, Economy, Others. </w:t>
            </w:r>
          </w:p>
          <w:p w:rsidR="00930A9C" w:rsidRDefault="00930A9C" w:rsidP="00187712"/>
        </w:tc>
        <w:tc>
          <w:tcPr>
            <w:tcW w:w="1170"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sz w:val="24"/>
                <w:szCs w:val="24"/>
              </w:rPr>
            </w:pPr>
            <w:r>
              <w:rPr>
                <w:rFonts w:ascii="Times New Roman" w:hAnsi="Times New Roman"/>
                <w:sz w:val="24"/>
                <w:szCs w:val="24"/>
              </w:rPr>
              <w:t>6.5</w:t>
            </w:r>
          </w:p>
        </w:tc>
      </w:tr>
      <w:tr w:rsidR="00930A9C" w:rsidTr="00187712">
        <w:tc>
          <w:tcPr>
            <w:tcW w:w="571"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sz w:val="24"/>
                <w:szCs w:val="24"/>
              </w:rPr>
            </w:pPr>
            <w:r>
              <w:rPr>
                <w:rFonts w:ascii="Times New Roman" w:hAnsi="Times New Roman"/>
                <w:sz w:val="24"/>
                <w:szCs w:val="24"/>
              </w:rPr>
              <w:t>3a.</w:t>
            </w:r>
          </w:p>
        </w:tc>
        <w:tc>
          <w:tcPr>
            <w:tcW w:w="8665" w:type="dxa"/>
            <w:tcBorders>
              <w:top w:val="single" w:sz="4" w:space="0" w:color="auto"/>
              <w:left w:val="single" w:sz="4" w:space="0" w:color="auto"/>
              <w:bottom w:val="single" w:sz="4" w:space="0" w:color="auto"/>
              <w:right w:val="single" w:sz="4" w:space="0" w:color="auto"/>
            </w:tcBorders>
            <w:hideMark/>
          </w:tcPr>
          <w:p w:rsidR="00930A9C" w:rsidRDefault="00930A9C" w:rsidP="00930A9C">
            <w:pPr>
              <w:rPr>
                <w:rFonts w:ascii="Times New Roman" w:hAnsi="Times New Roman"/>
                <w:sz w:val="24"/>
                <w:szCs w:val="24"/>
              </w:rPr>
            </w:pPr>
            <w:r>
              <w:rPr>
                <w:rFonts w:ascii="Times New Roman" w:hAnsi="Times New Roman"/>
                <w:sz w:val="24"/>
                <w:szCs w:val="24"/>
              </w:rPr>
              <w:t xml:space="preserve">Explanation of </w:t>
            </w:r>
            <w:r>
              <w:rPr>
                <w:rFonts w:ascii="Times New Roman" w:hAnsi="Times New Roman"/>
                <w:sz w:val="24"/>
                <w:szCs w:val="24"/>
              </w:rPr>
              <w:t>PIEV Theory with neat diagram.</w:t>
            </w:r>
          </w:p>
          <w:p w:rsidR="00187712" w:rsidRPr="00D67C48" w:rsidRDefault="00187712" w:rsidP="00187712">
            <w:pPr>
              <w:shd w:val="clear" w:color="auto" w:fill="FFFFFF"/>
              <w:spacing w:before="100" w:beforeAutospacing="1" w:after="100" w:afterAutospacing="1"/>
              <w:textAlignment w:val="baseline"/>
              <w:rPr>
                <w:rFonts w:ascii="Times New Roman" w:hAnsi="Times New Roman"/>
                <w:sz w:val="24"/>
                <w:szCs w:val="24"/>
              </w:rPr>
            </w:pPr>
            <w:r w:rsidRPr="00D67C48">
              <w:rPr>
                <w:rFonts w:ascii="Times New Roman" w:hAnsi="Times New Roman"/>
                <w:sz w:val="24"/>
                <w:szCs w:val="24"/>
                <w:bdr w:val="none" w:sz="0" w:space="0" w:color="auto" w:frame="1"/>
              </w:rPr>
              <w:t>According to this theory the total reaction time of the driver is split into four parts:</w:t>
            </w:r>
          </w:p>
          <w:p w:rsidR="00187712" w:rsidRPr="00D67C48" w:rsidRDefault="00187712" w:rsidP="00187712">
            <w:pPr>
              <w:numPr>
                <w:ilvl w:val="0"/>
                <w:numId w:val="4"/>
              </w:numPr>
              <w:spacing w:before="75" w:after="75" w:line="240" w:lineRule="auto"/>
              <w:textAlignment w:val="baseline"/>
              <w:rPr>
                <w:rFonts w:ascii="Times New Roman" w:hAnsi="Times New Roman"/>
                <w:sz w:val="24"/>
                <w:szCs w:val="24"/>
                <w:bdr w:val="none" w:sz="0" w:space="0" w:color="auto" w:frame="1"/>
                <w:shd w:val="clear" w:color="auto" w:fill="FFFFFF"/>
              </w:rPr>
            </w:pPr>
            <w:r w:rsidRPr="00D67C48">
              <w:rPr>
                <w:rFonts w:ascii="Times New Roman" w:hAnsi="Times New Roman"/>
                <w:sz w:val="24"/>
                <w:szCs w:val="24"/>
                <w:bdr w:val="none" w:sz="0" w:space="0" w:color="auto" w:frame="1"/>
                <w:shd w:val="clear" w:color="auto" w:fill="FFFFFF"/>
              </w:rPr>
              <w:t>Perception</w:t>
            </w:r>
          </w:p>
          <w:p w:rsidR="00187712" w:rsidRPr="00D67C48" w:rsidRDefault="00187712" w:rsidP="00187712">
            <w:pPr>
              <w:numPr>
                <w:ilvl w:val="0"/>
                <w:numId w:val="4"/>
              </w:numPr>
              <w:spacing w:before="75" w:after="75" w:line="240" w:lineRule="auto"/>
              <w:textAlignment w:val="baseline"/>
              <w:rPr>
                <w:rFonts w:ascii="Times New Roman" w:hAnsi="Times New Roman"/>
                <w:sz w:val="24"/>
                <w:szCs w:val="24"/>
                <w:bdr w:val="none" w:sz="0" w:space="0" w:color="auto" w:frame="1"/>
                <w:shd w:val="clear" w:color="auto" w:fill="FFFFFF"/>
              </w:rPr>
            </w:pPr>
            <w:r w:rsidRPr="00D67C48">
              <w:rPr>
                <w:rFonts w:ascii="Times New Roman" w:hAnsi="Times New Roman"/>
                <w:sz w:val="24"/>
                <w:szCs w:val="24"/>
                <w:bdr w:val="none" w:sz="0" w:space="0" w:color="auto" w:frame="1"/>
                <w:shd w:val="clear" w:color="auto" w:fill="FFFFFF"/>
              </w:rPr>
              <w:t>Intellection</w:t>
            </w:r>
          </w:p>
          <w:p w:rsidR="00187712" w:rsidRPr="00D67C48" w:rsidRDefault="00187712" w:rsidP="00187712">
            <w:pPr>
              <w:numPr>
                <w:ilvl w:val="0"/>
                <w:numId w:val="4"/>
              </w:numPr>
              <w:spacing w:before="75" w:after="75" w:line="240" w:lineRule="auto"/>
              <w:textAlignment w:val="baseline"/>
              <w:rPr>
                <w:rFonts w:ascii="Times New Roman" w:hAnsi="Times New Roman"/>
                <w:sz w:val="24"/>
                <w:szCs w:val="24"/>
                <w:bdr w:val="none" w:sz="0" w:space="0" w:color="auto" w:frame="1"/>
                <w:shd w:val="clear" w:color="auto" w:fill="FFFFFF"/>
              </w:rPr>
            </w:pPr>
            <w:r w:rsidRPr="00D67C48">
              <w:rPr>
                <w:rFonts w:ascii="Times New Roman" w:hAnsi="Times New Roman"/>
                <w:sz w:val="24"/>
                <w:szCs w:val="24"/>
                <w:bdr w:val="none" w:sz="0" w:space="0" w:color="auto" w:frame="1"/>
                <w:shd w:val="clear" w:color="auto" w:fill="FFFFFF"/>
              </w:rPr>
              <w:t>Emotion</w:t>
            </w:r>
          </w:p>
          <w:p w:rsidR="00187712" w:rsidRPr="00D67C48" w:rsidRDefault="00187712" w:rsidP="00187712">
            <w:pPr>
              <w:numPr>
                <w:ilvl w:val="0"/>
                <w:numId w:val="4"/>
              </w:numPr>
              <w:spacing w:before="75" w:after="75" w:line="240" w:lineRule="auto"/>
              <w:textAlignment w:val="baseline"/>
              <w:rPr>
                <w:rFonts w:ascii="Times New Roman" w:hAnsi="Times New Roman"/>
                <w:sz w:val="24"/>
                <w:szCs w:val="24"/>
                <w:bdr w:val="none" w:sz="0" w:space="0" w:color="auto" w:frame="1"/>
                <w:shd w:val="clear" w:color="auto" w:fill="FFFFFF"/>
              </w:rPr>
            </w:pPr>
            <w:r w:rsidRPr="00D67C48">
              <w:rPr>
                <w:rFonts w:ascii="Times New Roman" w:hAnsi="Times New Roman"/>
                <w:sz w:val="24"/>
                <w:szCs w:val="24"/>
                <w:bdr w:val="none" w:sz="0" w:space="0" w:color="auto" w:frame="1"/>
                <w:shd w:val="clear" w:color="auto" w:fill="FFFFFF"/>
              </w:rPr>
              <w:t>Volition</w:t>
            </w:r>
          </w:p>
          <w:p w:rsidR="00187712" w:rsidRDefault="00187712" w:rsidP="00D67C48">
            <w:pPr>
              <w:jc w:val="center"/>
            </w:pPr>
            <w:r>
              <w:rPr>
                <w:noProof/>
              </w:rPr>
              <w:drawing>
                <wp:inline distT="0" distB="0" distL="0" distR="0" wp14:anchorId="0FC81076" wp14:editId="38C4EFFA">
                  <wp:extent cx="3571875" cy="20737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2872" cy="2080154"/>
                          </a:xfrm>
                          <a:prstGeom prst="rect">
                            <a:avLst/>
                          </a:prstGeom>
                        </pic:spPr>
                      </pic:pic>
                    </a:graphicData>
                  </a:graphic>
                </wp:inline>
              </w:drawing>
            </w:r>
          </w:p>
        </w:tc>
        <w:tc>
          <w:tcPr>
            <w:tcW w:w="1170"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sz w:val="24"/>
                <w:szCs w:val="24"/>
              </w:rPr>
            </w:pPr>
            <w:r>
              <w:rPr>
                <w:rFonts w:ascii="Times New Roman" w:hAnsi="Times New Roman"/>
                <w:sz w:val="24"/>
                <w:szCs w:val="24"/>
              </w:rPr>
              <w:t>6</w:t>
            </w:r>
          </w:p>
        </w:tc>
      </w:tr>
      <w:tr w:rsidR="00930A9C" w:rsidTr="00187712">
        <w:tc>
          <w:tcPr>
            <w:tcW w:w="571"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sz w:val="24"/>
                <w:szCs w:val="24"/>
              </w:rPr>
            </w:pPr>
            <w:r>
              <w:rPr>
                <w:rFonts w:ascii="Times New Roman" w:hAnsi="Times New Roman"/>
                <w:sz w:val="24"/>
                <w:szCs w:val="24"/>
              </w:rPr>
              <w:lastRenderedPageBreak/>
              <w:t>3b.</w:t>
            </w:r>
          </w:p>
        </w:tc>
        <w:tc>
          <w:tcPr>
            <w:tcW w:w="8665" w:type="dxa"/>
            <w:tcBorders>
              <w:top w:val="single" w:sz="4" w:space="0" w:color="auto"/>
              <w:left w:val="single" w:sz="4" w:space="0" w:color="auto"/>
              <w:bottom w:val="single" w:sz="4" w:space="0" w:color="auto"/>
              <w:right w:val="single" w:sz="4" w:space="0" w:color="auto"/>
            </w:tcBorders>
            <w:hideMark/>
          </w:tcPr>
          <w:p w:rsidR="00930A9C" w:rsidRDefault="00930A9C">
            <w:pPr>
              <w:rPr>
                <w:rFonts w:ascii="Times New Roman" w:hAnsi="Times New Roman"/>
                <w:sz w:val="24"/>
                <w:szCs w:val="24"/>
              </w:rPr>
            </w:pPr>
            <w:r>
              <w:rPr>
                <w:rFonts w:ascii="Times New Roman" w:hAnsi="Times New Roman"/>
                <w:sz w:val="24"/>
                <w:szCs w:val="24"/>
              </w:rPr>
              <w:t>Explanation of</w:t>
            </w:r>
            <w:r>
              <w:rPr>
                <w:rFonts w:ascii="Times New Roman" w:hAnsi="Times New Roman"/>
                <w:sz w:val="24"/>
                <w:szCs w:val="24"/>
              </w:rPr>
              <w:t xml:space="preserve"> the pedestrian requirements required for elderly people, disabled and children.</w:t>
            </w:r>
          </w:p>
          <w:p w:rsidR="00D67C48" w:rsidRDefault="00D67C48">
            <w:pPr>
              <w:rPr>
                <w:rFonts w:ascii="Times New Roman" w:hAnsi="Times New Roman"/>
                <w:sz w:val="24"/>
                <w:szCs w:val="24"/>
              </w:rPr>
            </w:pPr>
            <w:r>
              <w:rPr>
                <w:rFonts w:ascii="Times New Roman" w:hAnsi="Times New Roman"/>
                <w:sz w:val="24"/>
                <w:szCs w:val="24"/>
              </w:rPr>
              <w:t xml:space="preserve">Tactile pavers: Guiding Blocks and Warning Blocks, Hand Rails for Stair Cases, Placement of Street Furniture, wash basin Heights, Signage for accessible toilets, </w:t>
            </w:r>
            <w:r w:rsidR="00A011CA">
              <w:rPr>
                <w:rFonts w:ascii="Times New Roman" w:hAnsi="Times New Roman"/>
                <w:sz w:val="24"/>
                <w:szCs w:val="24"/>
              </w:rPr>
              <w:t>drop</w:t>
            </w:r>
            <w:r>
              <w:rPr>
                <w:rFonts w:ascii="Times New Roman" w:hAnsi="Times New Roman"/>
                <w:sz w:val="24"/>
                <w:szCs w:val="24"/>
              </w:rPr>
              <w:t xml:space="preserve"> off and boarding Points and Designated car parking spaces for disabled. </w:t>
            </w:r>
          </w:p>
          <w:p w:rsidR="00D67C48" w:rsidRDefault="00D67C48">
            <w:pPr>
              <w:rPr>
                <w:rFonts w:ascii="Times New Roman" w:hAnsi="Times New Roman"/>
                <w:sz w:val="24"/>
                <w:szCs w:val="24"/>
              </w:rPr>
            </w:pPr>
          </w:p>
          <w:p w:rsidR="00D67C48" w:rsidRDefault="00D67C48">
            <w:r>
              <w:rPr>
                <w:noProof/>
              </w:rPr>
              <w:drawing>
                <wp:inline distT="0" distB="0" distL="0" distR="0" wp14:anchorId="06ECE363" wp14:editId="3BB07939">
                  <wp:extent cx="42481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2400300"/>
                          </a:xfrm>
                          <a:prstGeom prst="rect">
                            <a:avLst/>
                          </a:prstGeom>
                        </pic:spPr>
                      </pic:pic>
                    </a:graphicData>
                  </a:graphic>
                </wp:inline>
              </w:drawing>
            </w:r>
          </w:p>
        </w:tc>
        <w:tc>
          <w:tcPr>
            <w:tcW w:w="1170" w:type="dxa"/>
            <w:tcBorders>
              <w:top w:val="single" w:sz="4" w:space="0" w:color="auto"/>
              <w:left w:val="single" w:sz="4" w:space="0" w:color="auto"/>
              <w:bottom w:val="single" w:sz="4" w:space="0" w:color="auto"/>
              <w:right w:val="single" w:sz="4" w:space="0" w:color="auto"/>
            </w:tcBorders>
            <w:hideMark/>
          </w:tcPr>
          <w:p w:rsidR="00930A9C" w:rsidRDefault="00930A9C">
            <w:pPr>
              <w:spacing w:after="0" w:line="240" w:lineRule="auto"/>
              <w:jc w:val="center"/>
              <w:rPr>
                <w:rFonts w:ascii="Times New Roman" w:hAnsi="Times New Roman"/>
                <w:sz w:val="24"/>
                <w:szCs w:val="24"/>
              </w:rPr>
            </w:pPr>
            <w:r>
              <w:rPr>
                <w:rFonts w:ascii="Times New Roman" w:hAnsi="Times New Roman"/>
                <w:sz w:val="24"/>
                <w:szCs w:val="24"/>
              </w:rPr>
              <w:t>6.5</w:t>
            </w:r>
          </w:p>
        </w:tc>
      </w:tr>
    </w:tbl>
    <w:p w:rsidR="007F4890" w:rsidRDefault="007F4890"/>
    <w:sectPr w:rsidR="007F4890" w:rsidSect="00A011CA">
      <w:pgSz w:w="12240" w:h="15840"/>
      <w:pgMar w:top="81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72328"/>
    <w:multiLevelType w:val="multilevel"/>
    <w:tmpl w:val="D1A2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E1A23"/>
    <w:multiLevelType w:val="hybridMultilevel"/>
    <w:tmpl w:val="DAE87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B0949"/>
    <w:multiLevelType w:val="hybridMultilevel"/>
    <w:tmpl w:val="D89C9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C12"/>
    <w:rsid w:val="00187712"/>
    <w:rsid w:val="00201A48"/>
    <w:rsid w:val="007F4890"/>
    <w:rsid w:val="00930A9C"/>
    <w:rsid w:val="00A011CA"/>
    <w:rsid w:val="00AC7C12"/>
    <w:rsid w:val="00D67C48"/>
    <w:rsid w:val="00F9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5B55"/>
  <w15:chartTrackingRefBased/>
  <w15:docId w15:val="{849237CA-0A85-4AEA-B641-A49F3C2D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A9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0A9C"/>
    <w:pPr>
      <w:keepNext/>
      <w:keepLines/>
      <w:spacing w:after="0"/>
      <w:jc w:val="center"/>
      <w:outlineLvl w:val="0"/>
    </w:pPr>
    <w:rPr>
      <w:rFonts w:ascii="Arial" w:eastAsia="Times New Roman" w:hAnsi="Arial"/>
      <w:b/>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A9C"/>
    <w:rPr>
      <w:rFonts w:ascii="Arial" w:eastAsia="Times New Roman" w:hAnsi="Arial" w:cs="Times New Roman"/>
      <w:b/>
      <w:color w:val="000000"/>
      <w:sz w:val="28"/>
      <w:szCs w:val="32"/>
    </w:rPr>
  </w:style>
  <w:style w:type="paragraph" w:customStyle="1" w:styleId="Default">
    <w:name w:val="Default"/>
    <w:rsid w:val="00930A9C"/>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paragraph" w:styleId="ListParagraph">
    <w:name w:val="List Paragraph"/>
    <w:basedOn w:val="Normal"/>
    <w:uiPriority w:val="34"/>
    <w:qFormat/>
    <w:rsid w:val="00930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0839">
      <w:bodyDiv w:val="1"/>
      <w:marLeft w:val="0"/>
      <w:marRight w:val="0"/>
      <w:marTop w:val="0"/>
      <w:marBottom w:val="0"/>
      <w:divBdr>
        <w:top w:val="none" w:sz="0" w:space="0" w:color="auto"/>
        <w:left w:val="none" w:sz="0" w:space="0" w:color="auto"/>
        <w:bottom w:val="none" w:sz="0" w:space="0" w:color="auto"/>
        <w:right w:val="none" w:sz="0" w:space="0" w:color="auto"/>
      </w:divBdr>
    </w:div>
    <w:div w:id="413169094">
      <w:bodyDiv w:val="1"/>
      <w:marLeft w:val="0"/>
      <w:marRight w:val="0"/>
      <w:marTop w:val="0"/>
      <w:marBottom w:val="0"/>
      <w:divBdr>
        <w:top w:val="none" w:sz="0" w:space="0" w:color="auto"/>
        <w:left w:val="none" w:sz="0" w:space="0" w:color="auto"/>
        <w:bottom w:val="none" w:sz="0" w:space="0" w:color="auto"/>
        <w:right w:val="none" w:sz="0" w:space="0" w:color="auto"/>
      </w:divBdr>
    </w:div>
    <w:div w:id="41459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2023-01-17T06:28:00Z</dcterms:created>
  <dcterms:modified xsi:type="dcterms:W3CDTF">2023-01-17T07:04:00Z</dcterms:modified>
</cp:coreProperties>
</file>