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FDF5" w14:textId="77777777" w:rsidR="00582D1F" w:rsidRDefault="00582D1F" w:rsidP="00EE4374">
      <w:pPr>
        <w:pStyle w:val="Title"/>
        <w:jc w:val="left"/>
      </w:pPr>
    </w:p>
    <w:p w14:paraId="5043513B" w14:textId="1341B577" w:rsidR="00582D1F" w:rsidRDefault="00524CA7" w:rsidP="00EE4374">
      <w:pPr>
        <w:pStyle w:val="Title"/>
        <w:jc w:val="left"/>
      </w:pPr>
      <w:r>
        <w:t>Spectrometer Logger</w:t>
      </w:r>
    </w:p>
    <w:p w14:paraId="41902B3C" w14:textId="77777777" w:rsidR="00582D1F" w:rsidRDefault="00582D1F" w:rsidP="00EE4374">
      <w:pPr>
        <w:jc w:val="left"/>
      </w:pPr>
    </w:p>
    <w:p w14:paraId="640B88E4" w14:textId="77777777" w:rsidR="00524CA7" w:rsidRDefault="00524CA7" w:rsidP="00EE4374">
      <w:pPr>
        <w:pStyle w:val="Heading1"/>
        <w:ind w:firstLine="0"/>
      </w:pPr>
      <w:r>
        <w:t>Goal</w:t>
      </w:r>
    </w:p>
    <w:p w14:paraId="5EB74DC3" w14:textId="5E1B5442" w:rsidR="00524CA7" w:rsidRDefault="00524CA7" w:rsidP="00EE4374">
      <w:pPr>
        <w:pStyle w:val="ListNumber"/>
        <w:jc w:val="left"/>
      </w:pPr>
      <w:r>
        <w:t>The spectrometer logger is a python-based logging script to record and monitor the devices status all day.</w:t>
      </w:r>
    </w:p>
    <w:p w14:paraId="3CE98B44" w14:textId="77777777" w:rsidR="00524CA7" w:rsidRDefault="00524CA7" w:rsidP="00EE4374">
      <w:pPr>
        <w:jc w:val="left"/>
      </w:pPr>
    </w:p>
    <w:p w14:paraId="4EC63006" w14:textId="7A489B5F" w:rsidR="00524CA7" w:rsidRDefault="00524CA7" w:rsidP="00EE4374">
      <w:pPr>
        <w:pStyle w:val="Heading1"/>
        <w:ind w:firstLine="0"/>
      </w:pPr>
      <w:r>
        <w:t>Python Requirements</w:t>
      </w:r>
    </w:p>
    <w:p w14:paraId="25ECEAD7" w14:textId="143E0FF6" w:rsidR="00524CA7" w:rsidRPr="00524CA7" w:rsidRDefault="00524CA7" w:rsidP="00EE4374">
      <w:pPr>
        <w:jc w:val="left"/>
      </w:pPr>
      <w:r>
        <w:t>OS: Windows</w:t>
      </w:r>
    </w:p>
    <w:p w14:paraId="608DD2FA" w14:textId="41F6D162" w:rsidR="00524CA7" w:rsidRDefault="00524CA7" w:rsidP="00EE4374">
      <w:pPr>
        <w:pStyle w:val="ListNumber"/>
        <w:jc w:val="left"/>
      </w:pPr>
      <w:r>
        <w:t>Minimum Version: Python 3.</w:t>
      </w:r>
      <w:r w:rsidR="005D103D">
        <w:t>6</w:t>
      </w:r>
      <w:r>
        <w:t xml:space="preserve"> </w:t>
      </w:r>
    </w:p>
    <w:p w14:paraId="2003E30C" w14:textId="08E08E63" w:rsidR="00582D1F" w:rsidRDefault="00524CA7" w:rsidP="00EE4374">
      <w:pPr>
        <w:pStyle w:val="ListNumber"/>
        <w:jc w:val="left"/>
      </w:pPr>
      <w:r>
        <w:t xml:space="preserve">Required Package: </w:t>
      </w:r>
      <w:proofErr w:type="spellStart"/>
      <w:proofErr w:type="gramStart"/>
      <w:r>
        <w:t>pyvisa</w:t>
      </w:r>
      <w:proofErr w:type="spellEnd"/>
      <w:proofErr w:type="gramEnd"/>
    </w:p>
    <w:p w14:paraId="3E82D93F" w14:textId="77777777" w:rsidR="00524CA7" w:rsidRDefault="00524CA7" w:rsidP="00EE4374">
      <w:pPr>
        <w:jc w:val="left"/>
      </w:pPr>
    </w:p>
    <w:p w14:paraId="13C3F8FE" w14:textId="5669776D" w:rsidR="005D103D" w:rsidRDefault="005D103D" w:rsidP="005D103D">
      <w:pPr>
        <w:pStyle w:val="Heading1"/>
        <w:ind w:firstLine="0"/>
      </w:pPr>
      <w:r>
        <w:t>Installation</w:t>
      </w:r>
    </w:p>
    <w:p w14:paraId="4D38DAA6" w14:textId="0EC1C853" w:rsidR="005D103D" w:rsidRDefault="005D103D" w:rsidP="005D103D">
      <w:pPr>
        <w:pStyle w:val="Heading2"/>
      </w:pPr>
      <w:r>
        <w:t>Download from GitHub</w:t>
      </w:r>
    </w:p>
    <w:p w14:paraId="0E43A5C8" w14:textId="74B471DC" w:rsidR="005D103D" w:rsidRDefault="00000000" w:rsidP="005D103D">
      <w:hyperlink r:id="rId8" w:history="1">
        <w:r w:rsidR="005D103D" w:rsidRPr="00300218">
          <w:rPr>
            <w:rStyle w:val="Hyperlink"/>
          </w:rPr>
          <w:t>https://github.com/Bridge12Technologies/pyB12LOG</w:t>
        </w:r>
      </w:hyperlink>
    </w:p>
    <w:p w14:paraId="0C8101D9" w14:textId="77777777" w:rsidR="005D103D" w:rsidRDefault="005D103D" w:rsidP="005D103D"/>
    <w:p w14:paraId="6A59A72B" w14:textId="55633D11" w:rsidR="005D103D" w:rsidRDefault="005D103D" w:rsidP="005D103D">
      <w:r>
        <w:t>After downloading, type the command in terminal window:</w:t>
      </w:r>
    </w:p>
    <w:p w14:paraId="0CFF2F99" w14:textId="4F4362F2" w:rsidR="005D103D" w:rsidRDefault="005D103D" w:rsidP="005D103D">
      <w:r>
        <w:t xml:space="preserve">pip install -e </w:t>
      </w:r>
      <w:proofErr w:type="gramStart"/>
      <w:r>
        <w:t>pyB12LOG</w:t>
      </w:r>
      <w:proofErr w:type="gramEnd"/>
    </w:p>
    <w:p w14:paraId="02B26D2C" w14:textId="77777777" w:rsidR="005D103D" w:rsidRDefault="005D103D" w:rsidP="005D103D">
      <w:pPr>
        <w:ind w:firstLine="0"/>
      </w:pPr>
    </w:p>
    <w:p w14:paraId="7BF85BD6" w14:textId="645A4C19" w:rsidR="005D103D" w:rsidRDefault="005D103D" w:rsidP="005D103D">
      <w:pPr>
        <w:pStyle w:val="Heading2"/>
      </w:pPr>
      <w:r>
        <w:t>Pip Install</w:t>
      </w:r>
    </w:p>
    <w:p w14:paraId="2DD7550A" w14:textId="4C22F226" w:rsidR="005D103D" w:rsidRDefault="005D103D" w:rsidP="00DE642D">
      <w:r>
        <w:t xml:space="preserve">Pip install </w:t>
      </w:r>
      <w:proofErr w:type="gramStart"/>
      <w:r>
        <w:t>pyB12LOG</w:t>
      </w:r>
      <w:proofErr w:type="gramEnd"/>
    </w:p>
    <w:p w14:paraId="54840244" w14:textId="77777777" w:rsidR="00DE642D" w:rsidRPr="005D103D" w:rsidRDefault="00DE642D" w:rsidP="00DE642D"/>
    <w:p w14:paraId="343632A7" w14:textId="1262CAA3" w:rsidR="00DE642D" w:rsidRDefault="005D103D" w:rsidP="00DE642D">
      <w:pPr>
        <w:pStyle w:val="Heading1"/>
        <w:ind w:firstLine="0"/>
      </w:pPr>
      <w:r>
        <w:t>General Usage</w:t>
      </w:r>
      <w:r w:rsidR="00DE642D">
        <w:t xml:space="preserve"> of pyB12logger</w:t>
      </w:r>
    </w:p>
    <w:p w14:paraId="11EAF163" w14:textId="395A5EE0" w:rsidR="00DE642D" w:rsidRDefault="00DE642D" w:rsidP="00DE642D">
      <w:r>
        <w:t>The pyB12logger is used to log data/status from instruments. When first start the logger, some configuration files and log folders will be created automatically. To start or control the logger, type the following command in terminal window</w:t>
      </w:r>
      <w:r w:rsidR="00641742">
        <w:t>. Please be advised that the options of startup and desktop are only available in the administration mode.</w:t>
      </w:r>
    </w:p>
    <w:p w14:paraId="0E08D787" w14:textId="77777777" w:rsidR="00DE642D" w:rsidRPr="00DE642D" w:rsidRDefault="00DE642D" w:rsidP="00DE642D"/>
    <w:p w14:paraId="6E23040A" w14:textId="01CC87DF" w:rsidR="005D103D" w:rsidRDefault="005D103D" w:rsidP="005D103D">
      <w:pPr>
        <w:ind w:firstLine="0"/>
      </w:pPr>
      <w:r w:rsidRPr="005D103D">
        <w:t>pyB12logger [-h] [-desktop {</w:t>
      </w:r>
      <w:proofErr w:type="spellStart"/>
      <w:proofErr w:type="gramStart"/>
      <w:r w:rsidRPr="005D103D">
        <w:t>True,False</w:t>
      </w:r>
      <w:proofErr w:type="spellEnd"/>
      <w:proofErr w:type="gramEnd"/>
      <w:r w:rsidRPr="005D103D">
        <w:t>}] [-startup {</w:t>
      </w:r>
      <w:proofErr w:type="spellStart"/>
      <w:r w:rsidRPr="005D103D">
        <w:t>True,False</w:t>
      </w:r>
      <w:proofErr w:type="spellEnd"/>
      <w:r w:rsidRPr="005D103D">
        <w:t>}] [-debug {</w:t>
      </w:r>
      <w:proofErr w:type="spellStart"/>
      <w:r w:rsidRPr="005D103D">
        <w:t>True,False</w:t>
      </w:r>
      <w:proofErr w:type="spellEnd"/>
      <w:r w:rsidRPr="005D103D">
        <w:t>}] [{</w:t>
      </w:r>
      <w:proofErr w:type="spellStart"/>
      <w:r w:rsidRPr="005D103D">
        <w:t>start,stop</w:t>
      </w:r>
      <w:proofErr w:type="spellEnd"/>
      <w:r w:rsidRPr="005D103D">
        <w:t>}]</w:t>
      </w:r>
    </w:p>
    <w:p w14:paraId="77615D64" w14:textId="77777777" w:rsidR="005D103D" w:rsidRPr="005D103D" w:rsidRDefault="005D103D" w:rsidP="005D103D">
      <w:pPr>
        <w:ind w:firstLine="0"/>
      </w:pPr>
    </w:p>
    <w:tbl>
      <w:tblPr>
        <w:tblStyle w:val="TableGrid"/>
        <w:tblW w:w="0" w:type="auto"/>
        <w:tblLook w:val="04A0" w:firstRow="1" w:lastRow="0" w:firstColumn="1" w:lastColumn="0" w:noHBand="0" w:noVBand="1"/>
      </w:tblPr>
      <w:tblGrid>
        <w:gridCol w:w="4315"/>
        <w:gridCol w:w="4315"/>
      </w:tblGrid>
      <w:tr w:rsidR="005D103D" w14:paraId="5FCC89D4" w14:textId="77777777" w:rsidTr="005D103D">
        <w:tc>
          <w:tcPr>
            <w:tcW w:w="4315" w:type="dxa"/>
          </w:tcPr>
          <w:p w14:paraId="7B2ECD66" w14:textId="1A1B0068" w:rsidR="005D103D" w:rsidRDefault="005D103D" w:rsidP="005D103D">
            <w:pPr>
              <w:ind w:firstLine="0"/>
            </w:pPr>
            <w:r>
              <w:t>Arguments/Options</w:t>
            </w:r>
          </w:p>
        </w:tc>
        <w:tc>
          <w:tcPr>
            <w:tcW w:w="4315" w:type="dxa"/>
          </w:tcPr>
          <w:p w14:paraId="4D8AC5A1" w14:textId="2B46D8D5" w:rsidR="005D103D" w:rsidRDefault="005D103D" w:rsidP="005D103D">
            <w:pPr>
              <w:ind w:firstLine="0"/>
            </w:pPr>
            <w:r>
              <w:t>Description</w:t>
            </w:r>
          </w:p>
        </w:tc>
      </w:tr>
      <w:tr w:rsidR="005D103D" w14:paraId="064B5030" w14:textId="77777777" w:rsidTr="005D103D">
        <w:tc>
          <w:tcPr>
            <w:tcW w:w="4315" w:type="dxa"/>
          </w:tcPr>
          <w:p w14:paraId="44D069C6" w14:textId="28B6A5BA" w:rsidR="005D103D" w:rsidRDefault="005D103D" w:rsidP="005D103D">
            <w:pPr>
              <w:ind w:firstLine="0"/>
            </w:pPr>
            <w:r>
              <w:t>{start, stop}</w:t>
            </w:r>
          </w:p>
        </w:tc>
        <w:tc>
          <w:tcPr>
            <w:tcW w:w="4315" w:type="dxa"/>
          </w:tcPr>
          <w:p w14:paraId="0A76B004" w14:textId="70A94D85" w:rsidR="005D103D" w:rsidRDefault="005D103D" w:rsidP="005D103D">
            <w:pPr>
              <w:ind w:firstLine="0"/>
            </w:pPr>
            <w:r>
              <w:t>To start or stop logger. If no arguments or options present, it will be set to ‘start’</w:t>
            </w:r>
          </w:p>
        </w:tc>
      </w:tr>
      <w:tr w:rsidR="005D103D" w14:paraId="6D05E05B" w14:textId="77777777" w:rsidTr="005D103D">
        <w:tc>
          <w:tcPr>
            <w:tcW w:w="4315" w:type="dxa"/>
          </w:tcPr>
          <w:p w14:paraId="125006E6" w14:textId="76D4D333" w:rsidR="005D103D" w:rsidRDefault="00D40F83" w:rsidP="005D103D">
            <w:pPr>
              <w:ind w:firstLine="0"/>
            </w:pPr>
            <w:r>
              <w:t>-h --help</w:t>
            </w:r>
          </w:p>
        </w:tc>
        <w:tc>
          <w:tcPr>
            <w:tcW w:w="4315" w:type="dxa"/>
          </w:tcPr>
          <w:p w14:paraId="232567A5" w14:textId="7B210CC9" w:rsidR="005D103D" w:rsidRDefault="00D40F83" w:rsidP="005D103D">
            <w:pPr>
              <w:ind w:firstLine="0"/>
            </w:pPr>
            <w:r>
              <w:t>Show help message</w:t>
            </w:r>
          </w:p>
        </w:tc>
      </w:tr>
      <w:tr w:rsidR="005D103D" w14:paraId="4A28432F" w14:textId="77777777" w:rsidTr="005D103D">
        <w:tc>
          <w:tcPr>
            <w:tcW w:w="4315" w:type="dxa"/>
          </w:tcPr>
          <w:p w14:paraId="157D04D6" w14:textId="72D4E1BD" w:rsidR="005D103D" w:rsidRDefault="00D40F83" w:rsidP="005D103D">
            <w:pPr>
              <w:ind w:firstLine="0"/>
            </w:pPr>
            <w:r>
              <w:t>-desktop {True, False}</w:t>
            </w:r>
          </w:p>
        </w:tc>
        <w:tc>
          <w:tcPr>
            <w:tcW w:w="4315" w:type="dxa"/>
          </w:tcPr>
          <w:p w14:paraId="782F504B" w14:textId="6C40D705" w:rsidR="005D103D" w:rsidRDefault="00D40F83" w:rsidP="005D103D">
            <w:pPr>
              <w:ind w:firstLine="0"/>
            </w:pPr>
            <w:r>
              <w:t>Create desktop icons</w:t>
            </w:r>
          </w:p>
        </w:tc>
      </w:tr>
      <w:tr w:rsidR="00D40F83" w14:paraId="54AEEF62" w14:textId="77777777" w:rsidTr="005D103D">
        <w:tc>
          <w:tcPr>
            <w:tcW w:w="4315" w:type="dxa"/>
          </w:tcPr>
          <w:p w14:paraId="7E6759C9" w14:textId="37E17050" w:rsidR="00D40F83" w:rsidRDefault="00D40F83" w:rsidP="005D103D">
            <w:pPr>
              <w:ind w:firstLine="0"/>
            </w:pPr>
            <w:r>
              <w:t>-startup {True, False}</w:t>
            </w:r>
          </w:p>
        </w:tc>
        <w:tc>
          <w:tcPr>
            <w:tcW w:w="4315" w:type="dxa"/>
          </w:tcPr>
          <w:p w14:paraId="5DEC7E1C" w14:textId="7E5D39F5" w:rsidR="00D40F83" w:rsidRDefault="00D40F83" w:rsidP="005D103D">
            <w:pPr>
              <w:ind w:firstLine="0"/>
            </w:pPr>
            <w:r>
              <w:t>Enable or disable pyB12logger running when startup</w:t>
            </w:r>
          </w:p>
        </w:tc>
      </w:tr>
      <w:tr w:rsidR="00D40F83" w14:paraId="4810863D" w14:textId="77777777" w:rsidTr="005D103D">
        <w:tc>
          <w:tcPr>
            <w:tcW w:w="4315" w:type="dxa"/>
          </w:tcPr>
          <w:p w14:paraId="5147EC14" w14:textId="40C826AA" w:rsidR="00D40F83" w:rsidRDefault="00D40F83" w:rsidP="005D103D">
            <w:pPr>
              <w:ind w:firstLine="0"/>
            </w:pPr>
            <w:r>
              <w:t>-debug {True, False}</w:t>
            </w:r>
          </w:p>
        </w:tc>
        <w:tc>
          <w:tcPr>
            <w:tcW w:w="4315" w:type="dxa"/>
          </w:tcPr>
          <w:p w14:paraId="4F38909C" w14:textId="711509CD" w:rsidR="00D40F83" w:rsidRDefault="00D40F83" w:rsidP="005D103D">
            <w:pPr>
              <w:ind w:firstLine="0"/>
            </w:pPr>
            <w:r>
              <w:t>Start pyB12logger with console window</w:t>
            </w:r>
          </w:p>
        </w:tc>
      </w:tr>
    </w:tbl>
    <w:p w14:paraId="5E92B7D8" w14:textId="77777777" w:rsidR="00D40F83" w:rsidRPr="00D40F83" w:rsidRDefault="00D40F83" w:rsidP="00D40F83"/>
    <w:p w14:paraId="4AA531B0" w14:textId="6BB9D9F7" w:rsidR="00524CA7" w:rsidRDefault="00766680" w:rsidP="00EE4374">
      <w:pPr>
        <w:pStyle w:val="Heading1"/>
        <w:ind w:firstLine="0"/>
      </w:pPr>
      <w:r>
        <w:t>Log Data and Debug Log</w:t>
      </w:r>
    </w:p>
    <w:p w14:paraId="50BCA4CC" w14:textId="0D5ED0F0" w:rsidR="00524CA7" w:rsidRDefault="00524CA7" w:rsidP="00EE4374">
      <w:pPr>
        <w:jc w:val="left"/>
      </w:pPr>
      <w:r>
        <w:t xml:space="preserve">The </w:t>
      </w:r>
      <w:r w:rsidR="00766680">
        <w:t>device logging</w:t>
      </w:r>
      <w:r>
        <w:t xml:space="preserve"> files are in C://Users/Public/B12TLOG.The format of file name is ‘</w:t>
      </w:r>
      <w:r w:rsidR="00DC4EEA">
        <w:t>log</w:t>
      </w:r>
      <w:r>
        <w:t>_YYYYMMDDHHMM.csv’. The file size is less than 100 kB by default.</w:t>
      </w:r>
      <w:r w:rsidR="00766680">
        <w:t xml:space="preserve"> The debug_log.txt is saved in this folder.</w:t>
      </w:r>
    </w:p>
    <w:p w14:paraId="415A7598" w14:textId="23677578" w:rsidR="00766680" w:rsidRDefault="00766680" w:rsidP="00EE4374">
      <w:pPr>
        <w:jc w:val="left"/>
      </w:pPr>
      <w:r>
        <w:rPr>
          <w:noProof/>
        </w:rPr>
        <w:drawing>
          <wp:inline distT="0" distB="0" distL="0" distR="0" wp14:anchorId="53124666" wp14:editId="36025F3A">
            <wp:extent cx="5486400" cy="2984500"/>
            <wp:effectExtent l="0" t="0" r="0" b="6350"/>
            <wp:docPr id="1726483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3179" name="Picture 1" descr="A screenshot of a computer&#10;&#10;Description automatically generated"/>
                    <pic:cNvPicPr/>
                  </pic:nvPicPr>
                  <pic:blipFill>
                    <a:blip r:embed="rId9"/>
                    <a:stretch>
                      <a:fillRect/>
                    </a:stretch>
                  </pic:blipFill>
                  <pic:spPr>
                    <a:xfrm>
                      <a:off x="0" y="0"/>
                      <a:ext cx="5486400" cy="2984500"/>
                    </a:xfrm>
                    <a:prstGeom prst="rect">
                      <a:avLst/>
                    </a:prstGeom>
                  </pic:spPr>
                </pic:pic>
              </a:graphicData>
            </a:graphic>
          </wp:inline>
        </w:drawing>
      </w:r>
    </w:p>
    <w:p w14:paraId="7D07C620" w14:textId="77777777" w:rsidR="00766680" w:rsidRDefault="00766680" w:rsidP="00EE4374">
      <w:pPr>
        <w:jc w:val="left"/>
      </w:pPr>
    </w:p>
    <w:p w14:paraId="63D22046" w14:textId="77777777" w:rsidR="00766680" w:rsidRDefault="00766680" w:rsidP="00EE4374">
      <w:pPr>
        <w:jc w:val="left"/>
      </w:pPr>
    </w:p>
    <w:p w14:paraId="4D1C4C76" w14:textId="77777777" w:rsidR="00766680" w:rsidRDefault="00766680" w:rsidP="00EE4374">
      <w:pPr>
        <w:jc w:val="left"/>
      </w:pPr>
    </w:p>
    <w:p w14:paraId="6D60970A" w14:textId="330F1C5E" w:rsidR="00766680" w:rsidRDefault="00766680" w:rsidP="00766680">
      <w:pPr>
        <w:pStyle w:val="Heading1"/>
        <w:ind w:firstLine="0"/>
      </w:pPr>
      <w:r>
        <w:t>Logger Configuration</w:t>
      </w:r>
    </w:p>
    <w:p w14:paraId="40E7499C" w14:textId="47BE5F73" w:rsidR="00524CA7" w:rsidRDefault="00524CA7" w:rsidP="00EE4374">
      <w:pPr>
        <w:jc w:val="left"/>
      </w:pPr>
      <w:r>
        <w:t xml:space="preserve">The logger configuration file </w:t>
      </w:r>
      <w:r w:rsidR="00EE4374">
        <w:t xml:space="preserve">is </w:t>
      </w:r>
      <w:r>
        <w:t>in C://Users/Public/B12TLOG_Confi</w:t>
      </w:r>
      <w:r w:rsidR="00EE4374">
        <w:t xml:space="preserve">g/config.cfg. Users can change the log interval, maximum file size and the location to save logged files. </w:t>
      </w:r>
    </w:p>
    <w:p w14:paraId="577C1875" w14:textId="30D8D0FC" w:rsidR="00766680" w:rsidRDefault="00766680" w:rsidP="00766680">
      <w:pPr>
        <w:ind w:firstLine="0"/>
      </w:pPr>
      <w:r>
        <w:rPr>
          <w:noProof/>
        </w:rPr>
        <w:drawing>
          <wp:inline distT="0" distB="0" distL="0" distR="0" wp14:anchorId="08D60EAB" wp14:editId="0BB9443D">
            <wp:extent cx="5486400" cy="2397125"/>
            <wp:effectExtent l="0" t="0" r="0" b="3175"/>
            <wp:docPr id="451045540" name="Picture 2"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5540" name="Picture 2" descr="A black rectangular object with white text&#10;&#10;Description automatically generated"/>
                    <pic:cNvPicPr/>
                  </pic:nvPicPr>
                  <pic:blipFill>
                    <a:blip r:embed="rId10"/>
                    <a:stretch>
                      <a:fillRect/>
                    </a:stretch>
                  </pic:blipFill>
                  <pic:spPr>
                    <a:xfrm>
                      <a:off x="0" y="0"/>
                      <a:ext cx="5486400" cy="2397125"/>
                    </a:xfrm>
                    <a:prstGeom prst="rect">
                      <a:avLst/>
                    </a:prstGeom>
                  </pic:spPr>
                </pic:pic>
              </a:graphicData>
            </a:graphic>
          </wp:inline>
        </w:drawing>
      </w:r>
    </w:p>
    <w:p w14:paraId="66D12796" w14:textId="77777777" w:rsidR="00766680" w:rsidRDefault="00766680" w:rsidP="00EE4374">
      <w:pPr>
        <w:jc w:val="left"/>
      </w:pPr>
    </w:p>
    <w:p w14:paraId="72ABCE93" w14:textId="58059CB7" w:rsidR="00766680" w:rsidRDefault="00766680" w:rsidP="00766680">
      <w:pPr>
        <w:pStyle w:val="Heading1"/>
        <w:ind w:firstLine="0"/>
      </w:pPr>
      <w:r>
        <w:t>Device Commands</w:t>
      </w:r>
    </w:p>
    <w:p w14:paraId="2A638446" w14:textId="00E8810F" w:rsidR="00EE4374" w:rsidRDefault="00EE4374" w:rsidP="00EE4374">
      <w:pPr>
        <w:jc w:val="left"/>
      </w:pPr>
      <w:r>
        <w:t>The commands are saved in C://Users/Public/B12TLOG_Config/command.cfg. The format of this file is:</w:t>
      </w:r>
    </w:p>
    <w:p w14:paraId="49FE80F3" w14:textId="065BA912" w:rsidR="00EE4374" w:rsidRDefault="00EE4374" w:rsidP="00EE4374">
      <w:pPr>
        <w:ind w:firstLine="0"/>
        <w:jc w:val="center"/>
      </w:pPr>
      <w:r>
        <w:t>[DEVICEMODELNUMBER]</w:t>
      </w:r>
    </w:p>
    <w:p w14:paraId="745C8420" w14:textId="0FE63505" w:rsidR="00EE4374" w:rsidRDefault="00EE4374" w:rsidP="00EE4374">
      <w:pPr>
        <w:ind w:firstLine="0"/>
        <w:jc w:val="center"/>
      </w:pPr>
      <w:r>
        <w:t>Item1 = command1</w:t>
      </w:r>
    </w:p>
    <w:p w14:paraId="0167F74E" w14:textId="0C8713E0" w:rsidR="00EE4374" w:rsidRDefault="00EE4374" w:rsidP="00EE4374">
      <w:pPr>
        <w:ind w:firstLine="0"/>
        <w:jc w:val="center"/>
      </w:pPr>
      <w:r>
        <w:t>Item2 = command2</w:t>
      </w:r>
    </w:p>
    <w:p w14:paraId="4878A708" w14:textId="2A7E172E" w:rsidR="00EE4374" w:rsidRDefault="00EE4374" w:rsidP="00EE4374">
      <w:pPr>
        <w:ind w:firstLine="0"/>
        <w:jc w:val="center"/>
      </w:pPr>
      <w:r>
        <w:t>…</w:t>
      </w:r>
    </w:p>
    <w:p w14:paraId="6DE07BCC" w14:textId="12B6BD32" w:rsidR="00524CA7" w:rsidRDefault="00EE4374" w:rsidP="00A41E35">
      <w:r>
        <w:t xml:space="preserve">The logger will read </w:t>
      </w:r>
      <w:proofErr w:type="spellStart"/>
      <w:r>
        <w:t>command.cfg</w:t>
      </w:r>
      <w:proofErr w:type="spellEnd"/>
      <w:r>
        <w:t xml:space="preserve"> and send commands automatically.</w:t>
      </w:r>
    </w:p>
    <w:p w14:paraId="024B2E52" w14:textId="48264FD8" w:rsidR="00A41E35" w:rsidRDefault="00A41E35" w:rsidP="00EE4374">
      <w:pPr>
        <w:ind w:firstLine="0"/>
        <w:jc w:val="left"/>
      </w:pPr>
      <w:r>
        <w:rPr>
          <w:noProof/>
        </w:rPr>
        <w:lastRenderedPageBreak/>
        <w:drawing>
          <wp:inline distT="0" distB="0" distL="0" distR="0" wp14:anchorId="00D1E9BD" wp14:editId="3149C498">
            <wp:extent cx="5486400" cy="2378075"/>
            <wp:effectExtent l="0" t="0" r="0" b="3175"/>
            <wp:docPr id="741934777" name="Picture 3"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4777" name="Picture 3" descr="A black rectangular object with white text&#10;&#10;Description automatically generated"/>
                    <pic:cNvPicPr/>
                  </pic:nvPicPr>
                  <pic:blipFill>
                    <a:blip r:embed="rId11"/>
                    <a:stretch>
                      <a:fillRect/>
                    </a:stretch>
                  </pic:blipFill>
                  <pic:spPr>
                    <a:xfrm>
                      <a:off x="0" y="0"/>
                      <a:ext cx="5486400" cy="2378075"/>
                    </a:xfrm>
                    <a:prstGeom prst="rect">
                      <a:avLst/>
                    </a:prstGeom>
                  </pic:spPr>
                </pic:pic>
              </a:graphicData>
            </a:graphic>
          </wp:inline>
        </w:drawing>
      </w:r>
    </w:p>
    <w:p w14:paraId="702CA399" w14:textId="77777777" w:rsidR="00766680" w:rsidRPr="00524CA7" w:rsidRDefault="00766680" w:rsidP="00EE4374">
      <w:pPr>
        <w:ind w:firstLine="0"/>
        <w:jc w:val="left"/>
      </w:pPr>
    </w:p>
    <w:p w14:paraId="4822A4F9" w14:textId="77777777" w:rsidR="00524CA7" w:rsidRDefault="00524CA7" w:rsidP="00EE4374">
      <w:pPr>
        <w:ind w:firstLine="0"/>
        <w:jc w:val="left"/>
      </w:pPr>
    </w:p>
    <w:p w14:paraId="7657B0C1" w14:textId="3C36FACB" w:rsidR="00EE4374" w:rsidRDefault="00EE4374" w:rsidP="00EE4374">
      <w:pPr>
        <w:pStyle w:val="Heading1"/>
        <w:ind w:firstLine="0"/>
      </w:pPr>
      <w:r>
        <w:t>Device</w:t>
      </w:r>
      <w:r w:rsidR="00DE642D">
        <w:t xml:space="preserve"> Configuration</w:t>
      </w:r>
    </w:p>
    <w:p w14:paraId="01821476" w14:textId="3976BC08" w:rsidR="00EE4374" w:rsidRDefault="00EE4374" w:rsidP="00EE4374">
      <w:pPr>
        <w:jc w:val="left"/>
      </w:pPr>
      <w:r>
        <w:t>The commands vary among different devices. The logger can do device auto detection, but the auto detection can fail. It will save all the port devices information to the logged files folder (C://Users/Public/B12TLOG</w:t>
      </w:r>
      <w:r w:rsidR="00DC4EEA">
        <w:t>_Config</w:t>
      </w:r>
      <w:r>
        <w:t>/device_</w:t>
      </w:r>
      <w:r w:rsidR="00DC4EEA">
        <w:t xml:space="preserve">config.cfg </w:t>
      </w:r>
      <w:r>
        <w:t xml:space="preserve">by default). </w:t>
      </w:r>
      <w:r w:rsidR="00F16CE7">
        <w:t xml:space="preserve">When logger is initialized, the file is created automatically. </w:t>
      </w:r>
      <w:r>
        <w:t>The information contains:</w:t>
      </w:r>
    </w:p>
    <w:tbl>
      <w:tblPr>
        <w:tblStyle w:val="TableGrid"/>
        <w:tblW w:w="0" w:type="auto"/>
        <w:tblLook w:val="04A0" w:firstRow="1" w:lastRow="0" w:firstColumn="1" w:lastColumn="0" w:noHBand="0" w:noVBand="1"/>
      </w:tblPr>
      <w:tblGrid>
        <w:gridCol w:w="2157"/>
        <w:gridCol w:w="2157"/>
        <w:gridCol w:w="4316"/>
      </w:tblGrid>
      <w:tr w:rsidR="00EE4374" w14:paraId="0FFEDE99" w14:textId="77777777" w:rsidTr="00743EBC">
        <w:tc>
          <w:tcPr>
            <w:tcW w:w="2157" w:type="dxa"/>
          </w:tcPr>
          <w:p w14:paraId="01D78F8A" w14:textId="1428BB7A" w:rsidR="00EE4374" w:rsidRDefault="00EE4374" w:rsidP="00EE4374">
            <w:pPr>
              <w:tabs>
                <w:tab w:val="left" w:pos="1368"/>
              </w:tabs>
              <w:ind w:firstLine="0"/>
              <w:jc w:val="left"/>
            </w:pPr>
            <w:r>
              <w:t>Item</w:t>
            </w:r>
          </w:p>
        </w:tc>
        <w:tc>
          <w:tcPr>
            <w:tcW w:w="2157" w:type="dxa"/>
          </w:tcPr>
          <w:p w14:paraId="45AA55F5" w14:textId="3B00FE2C" w:rsidR="00EE4374" w:rsidRDefault="00EE4374" w:rsidP="00EE4374">
            <w:pPr>
              <w:tabs>
                <w:tab w:val="left" w:pos="1368"/>
              </w:tabs>
              <w:ind w:firstLine="0"/>
              <w:jc w:val="left"/>
            </w:pPr>
            <w:r>
              <w:t>Changeable</w:t>
            </w:r>
          </w:p>
        </w:tc>
        <w:tc>
          <w:tcPr>
            <w:tcW w:w="4316" w:type="dxa"/>
          </w:tcPr>
          <w:p w14:paraId="365FB065" w14:textId="53515C4C" w:rsidR="00EE4374" w:rsidRDefault="00EE4374" w:rsidP="00EE4374">
            <w:pPr>
              <w:tabs>
                <w:tab w:val="left" w:pos="1368"/>
              </w:tabs>
              <w:ind w:firstLine="0"/>
              <w:jc w:val="left"/>
            </w:pPr>
            <w:r>
              <w:t>Description</w:t>
            </w:r>
          </w:p>
        </w:tc>
      </w:tr>
      <w:tr w:rsidR="00EE4374" w14:paraId="4DC730DE" w14:textId="77777777" w:rsidTr="00743EBC">
        <w:tc>
          <w:tcPr>
            <w:tcW w:w="2157" w:type="dxa"/>
          </w:tcPr>
          <w:p w14:paraId="45268C5B" w14:textId="1190BC80" w:rsidR="00EE4374" w:rsidRDefault="00EE4374" w:rsidP="00EE4374">
            <w:pPr>
              <w:tabs>
                <w:tab w:val="left" w:pos="1368"/>
              </w:tabs>
              <w:ind w:firstLine="0"/>
              <w:jc w:val="left"/>
            </w:pPr>
            <w:r>
              <w:t>Device Address</w:t>
            </w:r>
          </w:p>
        </w:tc>
        <w:tc>
          <w:tcPr>
            <w:tcW w:w="2157" w:type="dxa"/>
          </w:tcPr>
          <w:p w14:paraId="72E3687B" w14:textId="193271CA" w:rsidR="00EE4374" w:rsidRDefault="00EE4374" w:rsidP="00EE4374">
            <w:pPr>
              <w:tabs>
                <w:tab w:val="left" w:pos="1368"/>
              </w:tabs>
              <w:ind w:firstLine="0"/>
              <w:jc w:val="left"/>
            </w:pPr>
            <w:r>
              <w:t>No</w:t>
            </w:r>
          </w:p>
        </w:tc>
        <w:tc>
          <w:tcPr>
            <w:tcW w:w="4316" w:type="dxa"/>
          </w:tcPr>
          <w:p w14:paraId="192C2654" w14:textId="314A410E" w:rsidR="00EE4374" w:rsidRDefault="00EE4374" w:rsidP="00EE4374">
            <w:pPr>
              <w:tabs>
                <w:tab w:val="left" w:pos="1368"/>
              </w:tabs>
              <w:ind w:firstLine="0"/>
              <w:jc w:val="left"/>
            </w:pPr>
            <w:r>
              <w:t>The comport address on the computer</w:t>
            </w:r>
            <w:r w:rsidR="00D600D9">
              <w:t>.</w:t>
            </w:r>
          </w:p>
        </w:tc>
      </w:tr>
      <w:tr w:rsidR="00D600D9" w14:paraId="6F27B8C6" w14:textId="77777777" w:rsidTr="00743EBC">
        <w:tc>
          <w:tcPr>
            <w:tcW w:w="2157" w:type="dxa"/>
          </w:tcPr>
          <w:p w14:paraId="08C6DDFB" w14:textId="774F1C10" w:rsidR="00D600D9" w:rsidRDefault="00D600D9" w:rsidP="00EE4374">
            <w:pPr>
              <w:tabs>
                <w:tab w:val="left" w:pos="1368"/>
              </w:tabs>
              <w:ind w:firstLine="0"/>
              <w:jc w:val="left"/>
            </w:pPr>
            <w:r>
              <w:t>Device Status</w:t>
            </w:r>
          </w:p>
        </w:tc>
        <w:tc>
          <w:tcPr>
            <w:tcW w:w="2157" w:type="dxa"/>
          </w:tcPr>
          <w:p w14:paraId="503E8B1F" w14:textId="02263473" w:rsidR="00D600D9" w:rsidRDefault="00D600D9" w:rsidP="00EE4374">
            <w:pPr>
              <w:tabs>
                <w:tab w:val="left" w:pos="1368"/>
              </w:tabs>
              <w:ind w:firstLine="0"/>
              <w:jc w:val="left"/>
            </w:pPr>
            <w:r>
              <w:t>Yes</w:t>
            </w:r>
          </w:p>
        </w:tc>
        <w:tc>
          <w:tcPr>
            <w:tcW w:w="4316" w:type="dxa"/>
          </w:tcPr>
          <w:p w14:paraId="0A6C1329" w14:textId="72415998" w:rsidR="00D600D9" w:rsidRDefault="00D600D9" w:rsidP="00EE4374">
            <w:pPr>
              <w:tabs>
                <w:tab w:val="left" w:pos="1368"/>
              </w:tabs>
              <w:ind w:firstLine="0"/>
              <w:jc w:val="left"/>
            </w:pPr>
            <w:r>
              <w:t>Enable/Disable of device serial communication.</w:t>
            </w:r>
            <w:r w:rsidR="00F16CE7">
              <w:t xml:space="preserve"> If the device cannot be talked to, the device status is False.</w:t>
            </w:r>
          </w:p>
        </w:tc>
      </w:tr>
      <w:tr w:rsidR="00EE4374" w14:paraId="2EF08A02" w14:textId="77777777" w:rsidTr="00743EBC">
        <w:tc>
          <w:tcPr>
            <w:tcW w:w="2157" w:type="dxa"/>
          </w:tcPr>
          <w:p w14:paraId="489CF01A" w14:textId="7BAF3F6C" w:rsidR="00EE4374" w:rsidRDefault="00EE4374" w:rsidP="00EE4374">
            <w:pPr>
              <w:tabs>
                <w:tab w:val="left" w:pos="1368"/>
              </w:tabs>
              <w:ind w:firstLine="0"/>
              <w:jc w:val="left"/>
            </w:pPr>
            <w:r>
              <w:t>Device Manufacturer</w:t>
            </w:r>
          </w:p>
        </w:tc>
        <w:tc>
          <w:tcPr>
            <w:tcW w:w="2157" w:type="dxa"/>
          </w:tcPr>
          <w:p w14:paraId="47B3FA60" w14:textId="24AF4936" w:rsidR="00EE4374" w:rsidRDefault="00EE4374" w:rsidP="00EE4374">
            <w:pPr>
              <w:tabs>
                <w:tab w:val="left" w:pos="1368"/>
              </w:tabs>
              <w:ind w:firstLine="0"/>
              <w:jc w:val="left"/>
            </w:pPr>
            <w:r>
              <w:t>Yes</w:t>
            </w:r>
          </w:p>
        </w:tc>
        <w:tc>
          <w:tcPr>
            <w:tcW w:w="4316" w:type="dxa"/>
          </w:tcPr>
          <w:p w14:paraId="5E99020D" w14:textId="674B6D5D" w:rsidR="00EE4374" w:rsidRDefault="00EE4374" w:rsidP="00EE4374">
            <w:pPr>
              <w:tabs>
                <w:tab w:val="left" w:pos="1368"/>
              </w:tabs>
              <w:ind w:firstLine="0"/>
              <w:jc w:val="left"/>
            </w:pPr>
            <w:r>
              <w:t>The manufacturer of devices. It is extracted from the query(‘*IDN?’). Sometimes it is wrong.</w:t>
            </w:r>
          </w:p>
        </w:tc>
      </w:tr>
      <w:tr w:rsidR="00EE4374" w14:paraId="260656B3" w14:textId="77777777" w:rsidTr="00743EBC">
        <w:tc>
          <w:tcPr>
            <w:tcW w:w="2157" w:type="dxa"/>
          </w:tcPr>
          <w:p w14:paraId="06311C95" w14:textId="3EBACCF4" w:rsidR="00EE4374" w:rsidRDefault="00EE4374" w:rsidP="00EE4374">
            <w:pPr>
              <w:tabs>
                <w:tab w:val="left" w:pos="1368"/>
              </w:tabs>
              <w:ind w:firstLine="0"/>
              <w:jc w:val="left"/>
            </w:pPr>
            <w:r>
              <w:t>Model Number</w:t>
            </w:r>
          </w:p>
        </w:tc>
        <w:tc>
          <w:tcPr>
            <w:tcW w:w="2157" w:type="dxa"/>
          </w:tcPr>
          <w:p w14:paraId="25222F69" w14:textId="730A2FFF" w:rsidR="00EE4374" w:rsidRDefault="00EE4374" w:rsidP="00EE4374">
            <w:pPr>
              <w:tabs>
                <w:tab w:val="left" w:pos="1368"/>
              </w:tabs>
              <w:ind w:firstLine="0"/>
              <w:jc w:val="left"/>
            </w:pPr>
            <w:r>
              <w:t>Yes</w:t>
            </w:r>
          </w:p>
        </w:tc>
        <w:tc>
          <w:tcPr>
            <w:tcW w:w="4316" w:type="dxa"/>
          </w:tcPr>
          <w:p w14:paraId="2B819A39" w14:textId="08AE965F" w:rsidR="00EE4374" w:rsidRDefault="00EE4374" w:rsidP="00EE4374">
            <w:pPr>
              <w:tabs>
                <w:tab w:val="left" w:pos="1368"/>
              </w:tabs>
              <w:ind w:firstLine="0"/>
              <w:jc w:val="left"/>
            </w:pPr>
            <w:r>
              <w:t xml:space="preserve">The model number of devices. It is extracted from the query(‘*IDN?’). Sometimes it is wrong. </w:t>
            </w:r>
            <w:r w:rsidRPr="00DE642D">
              <w:rPr>
                <w:b/>
                <w:bCs/>
              </w:rPr>
              <w:t xml:space="preserve">Please make sure this is the exact the same as in the </w:t>
            </w:r>
            <w:proofErr w:type="spellStart"/>
            <w:r w:rsidRPr="00DE642D">
              <w:rPr>
                <w:b/>
                <w:bCs/>
              </w:rPr>
              <w:t>command.cfg</w:t>
            </w:r>
            <w:proofErr w:type="spellEnd"/>
            <w:r w:rsidR="00D600D9" w:rsidRPr="00DE642D">
              <w:rPr>
                <w:b/>
                <w:bCs/>
              </w:rPr>
              <w:t>.</w:t>
            </w:r>
          </w:p>
        </w:tc>
      </w:tr>
      <w:tr w:rsidR="00EE4374" w14:paraId="23931E80" w14:textId="77777777" w:rsidTr="00743EBC">
        <w:tc>
          <w:tcPr>
            <w:tcW w:w="2157" w:type="dxa"/>
          </w:tcPr>
          <w:p w14:paraId="7D14F9BB" w14:textId="32908953" w:rsidR="00EE4374" w:rsidRDefault="00EE4374" w:rsidP="00EE4374">
            <w:pPr>
              <w:tabs>
                <w:tab w:val="left" w:pos="1368"/>
              </w:tabs>
              <w:ind w:firstLine="0"/>
              <w:jc w:val="left"/>
            </w:pPr>
            <w:r>
              <w:lastRenderedPageBreak/>
              <w:t>Serial Number</w:t>
            </w:r>
          </w:p>
        </w:tc>
        <w:tc>
          <w:tcPr>
            <w:tcW w:w="2157" w:type="dxa"/>
          </w:tcPr>
          <w:p w14:paraId="28BD6A81" w14:textId="4C56C041" w:rsidR="00EE4374" w:rsidRDefault="00EE4374" w:rsidP="00EE4374">
            <w:pPr>
              <w:tabs>
                <w:tab w:val="left" w:pos="1368"/>
              </w:tabs>
              <w:ind w:firstLine="0"/>
              <w:jc w:val="left"/>
            </w:pPr>
            <w:r>
              <w:t>Yes</w:t>
            </w:r>
          </w:p>
        </w:tc>
        <w:tc>
          <w:tcPr>
            <w:tcW w:w="4316" w:type="dxa"/>
          </w:tcPr>
          <w:p w14:paraId="05AB9C2D" w14:textId="7D426B9F" w:rsidR="00EE4374" w:rsidRDefault="00EE4374" w:rsidP="00EE4374">
            <w:pPr>
              <w:tabs>
                <w:tab w:val="left" w:pos="1368"/>
              </w:tabs>
              <w:ind w:firstLine="0"/>
              <w:jc w:val="left"/>
            </w:pPr>
            <w:r>
              <w:t xml:space="preserve">The serial number of devices. It is extracted from the query(‘*IDN?’). </w:t>
            </w:r>
          </w:p>
        </w:tc>
      </w:tr>
      <w:tr w:rsidR="00D600D9" w14:paraId="11703650" w14:textId="77777777" w:rsidTr="00743EBC">
        <w:tc>
          <w:tcPr>
            <w:tcW w:w="2157" w:type="dxa"/>
          </w:tcPr>
          <w:p w14:paraId="58E883EB" w14:textId="61542EAE" w:rsidR="00D600D9" w:rsidRDefault="0081445E" w:rsidP="00EE4374">
            <w:pPr>
              <w:tabs>
                <w:tab w:val="left" w:pos="1368"/>
              </w:tabs>
              <w:ind w:firstLine="0"/>
              <w:jc w:val="left"/>
            </w:pPr>
            <w:r>
              <w:t>Baud Rate</w:t>
            </w:r>
          </w:p>
        </w:tc>
        <w:tc>
          <w:tcPr>
            <w:tcW w:w="2157" w:type="dxa"/>
          </w:tcPr>
          <w:p w14:paraId="6B19B95E" w14:textId="7AB5BCFB" w:rsidR="00D600D9" w:rsidRDefault="0081445E" w:rsidP="00EE4374">
            <w:pPr>
              <w:tabs>
                <w:tab w:val="left" w:pos="1368"/>
              </w:tabs>
              <w:ind w:firstLine="0"/>
              <w:jc w:val="left"/>
            </w:pPr>
            <w:r>
              <w:t>Yes</w:t>
            </w:r>
          </w:p>
        </w:tc>
        <w:tc>
          <w:tcPr>
            <w:tcW w:w="4316" w:type="dxa"/>
          </w:tcPr>
          <w:p w14:paraId="54E933AC" w14:textId="13EC3C04" w:rsidR="00D600D9" w:rsidRDefault="0081445E" w:rsidP="00EE4374">
            <w:pPr>
              <w:tabs>
                <w:tab w:val="left" w:pos="1368"/>
              </w:tabs>
              <w:ind w:firstLine="0"/>
              <w:jc w:val="left"/>
            </w:pPr>
            <w:r>
              <w:t>By default, it is 9600</w:t>
            </w:r>
          </w:p>
        </w:tc>
      </w:tr>
      <w:tr w:rsidR="0081445E" w14:paraId="203FE8CA" w14:textId="77777777" w:rsidTr="00743EBC">
        <w:tc>
          <w:tcPr>
            <w:tcW w:w="2157" w:type="dxa"/>
          </w:tcPr>
          <w:p w14:paraId="1317BEF6" w14:textId="3953648A" w:rsidR="0081445E" w:rsidRDefault="0081445E" w:rsidP="00EE4374">
            <w:pPr>
              <w:tabs>
                <w:tab w:val="left" w:pos="1368"/>
              </w:tabs>
              <w:ind w:firstLine="0"/>
              <w:jc w:val="left"/>
            </w:pPr>
            <w:r>
              <w:t xml:space="preserve">Id </w:t>
            </w:r>
            <w:r w:rsidR="00A7745A">
              <w:t>C</w:t>
            </w:r>
            <w:r>
              <w:t>ommand</w:t>
            </w:r>
          </w:p>
        </w:tc>
        <w:tc>
          <w:tcPr>
            <w:tcW w:w="2157" w:type="dxa"/>
          </w:tcPr>
          <w:p w14:paraId="1105A455" w14:textId="5EEFFFA6" w:rsidR="0081445E" w:rsidRDefault="0081445E" w:rsidP="00EE4374">
            <w:pPr>
              <w:tabs>
                <w:tab w:val="left" w:pos="1368"/>
              </w:tabs>
              <w:ind w:firstLine="0"/>
              <w:jc w:val="left"/>
            </w:pPr>
            <w:r>
              <w:t>Yes</w:t>
            </w:r>
          </w:p>
        </w:tc>
        <w:tc>
          <w:tcPr>
            <w:tcW w:w="4316" w:type="dxa"/>
          </w:tcPr>
          <w:p w14:paraId="207E16DD" w14:textId="267BAF83" w:rsidR="0081445E" w:rsidRDefault="0081445E" w:rsidP="00EE4374">
            <w:pPr>
              <w:tabs>
                <w:tab w:val="left" w:pos="1368"/>
              </w:tabs>
              <w:ind w:firstLine="0"/>
              <w:jc w:val="left"/>
            </w:pPr>
            <w:r w:rsidRPr="00DE642D">
              <w:rPr>
                <w:b/>
                <w:bCs/>
              </w:rPr>
              <w:t xml:space="preserve">The command that </w:t>
            </w:r>
            <w:r w:rsidR="00C60BF4" w:rsidRPr="00DE642D">
              <w:rPr>
                <w:b/>
                <w:bCs/>
              </w:rPr>
              <w:t>is sent</w:t>
            </w:r>
            <w:r w:rsidRPr="00DE642D">
              <w:rPr>
                <w:b/>
                <w:bCs/>
              </w:rPr>
              <w:t xml:space="preserve"> to devices to ensure the device serial communication is working properly.</w:t>
            </w:r>
            <w:r>
              <w:t xml:space="preserve"> By default, it is ‘*IDN?’ from IEEE-488</w:t>
            </w:r>
          </w:p>
        </w:tc>
      </w:tr>
      <w:tr w:rsidR="0081445E" w14:paraId="3369317A" w14:textId="77777777" w:rsidTr="00743EBC">
        <w:tc>
          <w:tcPr>
            <w:tcW w:w="2157" w:type="dxa"/>
          </w:tcPr>
          <w:p w14:paraId="6AD07673" w14:textId="2CC1E564" w:rsidR="0081445E" w:rsidRDefault="00A7745A" w:rsidP="00EE4374">
            <w:pPr>
              <w:tabs>
                <w:tab w:val="left" w:pos="1368"/>
              </w:tabs>
              <w:ind w:firstLine="0"/>
              <w:jc w:val="left"/>
            </w:pPr>
            <w:r>
              <w:t>T</w:t>
            </w:r>
            <w:r w:rsidR="006F00D7">
              <w:t>ermination</w:t>
            </w:r>
          </w:p>
        </w:tc>
        <w:tc>
          <w:tcPr>
            <w:tcW w:w="2157" w:type="dxa"/>
          </w:tcPr>
          <w:p w14:paraId="5A5D02D3" w14:textId="72BDAE70" w:rsidR="0081445E" w:rsidRDefault="006F00D7" w:rsidP="00EE4374">
            <w:pPr>
              <w:tabs>
                <w:tab w:val="left" w:pos="1368"/>
              </w:tabs>
              <w:ind w:firstLine="0"/>
              <w:jc w:val="left"/>
            </w:pPr>
            <w:r>
              <w:t>Yes</w:t>
            </w:r>
          </w:p>
        </w:tc>
        <w:tc>
          <w:tcPr>
            <w:tcW w:w="4316" w:type="dxa"/>
          </w:tcPr>
          <w:p w14:paraId="3D424BF8" w14:textId="43FDDE35" w:rsidR="0081445E" w:rsidRDefault="006F00D7" w:rsidP="00EE4374">
            <w:pPr>
              <w:tabs>
                <w:tab w:val="left" w:pos="1368"/>
              </w:tabs>
              <w:ind w:firstLine="0"/>
              <w:jc w:val="left"/>
            </w:pPr>
            <w:r>
              <w:t>The termination of read/write</w:t>
            </w:r>
            <w:r w:rsidR="00A7745A">
              <w:t>.</w:t>
            </w:r>
            <w:r w:rsidR="00DC4EEA">
              <w:t xml:space="preserve"> </w:t>
            </w:r>
            <w:r>
              <w:t xml:space="preserve"> </w:t>
            </w:r>
          </w:p>
        </w:tc>
      </w:tr>
      <w:tr w:rsidR="00A7745A" w14:paraId="6E182E1B" w14:textId="77777777" w:rsidTr="00743EBC">
        <w:tc>
          <w:tcPr>
            <w:tcW w:w="2157" w:type="dxa"/>
          </w:tcPr>
          <w:p w14:paraId="4A8E2222" w14:textId="62919B48" w:rsidR="00A7745A" w:rsidRDefault="00A7745A" w:rsidP="00EE4374">
            <w:pPr>
              <w:tabs>
                <w:tab w:val="left" w:pos="1368"/>
              </w:tabs>
              <w:ind w:firstLine="0"/>
              <w:jc w:val="left"/>
            </w:pPr>
            <w:r>
              <w:t>Split Sign</w:t>
            </w:r>
          </w:p>
        </w:tc>
        <w:tc>
          <w:tcPr>
            <w:tcW w:w="2157" w:type="dxa"/>
          </w:tcPr>
          <w:p w14:paraId="49C046DF" w14:textId="5E942189" w:rsidR="00A7745A" w:rsidRDefault="00A7745A" w:rsidP="00EE4374">
            <w:pPr>
              <w:tabs>
                <w:tab w:val="left" w:pos="1368"/>
              </w:tabs>
              <w:ind w:firstLine="0"/>
              <w:jc w:val="left"/>
            </w:pPr>
            <w:r>
              <w:t>Yes</w:t>
            </w:r>
          </w:p>
        </w:tc>
        <w:tc>
          <w:tcPr>
            <w:tcW w:w="4316" w:type="dxa"/>
          </w:tcPr>
          <w:p w14:paraId="706BAEA7" w14:textId="1B184C29" w:rsidR="00A7745A" w:rsidRDefault="00A7745A" w:rsidP="00EE4374">
            <w:pPr>
              <w:tabs>
                <w:tab w:val="left" w:pos="1368"/>
              </w:tabs>
              <w:ind w:firstLine="0"/>
              <w:jc w:val="left"/>
            </w:pPr>
            <w:r>
              <w:t xml:space="preserve">The sign to split the data from device. </w:t>
            </w:r>
          </w:p>
        </w:tc>
      </w:tr>
      <w:tr w:rsidR="00A7745A" w14:paraId="6B19218D" w14:textId="77777777" w:rsidTr="00743EBC">
        <w:tc>
          <w:tcPr>
            <w:tcW w:w="2157" w:type="dxa"/>
          </w:tcPr>
          <w:p w14:paraId="5555A90E" w14:textId="616E4D7F" w:rsidR="00A7745A" w:rsidRDefault="00A7745A" w:rsidP="00EE4374">
            <w:pPr>
              <w:tabs>
                <w:tab w:val="left" w:pos="1368"/>
              </w:tabs>
              <w:ind w:firstLine="0"/>
              <w:jc w:val="left"/>
            </w:pPr>
            <w:r>
              <w:t>Data Index</w:t>
            </w:r>
          </w:p>
        </w:tc>
        <w:tc>
          <w:tcPr>
            <w:tcW w:w="2157" w:type="dxa"/>
          </w:tcPr>
          <w:p w14:paraId="52435E5E" w14:textId="132DFB9B" w:rsidR="00A7745A" w:rsidRDefault="00A7745A" w:rsidP="00EE4374">
            <w:pPr>
              <w:tabs>
                <w:tab w:val="left" w:pos="1368"/>
              </w:tabs>
              <w:ind w:firstLine="0"/>
              <w:jc w:val="left"/>
            </w:pPr>
            <w:r>
              <w:t>Yes</w:t>
            </w:r>
          </w:p>
        </w:tc>
        <w:tc>
          <w:tcPr>
            <w:tcW w:w="4316" w:type="dxa"/>
          </w:tcPr>
          <w:p w14:paraId="7D8825A5" w14:textId="13146AF3" w:rsidR="00A7745A" w:rsidRDefault="00A7745A" w:rsidP="00EE4374">
            <w:pPr>
              <w:tabs>
                <w:tab w:val="left" w:pos="1368"/>
              </w:tabs>
              <w:ind w:firstLine="0"/>
              <w:jc w:val="left"/>
            </w:pPr>
            <w:r>
              <w:t>The return data index after being split. For example, if data return ‘$ID1,017,000,000’, split sign is comma and ‘017’ is the data to log, then the data index should be 1.</w:t>
            </w:r>
          </w:p>
        </w:tc>
      </w:tr>
      <w:tr w:rsidR="00A7745A" w14:paraId="045CB14A" w14:textId="77777777" w:rsidTr="00743EBC">
        <w:tc>
          <w:tcPr>
            <w:tcW w:w="2157" w:type="dxa"/>
          </w:tcPr>
          <w:p w14:paraId="70B01B46" w14:textId="6B17BA5D" w:rsidR="00A7745A" w:rsidRDefault="00A7745A" w:rsidP="00EE4374">
            <w:pPr>
              <w:tabs>
                <w:tab w:val="left" w:pos="1368"/>
              </w:tabs>
              <w:ind w:firstLine="0"/>
              <w:jc w:val="left"/>
            </w:pPr>
            <w:r>
              <w:t>Flow Control</w:t>
            </w:r>
          </w:p>
        </w:tc>
        <w:tc>
          <w:tcPr>
            <w:tcW w:w="2157" w:type="dxa"/>
          </w:tcPr>
          <w:p w14:paraId="2F133B2D" w14:textId="64F496DB" w:rsidR="00A7745A" w:rsidRDefault="00A7745A" w:rsidP="00EE4374">
            <w:pPr>
              <w:tabs>
                <w:tab w:val="left" w:pos="1368"/>
              </w:tabs>
              <w:ind w:firstLine="0"/>
              <w:jc w:val="left"/>
            </w:pPr>
            <w:r>
              <w:t>Yes</w:t>
            </w:r>
          </w:p>
        </w:tc>
        <w:tc>
          <w:tcPr>
            <w:tcW w:w="4316" w:type="dxa"/>
          </w:tcPr>
          <w:p w14:paraId="0FD1F2CF" w14:textId="5D92DDAE" w:rsidR="00A7745A" w:rsidRDefault="00E23986" w:rsidP="00EE4374">
            <w:pPr>
              <w:tabs>
                <w:tab w:val="left" w:pos="1368"/>
              </w:tabs>
              <w:ind w:firstLine="0"/>
              <w:jc w:val="left"/>
            </w:pPr>
            <w:r>
              <w:t>The type of flow control used by the transfer mechanism.</w:t>
            </w:r>
            <w:r w:rsidR="00A7745A">
              <w:t xml:space="preserve"> </w:t>
            </w:r>
          </w:p>
        </w:tc>
      </w:tr>
      <w:tr w:rsidR="00E23986" w14:paraId="30C504A5" w14:textId="77777777" w:rsidTr="00743EBC">
        <w:tc>
          <w:tcPr>
            <w:tcW w:w="2157" w:type="dxa"/>
          </w:tcPr>
          <w:p w14:paraId="6B707297" w14:textId="74E3C91A" w:rsidR="00E23986" w:rsidRDefault="00E23986" w:rsidP="00EE4374">
            <w:pPr>
              <w:tabs>
                <w:tab w:val="left" w:pos="1368"/>
              </w:tabs>
              <w:ind w:firstLine="0"/>
              <w:jc w:val="left"/>
            </w:pPr>
            <w:r>
              <w:t>Parity</w:t>
            </w:r>
          </w:p>
        </w:tc>
        <w:tc>
          <w:tcPr>
            <w:tcW w:w="2157" w:type="dxa"/>
          </w:tcPr>
          <w:p w14:paraId="53E906DC" w14:textId="199DDAAC" w:rsidR="00E23986" w:rsidRDefault="00E23986" w:rsidP="00EE4374">
            <w:pPr>
              <w:tabs>
                <w:tab w:val="left" w:pos="1368"/>
              </w:tabs>
              <w:ind w:firstLine="0"/>
              <w:jc w:val="left"/>
            </w:pPr>
            <w:r>
              <w:t>Yes</w:t>
            </w:r>
          </w:p>
        </w:tc>
        <w:tc>
          <w:tcPr>
            <w:tcW w:w="4316" w:type="dxa"/>
          </w:tcPr>
          <w:p w14:paraId="4964EF04" w14:textId="77777777" w:rsidR="00E23986" w:rsidRDefault="00E23986" w:rsidP="00EE4374">
            <w:pPr>
              <w:tabs>
                <w:tab w:val="left" w:pos="1368"/>
              </w:tabs>
              <w:ind w:firstLine="0"/>
              <w:jc w:val="left"/>
            </w:pPr>
            <w:r w:rsidRPr="00E23986">
              <w:t>Parity type to use with every frame transmitted and received on a serial session</w:t>
            </w:r>
            <w:r>
              <w:t>:</w:t>
            </w:r>
          </w:p>
          <w:p w14:paraId="6B1EFEDA" w14:textId="7B5A1F62" w:rsidR="00E23986" w:rsidRDefault="00DC4EEA" w:rsidP="00EE4374">
            <w:pPr>
              <w:tabs>
                <w:tab w:val="left" w:pos="1368"/>
              </w:tabs>
              <w:ind w:firstLine="0"/>
              <w:jc w:val="left"/>
            </w:pPr>
            <w:proofErr w:type="spellStart"/>
            <w:r>
              <w:t>Parity.n</w:t>
            </w:r>
            <w:r w:rsidR="00E23986">
              <w:t>one</w:t>
            </w:r>
            <w:proofErr w:type="spellEnd"/>
            <w:r>
              <w:t xml:space="preserve"> = 0</w:t>
            </w:r>
          </w:p>
          <w:p w14:paraId="1AAD4427" w14:textId="2DE0782A" w:rsidR="00E23986" w:rsidRDefault="00DC4EEA" w:rsidP="00EE4374">
            <w:pPr>
              <w:tabs>
                <w:tab w:val="left" w:pos="1368"/>
              </w:tabs>
              <w:ind w:firstLine="0"/>
              <w:jc w:val="left"/>
            </w:pPr>
            <w:proofErr w:type="spellStart"/>
            <w:r>
              <w:t>Parity.odd</w:t>
            </w:r>
            <w:proofErr w:type="spellEnd"/>
            <w:r w:rsidR="00E23986">
              <w:t xml:space="preserve"> = </w:t>
            </w:r>
            <w:r>
              <w:t>1</w:t>
            </w:r>
          </w:p>
          <w:p w14:paraId="0DF74020" w14:textId="6D980E6A" w:rsidR="00E23986" w:rsidRDefault="00DC4EEA" w:rsidP="00EE4374">
            <w:pPr>
              <w:tabs>
                <w:tab w:val="left" w:pos="1368"/>
              </w:tabs>
              <w:ind w:firstLine="0"/>
              <w:jc w:val="left"/>
            </w:pPr>
            <w:proofErr w:type="spellStart"/>
            <w:r>
              <w:t>Parity.even</w:t>
            </w:r>
            <w:proofErr w:type="spellEnd"/>
            <w:r w:rsidR="00E23986">
              <w:t xml:space="preserve"> = </w:t>
            </w:r>
            <w:r>
              <w:t>2</w:t>
            </w:r>
          </w:p>
          <w:p w14:paraId="6BD2BC8E" w14:textId="13ABBD30" w:rsidR="00E23986" w:rsidRDefault="00DC4EEA" w:rsidP="00EE4374">
            <w:pPr>
              <w:tabs>
                <w:tab w:val="left" w:pos="1368"/>
              </w:tabs>
              <w:ind w:firstLine="0"/>
              <w:jc w:val="left"/>
            </w:pPr>
            <w:proofErr w:type="spellStart"/>
            <w:r>
              <w:t>Parity.mark</w:t>
            </w:r>
            <w:proofErr w:type="spellEnd"/>
            <w:r w:rsidR="00E23986">
              <w:t xml:space="preserve"> = </w:t>
            </w:r>
            <w:r>
              <w:t>3</w:t>
            </w:r>
          </w:p>
          <w:p w14:paraId="2DB91771" w14:textId="5336C879" w:rsidR="00E23986" w:rsidRDefault="00DC4EEA" w:rsidP="00EE4374">
            <w:pPr>
              <w:tabs>
                <w:tab w:val="left" w:pos="1368"/>
              </w:tabs>
              <w:ind w:firstLine="0"/>
              <w:jc w:val="left"/>
            </w:pPr>
            <w:proofErr w:type="spellStart"/>
            <w:r>
              <w:t>Parity.space</w:t>
            </w:r>
            <w:proofErr w:type="spellEnd"/>
            <w:r w:rsidR="00E23986">
              <w:t xml:space="preserve"> = </w:t>
            </w:r>
            <w:r>
              <w:t>4</w:t>
            </w:r>
          </w:p>
        </w:tc>
      </w:tr>
      <w:tr w:rsidR="00E23986" w14:paraId="38411E50" w14:textId="77777777" w:rsidTr="00743EBC">
        <w:tc>
          <w:tcPr>
            <w:tcW w:w="2157" w:type="dxa"/>
          </w:tcPr>
          <w:p w14:paraId="2CE4C0C4" w14:textId="23FF11A7" w:rsidR="00E23986" w:rsidRDefault="00E23986" w:rsidP="00EE4374">
            <w:pPr>
              <w:tabs>
                <w:tab w:val="left" w:pos="1368"/>
              </w:tabs>
              <w:ind w:firstLine="0"/>
              <w:jc w:val="left"/>
            </w:pPr>
            <w:r>
              <w:t>Stop Bits</w:t>
            </w:r>
          </w:p>
        </w:tc>
        <w:tc>
          <w:tcPr>
            <w:tcW w:w="2157" w:type="dxa"/>
          </w:tcPr>
          <w:p w14:paraId="5EC3E290" w14:textId="4E568BE3" w:rsidR="00E23986" w:rsidRDefault="00E23986" w:rsidP="00EE4374">
            <w:pPr>
              <w:tabs>
                <w:tab w:val="left" w:pos="1368"/>
              </w:tabs>
              <w:ind w:firstLine="0"/>
              <w:jc w:val="left"/>
            </w:pPr>
            <w:r>
              <w:t>Yes</w:t>
            </w:r>
          </w:p>
        </w:tc>
        <w:tc>
          <w:tcPr>
            <w:tcW w:w="4316" w:type="dxa"/>
          </w:tcPr>
          <w:p w14:paraId="1F8CDCFF" w14:textId="77777777" w:rsidR="00E23986" w:rsidRDefault="00E23986" w:rsidP="00E23986">
            <w:pPr>
              <w:tabs>
                <w:tab w:val="left" w:pos="1368"/>
              </w:tabs>
              <w:ind w:firstLine="0"/>
              <w:jc w:val="left"/>
            </w:pPr>
            <w:r w:rsidRPr="00E23986">
              <w:t>The number of stop bits that indicate the end of a frame on a serial resource</w:t>
            </w:r>
            <w:r>
              <w:t>:</w:t>
            </w:r>
          </w:p>
          <w:p w14:paraId="3ACFB892" w14:textId="5E629336" w:rsidR="00E23986" w:rsidRDefault="00DC4EEA" w:rsidP="00E23986">
            <w:pPr>
              <w:tabs>
                <w:tab w:val="left" w:pos="1368"/>
              </w:tabs>
              <w:ind w:firstLine="0"/>
              <w:jc w:val="left"/>
            </w:pPr>
            <w:r>
              <w:t>StopBits.</w:t>
            </w:r>
            <w:r w:rsidR="00E23986">
              <w:t>one</w:t>
            </w:r>
            <w:r>
              <w:t xml:space="preserve"> = 10</w:t>
            </w:r>
          </w:p>
          <w:p w14:paraId="4CD71557" w14:textId="77777777" w:rsidR="00DC4EEA" w:rsidRDefault="00DC4EEA" w:rsidP="00E23986">
            <w:pPr>
              <w:tabs>
                <w:tab w:val="left" w:pos="1368"/>
              </w:tabs>
              <w:ind w:firstLine="0"/>
              <w:jc w:val="left"/>
            </w:pPr>
            <w:proofErr w:type="spellStart"/>
            <w:r>
              <w:t>StopBits.</w:t>
            </w:r>
            <w:r w:rsidR="00E23986">
              <w:t>one_and_a_half</w:t>
            </w:r>
            <w:proofErr w:type="spellEnd"/>
            <w:r>
              <w:t xml:space="preserve"> = 15</w:t>
            </w:r>
          </w:p>
          <w:p w14:paraId="1BD79378" w14:textId="25DDBF59" w:rsidR="00E23986" w:rsidRPr="00E23986" w:rsidRDefault="00DC4EEA" w:rsidP="00E23986">
            <w:pPr>
              <w:tabs>
                <w:tab w:val="left" w:pos="1368"/>
              </w:tabs>
              <w:ind w:firstLine="0"/>
              <w:jc w:val="left"/>
            </w:pPr>
            <w:proofErr w:type="spellStart"/>
            <w:r>
              <w:t>StopBits.</w:t>
            </w:r>
            <w:r w:rsidR="00E23986">
              <w:t>two</w:t>
            </w:r>
            <w:proofErr w:type="spellEnd"/>
            <w:r>
              <w:t xml:space="preserve"> = 20</w:t>
            </w:r>
          </w:p>
        </w:tc>
      </w:tr>
    </w:tbl>
    <w:p w14:paraId="32860AD6" w14:textId="601E4740" w:rsidR="00582D1F" w:rsidRDefault="00582D1F" w:rsidP="00E23986">
      <w:pPr>
        <w:tabs>
          <w:tab w:val="left" w:pos="1368"/>
        </w:tabs>
        <w:ind w:firstLine="0"/>
        <w:jc w:val="left"/>
      </w:pPr>
    </w:p>
    <w:p w14:paraId="14DD111F" w14:textId="1EFA8131" w:rsidR="00E23986" w:rsidRDefault="00E23986" w:rsidP="00E23986">
      <w:pPr>
        <w:tabs>
          <w:tab w:val="left" w:pos="1368"/>
        </w:tabs>
        <w:ind w:firstLine="0"/>
        <w:jc w:val="left"/>
      </w:pPr>
      <w:r>
        <w:lastRenderedPageBreak/>
        <w:t xml:space="preserve">Please update the </w:t>
      </w:r>
      <w:proofErr w:type="spellStart"/>
      <w:r>
        <w:t>device</w:t>
      </w:r>
      <w:r w:rsidR="00DC4EEA">
        <w:t>_config.cfg</w:t>
      </w:r>
      <w:proofErr w:type="spellEnd"/>
      <w:r>
        <w:t xml:space="preserve"> file so that the devices can be talked to.</w:t>
      </w:r>
      <w:r w:rsidR="00DC4EEA">
        <w:t xml:space="preserve"> When </w:t>
      </w:r>
      <w:r w:rsidR="00766680">
        <w:t xml:space="preserve">the </w:t>
      </w:r>
      <w:r w:rsidR="00DC4EEA">
        <w:t xml:space="preserve">file is created, the default device status is </w:t>
      </w:r>
      <w:r w:rsidR="00766680">
        <w:t>False. Users need to make it to True so that logger</w:t>
      </w:r>
      <w:r w:rsidR="00DC4EEA">
        <w:t xml:space="preserve"> will try to talk to the device. If the device cannot be talked to, this setting will be forced </w:t>
      </w:r>
      <w:proofErr w:type="gramStart"/>
      <w:r w:rsidR="00DE642D">
        <w:t>to</w:t>
      </w:r>
      <w:proofErr w:type="gramEnd"/>
      <w:r w:rsidR="00DE642D">
        <w:t xml:space="preserve"> </w:t>
      </w:r>
      <w:r w:rsidR="00DC4EEA">
        <w:t>False</w:t>
      </w:r>
      <w:r w:rsidR="00766680">
        <w:t xml:space="preserve"> again</w:t>
      </w:r>
      <w:r w:rsidR="00DC4EEA">
        <w:t xml:space="preserve">. </w:t>
      </w:r>
    </w:p>
    <w:p w14:paraId="6B4C489F" w14:textId="77777777" w:rsidR="00A41E35" w:rsidRDefault="00A41E35" w:rsidP="00E23986">
      <w:pPr>
        <w:tabs>
          <w:tab w:val="left" w:pos="1368"/>
        </w:tabs>
        <w:ind w:firstLine="0"/>
        <w:jc w:val="left"/>
      </w:pPr>
    </w:p>
    <w:p w14:paraId="369DA84E" w14:textId="3339DD54" w:rsidR="00A41E35" w:rsidRDefault="00A41E35" w:rsidP="00E23986">
      <w:pPr>
        <w:tabs>
          <w:tab w:val="left" w:pos="1368"/>
        </w:tabs>
        <w:ind w:firstLine="0"/>
        <w:jc w:val="left"/>
      </w:pPr>
      <w:r>
        <w:rPr>
          <w:noProof/>
        </w:rPr>
        <w:drawing>
          <wp:inline distT="0" distB="0" distL="0" distR="0" wp14:anchorId="4DEC9F0E" wp14:editId="4783F479">
            <wp:extent cx="5486400" cy="2607945"/>
            <wp:effectExtent l="0" t="0" r="0" b="1905"/>
            <wp:docPr id="138026585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5858" name="Picture 4" descr="A screenshot of a computer&#10;&#10;Description automatically generated"/>
                    <pic:cNvPicPr/>
                  </pic:nvPicPr>
                  <pic:blipFill>
                    <a:blip r:embed="rId12"/>
                    <a:stretch>
                      <a:fillRect/>
                    </a:stretch>
                  </pic:blipFill>
                  <pic:spPr>
                    <a:xfrm>
                      <a:off x="0" y="0"/>
                      <a:ext cx="5486400" cy="2607945"/>
                    </a:xfrm>
                    <a:prstGeom prst="rect">
                      <a:avLst/>
                    </a:prstGeom>
                  </pic:spPr>
                </pic:pic>
              </a:graphicData>
            </a:graphic>
          </wp:inline>
        </w:drawing>
      </w:r>
    </w:p>
    <w:p w14:paraId="5B5A7F7E" w14:textId="77777777" w:rsidR="00582D1F" w:rsidRDefault="00582D1F" w:rsidP="00EE4374">
      <w:pPr>
        <w:jc w:val="left"/>
      </w:pPr>
    </w:p>
    <w:p w14:paraId="5AA9DD4B" w14:textId="5D9DFCCB" w:rsidR="00DE642D" w:rsidRDefault="00DE642D" w:rsidP="00DE642D">
      <w:pPr>
        <w:pStyle w:val="Heading1"/>
        <w:ind w:firstLine="0"/>
      </w:pPr>
      <w:r>
        <w:t>pyB12plotter</w:t>
      </w:r>
    </w:p>
    <w:p w14:paraId="108EBDE1" w14:textId="60C79202" w:rsidR="00DE642D" w:rsidRDefault="00DE642D" w:rsidP="00DE642D">
      <w:r>
        <w:t xml:space="preserve">The pyB12plotter is used to plot historical data in real-time or static way. To start the plotter, type one of the following </w:t>
      </w:r>
      <w:r w:rsidR="00097119">
        <w:t>commands</w:t>
      </w:r>
      <w:r>
        <w:t xml:space="preserve"> to start.</w:t>
      </w:r>
    </w:p>
    <w:p w14:paraId="45499E50" w14:textId="77777777" w:rsidR="00DE642D" w:rsidRPr="00DE642D" w:rsidRDefault="00DE642D" w:rsidP="00DE642D"/>
    <w:tbl>
      <w:tblPr>
        <w:tblStyle w:val="TableGrid"/>
        <w:tblW w:w="0" w:type="auto"/>
        <w:tblLook w:val="04A0" w:firstRow="1" w:lastRow="0" w:firstColumn="1" w:lastColumn="0" w:noHBand="0" w:noVBand="1"/>
      </w:tblPr>
      <w:tblGrid>
        <w:gridCol w:w="4315"/>
        <w:gridCol w:w="4315"/>
      </w:tblGrid>
      <w:tr w:rsidR="00DE642D" w14:paraId="275B465D" w14:textId="77777777" w:rsidTr="003B111B">
        <w:tc>
          <w:tcPr>
            <w:tcW w:w="4315" w:type="dxa"/>
          </w:tcPr>
          <w:p w14:paraId="22D17F89" w14:textId="77777777" w:rsidR="00DE642D" w:rsidRDefault="00DE642D" w:rsidP="003B111B">
            <w:pPr>
              <w:ind w:firstLine="0"/>
            </w:pPr>
            <w:r>
              <w:t>Commands</w:t>
            </w:r>
          </w:p>
        </w:tc>
        <w:tc>
          <w:tcPr>
            <w:tcW w:w="4315" w:type="dxa"/>
          </w:tcPr>
          <w:p w14:paraId="5A165F85" w14:textId="77777777" w:rsidR="00DE642D" w:rsidRDefault="00DE642D" w:rsidP="003B111B">
            <w:pPr>
              <w:ind w:firstLine="0"/>
            </w:pPr>
            <w:r>
              <w:t>Description</w:t>
            </w:r>
          </w:p>
        </w:tc>
      </w:tr>
      <w:tr w:rsidR="00DE642D" w14:paraId="6C90E67A" w14:textId="77777777" w:rsidTr="003B111B">
        <w:tc>
          <w:tcPr>
            <w:tcW w:w="4315" w:type="dxa"/>
          </w:tcPr>
          <w:p w14:paraId="73A7177A" w14:textId="77777777" w:rsidR="00DE642D" w:rsidRDefault="00DE642D" w:rsidP="003B111B">
            <w:pPr>
              <w:ind w:firstLine="0"/>
            </w:pPr>
            <w:r>
              <w:t>pyB12plotter</w:t>
            </w:r>
          </w:p>
        </w:tc>
        <w:tc>
          <w:tcPr>
            <w:tcW w:w="4315" w:type="dxa"/>
          </w:tcPr>
          <w:p w14:paraId="6C3C9E46" w14:textId="77777777" w:rsidR="00DE642D" w:rsidRDefault="00DE642D" w:rsidP="003B111B">
            <w:pPr>
              <w:ind w:firstLine="0"/>
            </w:pPr>
            <w:r>
              <w:t>Start the plotting</w:t>
            </w:r>
          </w:p>
        </w:tc>
      </w:tr>
      <w:tr w:rsidR="00DE642D" w14:paraId="48FB6F3B" w14:textId="77777777" w:rsidTr="003B111B">
        <w:tc>
          <w:tcPr>
            <w:tcW w:w="4315" w:type="dxa"/>
          </w:tcPr>
          <w:p w14:paraId="0DE6CAB0" w14:textId="77777777" w:rsidR="00DE642D" w:rsidRDefault="00DE642D" w:rsidP="003B111B">
            <w:pPr>
              <w:ind w:firstLine="0"/>
            </w:pPr>
            <w:r>
              <w:t>pyB12plotter_debug</w:t>
            </w:r>
          </w:p>
        </w:tc>
        <w:tc>
          <w:tcPr>
            <w:tcW w:w="4315" w:type="dxa"/>
          </w:tcPr>
          <w:p w14:paraId="69FA78DC" w14:textId="77777777" w:rsidR="00DE642D" w:rsidRDefault="00DE642D" w:rsidP="003B111B">
            <w:pPr>
              <w:ind w:firstLine="0"/>
            </w:pPr>
            <w:r>
              <w:t>Start the plotting with console</w:t>
            </w:r>
          </w:p>
        </w:tc>
      </w:tr>
    </w:tbl>
    <w:p w14:paraId="225E934C" w14:textId="77777777" w:rsidR="00A41E35" w:rsidRDefault="00A41E35" w:rsidP="00EE4374">
      <w:pPr>
        <w:jc w:val="left"/>
      </w:pPr>
    </w:p>
    <w:p w14:paraId="04616861" w14:textId="700BF6D2" w:rsidR="00A41E35" w:rsidRDefault="00A41E35" w:rsidP="00A41E35">
      <w:pPr>
        <w:pStyle w:val="Heading1"/>
        <w:ind w:firstLine="0"/>
      </w:pPr>
      <w:r>
        <w:t>Usage of pyB12plotter</w:t>
      </w:r>
    </w:p>
    <w:p w14:paraId="5AA92F64" w14:textId="16FE3A49" w:rsidR="00A41E35" w:rsidRDefault="00A41E35" w:rsidP="00A41E35">
      <w:r>
        <w:t>There are two slider bars, and each has one reset button.</w:t>
      </w:r>
    </w:p>
    <w:p w14:paraId="3F98ADFA" w14:textId="5EC0E70B" w:rsidR="00A41E35" w:rsidRDefault="00A41E35" w:rsidP="00A41E35">
      <w:r>
        <w:t xml:space="preserve">The ‘Zoom’ slider bar controls the real-time plots. It can zoom in towards </w:t>
      </w:r>
      <w:proofErr w:type="gramStart"/>
      <w:r>
        <w:t>to</w:t>
      </w:r>
      <w:proofErr w:type="gramEnd"/>
      <w:r>
        <w:t xml:space="preserve"> latest time. </w:t>
      </w:r>
    </w:p>
    <w:p w14:paraId="06AFD69F" w14:textId="3F0546E4" w:rsidR="00A41E35" w:rsidRDefault="00A41E35" w:rsidP="00A41E35">
      <w:r>
        <w:lastRenderedPageBreak/>
        <w:t>The ‘File’ slider bar changes the plot from real-time to static. It helps users to choose what file to plot in static. If the slider bar is left-most, it plots the real-time data. Use the reset button to switch the plot to real-time.</w:t>
      </w:r>
    </w:p>
    <w:p w14:paraId="6EB33D1F" w14:textId="68D4992D" w:rsidR="00A41E35" w:rsidRPr="00A41E35" w:rsidRDefault="00A41E35" w:rsidP="00A41E35">
      <w:r>
        <w:t xml:space="preserve">Users can check the buttons on the left side to select the data to plot. </w:t>
      </w:r>
    </w:p>
    <w:p w14:paraId="79E9F46A" w14:textId="4D2906AD" w:rsidR="00582D1F" w:rsidRDefault="00A41E35" w:rsidP="00A41E35">
      <w:pPr>
        <w:ind w:firstLine="0"/>
        <w:jc w:val="left"/>
      </w:pPr>
      <w:r>
        <w:rPr>
          <w:noProof/>
        </w:rPr>
        <w:drawing>
          <wp:inline distT="0" distB="0" distL="0" distR="0" wp14:anchorId="21905EDD" wp14:editId="624DA901">
            <wp:extent cx="5486400" cy="3971290"/>
            <wp:effectExtent l="0" t="0" r="0" b="0"/>
            <wp:docPr id="20128303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035" name="Picture 5" descr="A screenshot of a computer&#10;&#10;Description automatically generated"/>
                    <pic:cNvPicPr/>
                  </pic:nvPicPr>
                  <pic:blipFill>
                    <a:blip r:embed="rId13"/>
                    <a:stretch>
                      <a:fillRect/>
                    </a:stretch>
                  </pic:blipFill>
                  <pic:spPr>
                    <a:xfrm>
                      <a:off x="0" y="0"/>
                      <a:ext cx="5486400" cy="3971290"/>
                    </a:xfrm>
                    <a:prstGeom prst="rect">
                      <a:avLst/>
                    </a:prstGeom>
                  </pic:spPr>
                </pic:pic>
              </a:graphicData>
            </a:graphic>
          </wp:inline>
        </w:drawing>
      </w:r>
    </w:p>
    <w:p w14:paraId="1F528164" w14:textId="77777777" w:rsidR="00582D1F" w:rsidRDefault="00582D1F" w:rsidP="00EE4374">
      <w:pPr>
        <w:jc w:val="left"/>
      </w:pPr>
    </w:p>
    <w:p w14:paraId="3B3AAEF9" w14:textId="77777777" w:rsidR="00582D1F" w:rsidRDefault="00582D1F" w:rsidP="00EE4374">
      <w:pPr>
        <w:jc w:val="left"/>
      </w:pPr>
    </w:p>
    <w:p w14:paraId="55575189" w14:textId="77777777" w:rsidR="00582D1F" w:rsidRDefault="00582D1F" w:rsidP="00EE4374">
      <w:pPr>
        <w:jc w:val="left"/>
      </w:pPr>
    </w:p>
    <w:p w14:paraId="11DFCEC3" w14:textId="77777777" w:rsidR="00582D1F" w:rsidRDefault="00582D1F" w:rsidP="00EE4374">
      <w:pPr>
        <w:jc w:val="left"/>
      </w:pPr>
    </w:p>
    <w:p w14:paraId="520BC816" w14:textId="77777777" w:rsidR="00582D1F" w:rsidRDefault="00582D1F" w:rsidP="00EE4374">
      <w:pPr>
        <w:jc w:val="left"/>
      </w:pPr>
    </w:p>
    <w:p w14:paraId="2907C524" w14:textId="77777777" w:rsidR="00582D1F" w:rsidRDefault="00582D1F" w:rsidP="00EE4374">
      <w:pPr>
        <w:jc w:val="left"/>
      </w:pPr>
    </w:p>
    <w:p w14:paraId="2A22C50E" w14:textId="77777777" w:rsidR="00582D1F" w:rsidRDefault="00582D1F" w:rsidP="00EE4374">
      <w:pPr>
        <w:jc w:val="left"/>
      </w:pPr>
    </w:p>
    <w:p w14:paraId="12EE6ECC" w14:textId="77777777" w:rsidR="00582D1F" w:rsidRDefault="00582D1F" w:rsidP="00EE4374">
      <w:pPr>
        <w:jc w:val="left"/>
      </w:pPr>
    </w:p>
    <w:sectPr w:rsidR="00582D1F" w:rsidSect="005432DB">
      <w:headerReference w:type="default"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5FBE1" w14:textId="77777777" w:rsidR="00A92326" w:rsidRDefault="00A92326">
      <w:r>
        <w:separator/>
      </w:r>
    </w:p>
  </w:endnote>
  <w:endnote w:type="continuationSeparator" w:id="0">
    <w:p w14:paraId="14E5D328" w14:textId="77777777" w:rsidR="00A92326" w:rsidRDefault="00A9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Trebuchet MS">
    <w:panose1 w:val="020B0603020202020204"/>
    <w:charset w:val="00"/>
    <w:family w:val="auto"/>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02E5C" w:rsidRPr="00F341A0" w14:paraId="34B13DB7" w14:textId="77777777" w:rsidTr="007222C2">
      <w:trPr>
        <w:trHeight w:val="336"/>
      </w:trPr>
      <w:tc>
        <w:tcPr>
          <w:tcW w:w="4315" w:type="dxa"/>
        </w:tcPr>
        <w:p w14:paraId="43D71E97"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2EBD71EE" w14:textId="77777777" w:rsidR="00582D1F" w:rsidRPr="00F341A0" w:rsidRDefault="00582D1F" w:rsidP="007222C2">
          <w:pPr>
            <w:pStyle w:val="Footer"/>
            <w:spacing w:before="0" w:after="0" w:line="240" w:lineRule="auto"/>
            <w:ind w:firstLine="0"/>
            <w:rPr>
              <w:sz w:val="16"/>
              <w:szCs w:val="16"/>
            </w:rPr>
          </w:pPr>
          <w:r w:rsidRPr="00F02E5C">
            <w:rPr>
              <w:color w:val="4D4D4C"/>
              <w:sz w:val="16"/>
              <w:szCs w:val="16"/>
            </w:rPr>
            <w:t>Framingham, MA 01702, USA</w:t>
          </w:r>
        </w:p>
      </w:tc>
      <w:tc>
        <w:tcPr>
          <w:tcW w:w="4315" w:type="dxa"/>
        </w:tcPr>
        <w:p w14:paraId="34C8809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0AFA057D" w14:textId="77777777" w:rsidR="00582D1F" w:rsidRPr="00F02E5C" w:rsidRDefault="00582D1F" w:rsidP="007222C2">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p>
      </w:tc>
    </w:tr>
  </w:tbl>
  <w:p w14:paraId="0E995CE4" w14:textId="77777777" w:rsidR="00582D1F" w:rsidRPr="00F02E5C" w:rsidRDefault="00582D1F" w:rsidP="00F02E5C">
    <w:pPr>
      <w:pStyle w:val="Footer"/>
      <w:spacing w:before="0" w:after="0" w:line="240" w:lineRule="auto"/>
      <w:ind w:firstLine="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341A0" w:rsidRPr="00F341A0" w14:paraId="5E23116A" w14:textId="77777777" w:rsidTr="00F341A0">
      <w:trPr>
        <w:trHeight w:val="336"/>
      </w:trPr>
      <w:tc>
        <w:tcPr>
          <w:tcW w:w="4315" w:type="dxa"/>
        </w:tcPr>
        <w:p w14:paraId="7E16DBF0"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4E0074EE" w14:textId="77777777" w:rsidR="00582D1F" w:rsidRDefault="00582D1F" w:rsidP="007222C2">
          <w:pPr>
            <w:pStyle w:val="Footer"/>
            <w:spacing w:before="0" w:after="0" w:line="240" w:lineRule="auto"/>
            <w:ind w:firstLine="0"/>
            <w:rPr>
              <w:color w:val="4D4D4C"/>
              <w:sz w:val="16"/>
              <w:szCs w:val="16"/>
            </w:rPr>
          </w:pPr>
          <w:r w:rsidRPr="00F02E5C">
            <w:rPr>
              <w:color w:val="4D4D4C"/>
              <w:sz w:val="16"/>
              <w:szCs w:val="16"/>
            </w:rPr>
            <w:t>Framingham, MA 01702, USA</w:t>
          </w:r>
        </w:p>
        <w:p w14:paraId="0292BA49" w14:textId="77777777" w:rsidR="00582D1F" w:rsidRDefault="00582D1F" w:rsidP="007222C2">
          <w:pPr>
            <w:pStyle w:val="Footer"/>
            <w:spacing w:before="0" w:after="0" w:line="240" w:lineRule="auto"/>
            <w:ind w:firstLine="0"/>
            <w:rPr>
              <w:color w:val="4D4D4C"/>
              <w:sz w:val="16"/>
              <w:szCs w:val="16"/>
            </w:rPr>
          </w:pPr>
        </w:p>
        <w:p w14:paraId="5201449B" w14:textId="1C4FDD6B" w:rsidR="00582D1F" w:rsidRPr="00F341A0" w:rsidRDefault="00582D1F" w:rsidP="0063582F">
          <w:pPr>
            <w:spacing w:before="0" w:after="0" w:line="240" w:lineRule="auto"/>
            <w:ind w:firstLine="0"/>
            <w:rPr>
              <w:sz w:val="16"/>
              <w:szCs w:val="16"/>
            </w:rPr>
          </w:pPr>
          <w:r w:rsidRPr="0063582F">
            <w:rPr>
              <w:color w:val="4D4D4C"/>
              <w:sz w:val="16"/>
              <w:szCs w:val="16"/>
            </w:rPr>
            <w:fldChar w:fldCharType="begin"/>
          </w:r>
          <w:r w:rsidRPr="0063582F">
            <w:rPr>
              <w:color w:val="4D4D4C"/>
              <w:sz w:val="16"/>
              <w:szCs w:val="16"/>
            </w:rPr>
            <w:instrText xml:space="preserve"> FILENAME </w:instrText>
          </w:r>
          <w:r w:rsidRPr="0063582F">
            <w:rPr>
              <w:color w:val="4D4D4C"/>
              <w:sz w:val="16"/>
              <w:szCs w:val="16"/>
            </w:rPr>
            <w:fldChar w:fldCharType="separate"/>
          </w:r>
          <w:r w:rsidR="005432DB">
            <w:rPr>
              <w:noProof/>
              <w:color w:val="4D4D4C"/>
              <w:sz w:val="16"/>
              <w:szCs w:val="16"/>
            </w:rPr>
            <w:t>Spectrometer Logger Manual_20230810.docx</w:t>
          </w:r>
          <w:r w:rsidRPr="0063582F">
            <w:rPr>
              <w:color w:val="4D4D4C"/>
              <w:sz w:val="16"/>
              <w:szCs w:val="16"/>
            </w:rPr>
            <w:fldChar w:fldCharType="end"/>
          </w:r>
        </w:p>
      </w:tc>
      <w:tc>
        <w:tcPr>
          <w:tcW w:w="4315" w:type="dxa"/>
        </w:tcPr>
        <w:p w14:paraId="15B1D01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6188F4C5" w14:textId="77777777" w:rsidR="00582D1F" w:rsidRPr="00F02E5C" w:rsidRDefault="00582D1F" w:rsidP="00F02E5C">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p>
      </w:tc>
    </w:tr>
  </w:tbl>
  <w:p w14:paraId="02600646" w14:textId="77777777" w:rsidR="00582D1F" w:rsidRPr="00F02E5C" w:rsidRDefault="00582D1F" w:rsidP="00F02E5C">
    <w:pPr>
      <w:pStyle w:val="Footer"/>
      <w:spacing w:before="0" w:after="0" w:line="240" w:lineRule="auto"/>
      <w:ind w:firstLine="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414B4" w14:textId="77777777" w:rsidR="00A92326" w:rsidRDefault="00A92326">
      <w:r>
        <w:separator/>
      </w:r>
    </w:p>
  </w:footnote>
  <w:footnote w:type="continuationSeparator" w:id="0">
    <w:p w14:paraId="0DF89A5A" w14:textId="77777777" w:rsidR="00A92326" w:rsidRDefault="00A92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93955" w14:textId="77777777" w:rsidR="00582D1F" w:rsidRDefault="00582D1F" w:rsidP="006D47F5">
    <w:pPr>
      <w:pStyle w:val="Header"/>
    </w:pPr>
    <w:r>
      <w:rPr>
        <w:noProof/>
      </w:rPr>
      <w:drawing>
        <wp:anchor distT="0" distB="0" distL="114300" distR="114300" simplePos="0" relativeHeight="251661312" behindDoc="0" locked="0" layoutInCell="1" allowOverlap="1" wp14:anchorId="49C6579C" wp14:editId="591BD416">
          <wp:simplePos x="0" y="0"/>
          <wp:positionH relativeFrom="column">
            <wp:posOffset>4817745</wp:posOffset>
          </wp:positionH>
          <wp:positionV relativeFrom="paragraph">
            <wp:posOffset>2540</wp:posOffset>
          </wp:positionV>
          <wp:extent cx="612140" cy="308610"/>
          <wp:effectExtent l="0" t="0" r="0" b="0"/>
          <wp:wrapNone/>
          <wp:docPr id="2" name="Picture 2" descr="Macintosh HD:Users:tmaly:Documents:PondDouze:Marketing:Bridge12 Logo:Logos final:Bridge12 Logo Outlined CMYK 2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maly:Documents:PondDouze:Marketing:Bridge12 Logo:Logos final:Bridge12 Logo Outlined CMYK 200px.png"/>
                  <pic:cNvPicPr>
                    <a:picLocks noChangeAspect="1" noChangeArrowheads="1"/>
                  </pic:cNvPicPr>
                </pic:nvPicPr>
                <pic:blipFill>
                  <a:blip r:embed="rId1"/>
                  <a:srcRect/>
                  <a:stretch>
                    <a:fillRect/>
                  </a:stretch>
                </pic:blipFill>
                <pic:spPr bwMode="auto">
                  <a:xfrm>
                    <a:off x="0" y="0"/>
                    <a:ext cx="612140" cy="308610"/>
                  </a:xfrm>
                  <a:prstGeom prst="rect">
                    <a:avLst/>
                  </a:prstGeom>
                  <a:noFill/>
                  <a:ln w="9525">
                    <a:noFill/>
                    <a:miter lim="800000"/>
                    <a:headEnd/>
                    <a:tailEnd/>
                  </a:ln>
                </pic:spPr>
              </pic:pic>
            </a:graphicData>
          </a:graphic>
        </wp:anchor>
      </w:drawing>
    </w:r>
  </w:p>
  <w:p w14:paraId="18D95250" w14:textId="77777777" w:rsidR="00582D1F" w:rsidRPr="006A244E" w:rsidRDefault="00582D1F" w:rsidP="006D4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0E2F7B" w14:paraId="2C1339DF" w14:textId="77777777" w:rsidTr="00F341A0">
      <w:tc>
        <w:tcPr>
          <w:tcW w:w="4315" w:type="dxa"/>
        </w:tcPr>
        <w:p w14:paraId="4400BD27" w14:textId="77777777" w:rsidR="00582D1F" w:rsidRPr="005926E8" w:rsidRDefault="00582D1F" w:rsidP="000E2F7B">
          <w:pPr>
            <w:pStyle w:val="DateandNumber"/>
            <w:ind w:firstLine="0"/>
            <w:jc w:val="left"/>
            <w:rPr>
              <w:b/>
              <w:color w:val="3F752C"/>
              <w:sz w:val="40"/>
              <w:szCs w:val="40"/>
            </w:rPr>
          </w:pPr>
          <w:r w:rsidRPr="005926E8">
            <w:rPr>
              <w:b/>
              <w:color w:val="3F752C"/>
              <w:sz w:val="40"/>
              <w:szCs w:val="40"/>
            </w:rPr>
            <w:t>B12T Technical Note</w:t>
          </w:r>
        </w:p>
      </w:tc>
      <w:tc>
        <w:tcPr>
          <w:tcW w:w="4315" w:type="dxa"/>
        </w:tcPr>
        <w:p w14:paraId="6B656652" w14:textId="77777777" w:rsidR="00582D1F" w:rsidRDefault="00582D1F" w:rsidP="000E2F7B">
          <w:pPr>
            <w:pStyle w:val="DateandNumber"/>
            <w:ind w:firstLine="0"/>
          </w:pPr>
          <w:r>
            <w:rPr>
              <w:noProof/>
            </w:rPr>
            <w:drawing>
              <wp:inline distT="0" distB="0" distL="0" distR="0" wp14:anchorId="1BA436B9" wp14:editId="05D40BD0">
                <wp:extent cx="609600" cy="31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12 Logo Outlined CMYK 200px.tif"/>
                        <pic:cNvPicPr/>
                      </pic:nvPicPr>
                      <pic:blipFill>
                        <a:blip r:embed="rId1">
                          <a:extLst>
                            <a:ext uri="{28A0092B-C50C-407E-A947-70E740481C1C}">
                              <a14:useLocalDpi xmlns:a14="http://schemas.microsoft.com/office/drawing/2010/main" val="0"/>
                            </a:ext>
                          </a:extLst>
                        </a:blip>
                        <a:stretch>
                          <a:fillRect/>
                        </a:stretch>
                      </pic:blipFill>
                      <pic:spPr>
                        <a:xfrm>
                          <a:off x="0" y="0"/>
                          <a:ext cx="609600" cy="310896"/>
                        </a:xfrm>
                        <a:prstGeom prst="rect">
                          <a:avLst/>
                        </a:prstGeom>
                      </pic:spPr>
                    </pic:pic>
                  </a:graphicData>
                </a:graphic>
              </wp:inline>
            </w:drawing>
          </w:r>
        </w:p>
      </w:tc>
    </w:tr>
  </w:tbl>
  <w:p w14:paraId="789FF102" w14:textId="77777777" w:rsidR="00582D1F" w:rsidRPr="0063582F" w:rsidRDefault="00582D1F" w:rsidP="0063582F">
    <w:pPr>
      <w:spacing w:before="0" w:after="0" w:line="240" w:lineRule="auto"/>
      <w:ind w:firstLine="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hybridMultilevel"/>
    <w:tmpl w:val="BB5E8DD8"/>
    <w:lvl w:ilvl="0" w:tplc="BB089BD4">
      <w:start w:val="1"/>
      <w:numFmt w:val="bullet"/>
      <w:lvlText w:val=""/>
      <w:lvlJc w:val="left"/>
      <w:pPr>
        <w:tabs>
          <w:tab w:val="num" w:pos="0"/>
        </w:tabs>
        <w:ind w:left="0" w:firstLine="0"/>
      </w:pPr>
      <w:rPr>
        <w:rFonts w:ascii="Symbol" w:hAnsi="Symbol" w:hint="default"/>
      </w:rPr>
    </w:lvl>
    <w:lvl w:ilvl="1" w:tplc="9FB2E4D8">
      <w:start w:val="1"/>
      <w:numFmt w:val="bullet"/>
      <w:lvlText w:val=""/>
      <w:lvlJc w:val="left"/>
      <w:pPr>
        <w:tabs>
          <w:tab w:val="num" w:pos="720"/>
        </w:tabs>
        <w:ind w:left="1080" w:hanging="360"/>
      </w:pPr>
      <w:rPr>
        <w:rFonts w:ascii="Symbol" w:hAnsi="Symbol" w:hint="default"/>
      </w:rPr>
    </w:lvl>
    <w:lvl w:ilvl="2" w:tplc="F00ED5C8">
      <w:start w:val="1"/>
      <w:numFmt w:val="bullet"/>
      <w:lvlText w:val="o"/>
      <w:lvlJc w:val="left"/>
      <w:pPr>
        <w:tabs>
          <w:tab w:val="num" w:pos="1440"/>
        </w:tabs>
        <w:ind w:left="1800" w:hanging="360"/>
      </w:pPr>
      <w:rPr>
        <w:rFonts w:ascii="Courier New" w:hAnsi="Courier New" w:cs="Courier New" w:hint="default"/>
      </w:rPr>
    </w:lvl>
    <w:lvl w:ilvl="3" w:tplc="F5B6E7A8">
      <w:start w:val="1"/>
      <w:numFmt w:val="bullet"/>
      <w:lvlText w:val=""/>
      <w:lvlJc w:val="left"/>
      <w:pPr>
        <w:tabs>
          <w:tab w:val="num" w:pos="2160"/>
        </w:tabs>
        <w:ind w:left="2520" w:hanging="360"/>
      </w:pPr>
      <w:rPr>
        <w:rFonts w:ascii="Wingdings" w:hAnsi="Wingdings" w:hint="default"/>
      </w:rPr>
    </w:lvl>
    <w:lvl w:ilvl="4" w:tplc="BFA81A74">
      <w:start w:val="1"/>
      <w:numFmt w:val="bullet"/>
      <w:lvlText w:val=""/>
      <w:lvlJc w:val="left"/>
      <w:pPr>
        <w:tabs>
          <w:tab w:val="num" w:pos="2880"/>
        </w:tabs>
        <w:ind w:left="3240" w:hanging="360"/>
      </w:pPr>
      <w:rPr>
        <w:rFonts w:ascii="Wingdings" w:hAnsi="Wingdings" w:hint="default"/>
      </w:rPr>
    </w:lvl>
    <w:lvl w:ilvl="5" w:tplc="45F405F0">
      <w:start w:val="1"/>
      <w:numFmt w:val="bullet"/>
      <w:lvlText w:val=""/>
      <w:lvlJc w:val="left"/>
      <w:pPr>
        <w:tabs>
          <w:tab w:val="num" w:pos="3600"/>
        </w:tabs>
        <w:ind w:left="3960" w:hanging="360"/>
      </w:pPr>
      <w:rPr>
        <w:rFonts w:ascii="Symbol" w:hAnsi="Symbol" w:hint="default"/>
      </w:rPr>
    </w:lvl>
    <w:lvl w:ilvl="6" w:tplc="1E3C59DE">
      <w:start w:val="1"/>
      <w:numFmt w:val="bullet"/>
      <w:lvlText w:val="o"/>
      <w:lvlJc w:val="left"/>
      <w:pPr>
        <w:tabs>
          <w:tab w:val="num" w:pos="4320"/>
        </w:tabs>
        <w:ind w:left="4680" w:hanging="360"/>
      </w:pPr>
      <w:rPr>
        <w:rFonts w:ascii="Courier New" w:hAnsi="Courier New" w:cs="Courier New" w:hint="default"/>
      </w:rPr>
    </w:lvl>
    <w:lvl w:ilvl="7" w:tplc="18F0ED78">
      <w:start w:val="1"/>
      <w:numFmt w:val="bullet"/>
      <w:lvlText w:val=""/>
      <w:lvlJc w:val="left"/>
      <w:pPr>
        <w:tabs>
          <w:tab w:val="num" w:pos="5040"/>
        </w:tabs>
        <w:ind w:left="5400" w:hanging="360"/>
      </w:pPr>
      <w:rPr>
        <w:rFonts w:ascii="Wingdings" w:hAnsi="Wingdings" w:hint="default"/>
      </w:rPr>
    </w:lvl>
    <w:lvl w:ilvl="8" w:tplc="9B9AE9A4">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3CCF5E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6084BC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C564E8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C0A5C2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6FCA2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D185CD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1024F6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E22A28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899822E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6E2274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0647D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BC7EBE"/>
    <w:multiLevelType w:val="hybridMultilevel"/>
    <w:tmpl w:val="4C14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C24215"/>
    <w:multiLevelType w:val="hybridMultilevel"/>
    <w:tmpl w:val="85BA9998"/>
    <w:lvl w:ilvl="0" w:tplc="96CCA7C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48CD2A79"/>
    <w:multiLevelType w:val="multilevel"/>
    <w:tmpl w:val="B03EB2FA"/>
    <w:lvl w:ilvl="0">
      <w:start w:val="1"/>
      <w:numFmt w:val="decimal"/>
      <w:lvlText w:val="%1."/>
      <w:lvlJc w:val="left"/>
      <w:pPr>
        <w:ind w:left="936" w:hanging="360"/>
      </w:pPr>
      <w:rPr>
        <w:rFonts w:hint="default"/>
      </w:rPr>
    </w:lvl>
    <w:lvl w:ilvl="1">
      <w:start w:val="1"/>
      <w:numFmt w:val="decimal"/>
      <w:lvlText w:val="%1.%2."/>
      <w:lvlJc w:val="left"/>
      <w:pPr>
        <w:ind w:left="1368" w:hanging="432"/>
      </w:pPr>
      <w:rPr>
        <w:rFonts w:hint="default"/>
      </w:rPr>
    </w:lvl>
    <w:lvl w:ilvl="2">
      <w:start w:val="1"/>
      <w:numFmt w:val="decimal"/>
      <w:lvlText w:val="%1.%2.%3."/>
      <w:lvlJc w:val="left"/>
      <w:pPr>
        <w:ind w:left="1800" w:hanging="504"/>
      </w:pPr>
      <w:rPr>
        <w:rFonts w:hint="default"/>
      </w:rPr>
    </w:lvl>
    <w:lvl w:ilvl="3">
      <w:start w:val="1"/>
      <w:numFmt w:val="decimal"/>
      <w:lvlText w:val="%1.%2.%3.%4."/>
      <w:lvlJc w:val="left"/>
      <w:pPr>
        <w:ind w:left="2304" w:hanging="648"/>
      </w:pPr>
      <w:rPr>
        <w:rFonts w:hint="default"/>
      </w:rPr>
    </w:lvl>
    <w:lvl w:ilvl="4">
      <w:start w:val="1"/>
      <w:numFmt w:val="decimal"/>
      <w:lvlText w:val="%1.%2.%3.%4.%5."/>
      <w:lvlJc w:val="left"/>
      <w:pPr>
        <w:ind w:left="2808" w:hanging="792"/>
      </w:pPr>
      <w:rPr>
        <w:rFonts w:hint="default"/>
      </w:rPr>
    </w:lvl>
    <w:lvl w:ilvl="5">
      <w:start w:val="1"/>
      <w:numFmt w:val="decimal"/>
      <w:lvlText w:val="%1.%2.%3.%4.%5.%6."/>
      <w:lvlJc w:val="left"/>
      <w:pPr>
        <w:ind w:left="3312" w:hanging="936"/>
      </w:pPr>
      <w:rPr>
        <w:rFonts w:hint="default"/>
      </w:rPr>
    </w:lvl>
    <w:lvl w:ilvl="6">
      <w:start w:val="1"/>
      <w:numFmt w:val="decimal"/>
      <w:lvlText w:val="%1.%2.%3.%4.%5.%6.%7."/>
      <w:lvlJc w:val="left"/>
      <w:pPr>
        <w:ind w:left="3816" w:hanging="1080"/>
      </w:pPr>
      <w:rPr>
        <w:rFonts w:hint="default"/>
      </w:rPr>
    </w:lvl>
    <w:lvl w:ilvl="7">
      <w:start w:val="1"/>
      <w:numFmt w:val="decimal"/>
      <w:lvlText w:val="%1.%2.%3.%4.%5.%6.%7.%8."/>
      <w:lvlJc w:val="left"/>
      <w:pPr>
        <w:ind w:left="4320" w:hanging="1224"/>
      </w:pPr>
      <w:rPr>
        <w:rFonts w:hint="default"/>
      </w:rPr>
    </w:lvl>
    <w:lvl w:ilvl="8">
      <w:start w:val="1"/>
      <w:numFmt w:val="decimal"/>
      <w:lvlText w:val="%1.%2.%3.%4.%5.%6.%7.%8.%9."/>
      <w:lvlJc w:val="left"/>
      <w:pPr>
        <w:ind w:left="4896" w:hanging="1440"/>
      </w:pPr>
      <w:rPr>
        <w:rFonts w:hint="default"/>
      </w:rPr>
    </w:lvl>
  </w:abstractNum>
  <w:abstractNum w:abstractNumId="16" w15:restartNumberingAfterBreak="0">
    <w:nsid w:val="582D7D49"/>
    <w:multiLevelType w:val="hybridMultilevel"/>
    <w:tmpl w:val="9754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706DF"/>
    <w:multiLevelType w:val="multilevel"/>
    <w:tmpl w:val="37344AF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FA340EA"/>
    <w:multiLevelType w:val="multilevel"/>
    <w:tmpl w:val="8BB66B7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74D54C5"/>
    <w:multiLevelType w:val="multilevel"/>
    <w:tmpl w:val="74426F6A"/>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23C3C26"/>
    <w:multiLevelType w:val="multilevel"/>
    <w:tmpl w:val="30C43A9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2B2751F"/>
    <w:multiLevelType w:val="hybridMultilevel"/>
    <w:tmpl w:val="DE88B224"/>
    <w:lvl w:ilvl="0" w:tplc="A8427020">
      <w:start w:val="1"/>
      <w:numFmt w:val="decimal"/>
      <w:lvlText w:val="%1."/>
      <w:lvlJc w:val="left"/>
      <w:pPr>
        <w:tabs>
          <w:tab w:val="num" w:pos="288"/>
        </w:tabs>
        <w:ind w:left="288" w:hanging="288"/>
      </w:pPr>
      <w:rPr>
        <w:rFonts w:ascii="Arial" w:hAnsi="Arial"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31403F3"/>
    <w:multiLevelType w:val="hybridMultilevel"/>
    <w:tmpl w:val="4F60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0003FC"/>
    <w:multiLevelType w:val="multilevel"/>
    <w:tmpl w:val="E1725DEC"/>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num w:numId="1" w16cid:durableId="73861261">
    <w:abstractNumId w:val="11"/>
  </w:num>
  <w:num w:numId="2" w16cid:durableId="1842965275">
    <w:abstractNumId w:val="21"/>
  </w:num>
  <w:num w:numId="3" w16cid:durableId="1571579034">
    <w:abstractNumId w:val="16"/>
  </w:num>
  <w:num w:numId="4" w16cid:durableId="1947497462">
    <w:abstractNumId w:val="13"/>
  </w:num>
  <w:num w:numId="5" w16cid:durableId="1735003647">
    <w:abstractNumId w:val="12"/>
  </w:num>
  <w:num w:numId="6" w16cid:durableId="789125358">
    <w:abstractNumId w:val="19"/>
  </w:num>
  <w:num w:numId="7" w16cid:durableId="1385063285">
    <w:abstractNumId w:val="15"/>
  </w:num>
  <w:num w:numId="8" w16cid:durableId="1906260928">
    <w:abstractNumId w:val="23"/>
  </w:num>
  <w:num w:numId="9" w16cid:durableId="305091125">
    <w:abstractNumId w:val="22"/>
  </w:num>
  <w:num w:numId="10" w16cid:durableId="825435906">
    <w:abstractNumId w:val="0"/>
  </w:num>
  <w:num w:numId="11" w16cid:durableId="534736907">
    <w:abstractNumId w:val="1"/>
  </w:num>
  <w:num w:numId="12" w16cid:durableId="156964217">
    <w:abstractNumId w:val="2"/>
  </w:num>
  <w:num w:numId="13" w16cid:durableId="822745264">
    <w:abstractNumId w:val="3"/>
  </w:num>
  <w:num w:numId="14" w16cid:durableId="1520510825">
    <w:abstractNumId w:val="4"/>
  </w:num>
  <w:num w:numId="15" w16cid:durableId="49235084">
    <w:abstractNumId w:val="9"/>
  </w:num>
  <w:num w:numId="16" w16cid:durableId="1515261083">
    <w:abstractNumId w:val="5"/>
  </w:num>
  <w:num w:numId="17" w16cid:durableId="1166166424">
    <w:abstractNumId w:val="6"/>
  </w:num>
  <w:num w:numId="18" w16cid:durableId="630479433">
    <w:abstractNumId w:val="7"/>
  </w:num>
  <w:num w:numId="19" w16cid:durableId="1700472915">
    <w:abstractNumId w:val="8"/>
  </w:num>
  <w:num w:numId="20" w16cid:durableId="14816444">
    <w:abstractNumId w:val="10"/>
  </w:num>
  <w:num w:numId="21" w16cid:durableId="1342050090">
    <w:abstractNumId w:val="20"/>
  </w:num>
  <w:num w:numId="22" w16cid:durableId="647057469">
    <w:abstractNumId w:val="18"/>
  </w:num>
  <w:num w:numId="23" w16cid:durableId="1350990933">
    <w:abstractNumId w:val="17"/>
  </w:num>
  <w:num w:numId="24" w16cid:durableId="282804887">
    <w:abstractNumId w:val="14"/>
  </w:num>
  <w:num w:numId="25" w16cid:durableId="12535903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2"/>
  <w:displayHorizontalDrawingGridEvery w:val="2"/>
  <w:displayVerticalDrawingGridEvery w:val="2"/>
  <w:noPunctuationKerning/>
  <w:characterSpacingControl w:val="doNotCompress"/>
  <w:hdrShapeDefaults>
    <o:shapedefaults v:ext="edit" spidmax="2050">
      <o:colormru v:ext="edit" colors="#3b5e91,#c6d4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8B"/>
    <w:rsid w:val="00043CE1"/>
    <w:rsid w:val="00097119"/>
    <w:rsid w:val="000F7176"/>
    <w:rsid w:val="00492A4B"/>
    <w:rsid w:val="00524CA7"/>
    <w:rsid w:val="005432DB"/>
    <w:rsid w:val="00582D1F"/>
    <w:rsid w:val="005D103D"/>
    <w:rsid w:val="00641742"/>
    <w:rsid w:val="006F00D7"/>
    <w:rsid w:val="00766680"/>
    <w:rsid w:val="0081445E"/>
    <w:rsid w:val="00A41E35"/>
    <w:rsid w:val="00A7745A"/>
    <w:rsid w:val="00A92326"/>
    <w:rsid w:val="00B00A62"/>
    <w:rsid w:val="00C60BF4"/>
    <w:rsid w:val="00D40F83"/>
    <w:rsid w:val="00D600D9"/>
    <w:rsid w:val="00DC4EEA"/>
    <w:rsid w:val="00DD3D8B"/>
    <w:rsid w:val="00DE642D"/>
    <w:rsid w:val="00E23986"/>
    <w:rsid w:val="00E87B57"/>
    <w:rsid w:val="00EE4374"/>
    <w:rsid w:val="00F16CE7"/>
    <w:rsid w:val="00F23D9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3b5e91,#c6d4e8"/>
    </o:shapedefaults>
    <o:shapelayout v:ext="edit">
      <o:idmap v:ext="edit" data="2"/>
    </o:shapelayout>
  </w:shapeDefaults>
  <w:decimalSymbol w:val="."/>
  <w:listSeparator w:val=","/>
  <w14:docId w14:val="4EE557A3"/>
  <w15:docId w15:val="{238CEA74-37D6-407D-9421-FD0E17E5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763CE2"/>
    <w:pPr>
      <w:spacing w:before="60" w:after="60" w:line="288" w:lineRule="auto"/>
      <w:ind w:firstLine="288"/>
      <w:jc w:val="both"/>
    </w:pPr>
    <w:rPr>
      <w:rFonts w:ascii="Arial" w:hAnsi="Arial"/>
      <w:spacing w:val="4"/>
      <w:szCs w:val="18"/>
    </w:rPr>
  </w:style>
  <w:style w:type="paragraph" w:styleId="Heading1">
    <w:name w:val="heading 1"/>
    <w:basedOn w:val="Normal"/>
    <w:next w:val="Normal"/>
    <w:qFormat/>
    <w:rsid w:val="00EC7179"/>
    <w:pPr>
      <w:spacing w:after="360" w:line="240" w:lineRule="auto"/>
      <w:jc w:val="left"/>
      <w:outlineLvl w:val="0"/>
    </w:pPr>
    <w:rPr>
      <w:b/>
      <w:color w:val="326421"/>
      <w:sz w:val="32"/>
    </w:rPr>
  </w:style>
  <w:style w:type="paragraph" w:styleId="Heading2">
    <w:name w:val="heading 2"/>
    <w:basedOn w:val="Normal"/>
    <w:next w:val="Normal"/>
    <w:link w:val="Heading2Char"/>
    <w:qFormat/>
    <w:rsid w:val="00EC7179"/>
    <w:pPr>
      <w:numPr>
        <w:ilvl w:val="1"/>
        <w:numId w:val="6"/>
      </w:numPr>
      <w:spacing w:after="120" w:line="240" w:lineRule="auto"/>
      <w:jc w:val="left"/>
      <w:outlineLvl w:val="1"/>
    </w:pPr>
    <w:rPr>
      <w:b/>
      <w:color w:val="326421"/>
      <w:sz w:val="28"/>
      <w:szCs w:val="16"/>
    </w:rPr>
  </w:style>
  <w:style w:type="paragraph" w:styleId="Heading3">
    <w:name w:val="heading 3"/>
    <w:basedOn w:val="Normal"/>
    <w:next w:val="Normal"/>
    <w:qFormat/>
    <w:rsid w:val="00EC7179"/>
    <w:pPr>
      <w:numPr>
        <w:ilvl w:val="2"/>
        <w:numId w:val="6"/>
      </w:numPr>
      <w:spacing w:after="120" w:line="240" w:lineRule="auto"/>
      <w:jc w:val="left"/>
      <w:outlineLvl w:val="2"/>
    </w:pPr>
    <w:rPr>
      <w:color w:val="326421"/>
    </w:rPr>
  </w:style>
  <w:style w:type="paragraph" w:styleId="Heading4">
    <w:name w:val="heading 4"/>
    <w:basedOn w:val="Heading3"/>
    <w:next w:val="Normal"/>
    <w:link w:val="Heading4Char"/>
    <w:rsid w:val="00EC7179"/>
    <w:pPr>
      <w:keepNext/>
      <w:keepLines/>
      <w:outlineLvl w:val="3"/>
    </w:pPr>
    <w:rPr>
      <w:rFonts w:eastAsiaTheme="majorEastAsia" w:cstheme="majorBidi"/>
      <w:bCs/>
      <w:iCs/>
    </w:rPr>
  </w:style>
  <w:style w:type="paragraph" w:styleId="Heading5">
    <w:name w:val="heading 5"/>
    <w:basedOn w:val="Normal"/>
    <w:next w:val="Normal"/>
    <w:link w:val="Heading5Char"/>
    <w:semiHidden/>
    <w:unhideWhenUsed/>
    <w:rsid w:val="00EC7179"/>
    <w:pPr>
      <w:keepNext/>
      <w:keepLines/>
      <w:numPr>
        <w:ilvl w:val="4"/>
        <w:numId w:val="6"/>
      </w:numPr>
      <w:spacing w:before="40" w:after="0"/>
      <w:outlineLvl w:val="4"/>
    </w:pPr>
    <w:rPr>
      <w:rFonts w:ascii="Calibri" w:eastAsiaTheme="majorEastAsia" w:hAnsiTheme="majorHAnsi" w:cstheme="majorBidi"/>
      <w:color w:val="365F91"/>
    </w:rPr>
  </w:style>
  <w:style w:type="paragraph" w:styleId="Heading6">
    <w:name w:val="heading 6"/>
    <w:basedOn w:val="Normal"/>
    <w:next w:val="Normal"/>
    <w:link w:val="Heading6Char"/>
    <w:semiHidden/>
    <w:unhideWhenUsed/>
    <w:rsid w:val="00EC7179"/>
    <w:pPr>
      <w:keepNext/>
      <w:keepLines/>
      <w:numPr>
        <w:ilvl w:val="5"/>
        <w:numId w:val="6"/>
      </w:numPr>
      <w:spacing w:before="40" w:after="0"/>
      <w:outlineLvl w:val="5"/>
    </w:pPr>
    <w:rPr>
      <w:rFonts w:ascii="Calibri" w:eastAsiaTheme="majorEastAsia" w:hAnsiTheme="majorHAnsi" w:cstheme="majorBidi"/>
      <w:color w:val="243F60"/>
    </w:rPr>
  </w:style>
  <w:style w:type="paragraph" w:styleId="Heading7">
    <w:name w:val="heading 7"/>
    <w:basedOn w:val="Normal"/>
    <w:next w:val="Normal"/>
    <w:link w:val="Heading7Char"/>
    <w:semiHidden/>
    <w:unhideWhenUsed/>
    <w:rsid w:val="00EC7179"/>
    <w:pPr>
      <w:keepNext/>
      <w:keepLines/>
      <w:numPr>
        <w:ilvl w:val="6"/>
        <w:numId w:val="6"/>
      </w:numPr>
      <w:spacing w:before="40" w:after="0"/>
      <w:outlineLvl w:val="6"/>
    </w:pPr>
    <w:rPr>
      <w:rFonts w:ascii="Calibri" w:eastAsiaTheme="majorEastAsia" w:hAnsiTheme="majorHAnsi" w:cstheme="majorBidi"/>
      <w:i/>
      <w:iCs/>
      <w:color w:val="243F60"/>
    </w:rPr>
  </w:style>
  <w:style w:type="paragraph" w:styleId="Heading8">
    <w:name w:val="heading 8"/>
    <w:basedOn w:val="Normal"/>
    <w:next w:val="Normal"/>
    <w:link w:val="Heading8Char"/>
    <w:semiHidden/>
    <w:unhideWhenUsed/>
    <w:rsid w:val="00EC7179"/>
    <w:pPr>
      <w:keepNext/>
      <w:keepLines/>
      <w:numPr>
        <w:ilvl w:val="7"/>
        <w:numId w:val="6"/>
      </w:numPr>
      <w:spacing w:before="40" w:after="0"/>
      <w:outlineLvl w:val="7"/>
    </w:pPr>
    <w:rPr>
      <w:rFonts w:ascii="Calibri" w:eastAsiaTheme="majorEastAsia" w:hAnsiTheme="majorHAnsi" w:cstheme="majorBidi"/>
      <w:color w:val="272727"/>
      <w:sz w:val="21"/>
      <w:szCs w:val="21"/>
    </w:rPr>
  </w:style>
  <w:style w:type="paragraph" w:styleId="Heading9">
    <w:name w:val="heading 9"/>
    <w:basedOn w:val="Normal"/>
    <w:next w:val="Normal"/>
    <w:link w:val="Heading9Char"/>
    <w:semiHidden/>
    <w:unhideWhenUsed/>
    <w:rsid w:val="00EC7179"/>
    <w:pPr>
      <w:keepNext/>
      <w:keepLines/>
      <w:numPr>
        <w:ilvl w:val="8"/>
        <w:numId w:val="6"/>
      </w:numPr>
      <w:spacing w:before="40" w:after="0"/>
      <w:outlineLvl w:val="8"/>
    </w:pPr>
    <w:rPr>
      <w:rFonts w:ascii="Calibr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semiHidden/>
    <w:rsid w:val="001E3C2E"/>
    <w:rPr>
      <w:rFonts w:ascii="Tahoma" w:hAnsi="Tahoma" w:cs="Tahoma"/>
      <w:sz w:val="16"/>
      <w:szCs w:val="16"/>
    </w:rPr>
  </w:style>
  <w:style w:type="character" w:customStyle="1" w:styleId="BalloonTextChar">
    <w:name w:val="Balloon Text Char"/>
    <w:basedOn w:val="DefaultParagraphFont"/>
    <w:uiPriority w:val="99"/>
    <w:semiHidden/>
    <w:rsid w:val="0080281A"/>
    <w:rPr>
      <w:rFonts w:ascii="Lucida Grande" w:hAnsi="Lucida Grande"/>
      <w:sz w:val="18"/>
      <w:szCs w:val="18"/>
    </w:rPr>
  </w:style>
  <w:style w:type="character" w:customStyle="1" w:styleId="BalloonTextChar1">
    <w:name w:val="Balloon Text Char1"/>
    <w:basedOn w:val="DefaultParagraphFont"/>
    <w:link w:val="BalloonText"/>
    <w:uiPriority w:val="99"/>
    <w:semiHidden/>
    <w:rsid w:val="0080281A"/>
    <w:rPr>
      <w:rFonts w:ascii="Lucida Grande" w:hAnsi="Lucida Grande"/>
      <w:sz w:val="18"/>
      <w:szCs w:val="18"/>
    </w:rPr>
  </w:style>
  <w:style w:type="character" w:customStyle="1" w:styleId="Heading2Char">
    <w:name w:val="Heading 2 Char"/>
    <w:basedOn w:val="DefaultParagraphFont"/>
    <w:link w:val="Heading2"/>
    <w:rsid w:val="008A600B"/>
    <w:rPr>
      <w:rFonts w:ascii="Arial" w:hAnsi="Arial"/>
      <w:b/>
      <w:color w:val="326421"/>
      <w:spacing w:val="4"/>
      <w:sz w:val="28"/>
      <w:szCs w:val="16"/>
    </w:rPr>
  </w:style>
  <w:style w:type="paragraph" w:customStyle="1" w:styleId="Underline">
    <w:name w:val="Underline"/>
    <w:basedOn w:val="SmallType"/>
    <w:link w:val="UnderlineChar"/>
    <w:rsid w:val="007E43BB"/>
    <w:rPr>
      <w:color w:val="3B5E91"/>
    </w:rPr>
  </w:style>
  <w:style w:type="paragraph" w:customStyle="1" w:styleId="SmallType">
    <w:name w:val="Small Type"/>
    <w:basedOn w:val="Normal"/>
    <w:link w:val="SmallTypeChar"/>
    <w:rsid w:val="00CA4725"/>
    <w:pPr>
      <w:tabs>
        <w:tab w:val="right" w:leader="underscore" w:pos="9720"/>
      </w:tabs>
    </w:pPr>
    <w:rPr>
      <w:sz w:val="15"/>
    </w:rPr>
  </w:style>
  <w:style w:type="character" w:customStyle="1" w:styleId="SmallTypeChar">
    <w:name w:val="Small Type Char"/>
    <w:basedOn w:val="DefaultParagraphFont"/>
    <w:link w:val="SmallType"/>
    <w:rsid w:val="007E43BB"/>
    <w:rPr>
      <w:rFonts w:ascii="Trebuchet MS" w:hAnsi="Trebuchet MS"/>
      <w:spacing w:val="4"/>
      <w:sz w:val="15"/>
      <w:szCs w:val="18"/>
      <w:lang w:val="en-US" w:eastAsia="en-US" w:bidi="ar-SA"/>
    </w:rPr>
  </w:style>
  <w:style w:type="character" w:customStyle="1" w:styleId="UnderlineChar">
    <w:name w:val="Underline Char"/>
    <w:basedOn w:val="SmallTypeChar"/>
    <w:link w:val="Underline"/>
    <w:rsid w:val="007E43BB"/>
    <w:rPr>
      <w:rFonts w:ascii="Trebuchet MS" w:hAnsi="Trebuchet MS"/>
      <w:color w:val="3B5E91"/>
      <w:spacing w:val="4"/>
      <w:sz w:val="15"/>
      <w:szCs w:val="18"/>
      <w:lang w:val="en-US" w:eastAsia="en-US" w:bidi="ar-SA"/>
    </w:rPr>
  </w:style>
  <w:style w:type="paragraph" w:customStyle="1" w:styleId="DateandNumber">
    <w:name w:val="Date and Number"/>
    <w:basedOn w:val="Normal"/>
    <w:link w:val="DateandNumberCharChar"/>
    <w:rsid w:val="006A5960"/>
    <w:pPr>
      <w:jc w:val="right"/>
    </w:pPr>
    <w:rPr>
      <w:sz w:val="20"/>
      <w:szCs w:val="16"/>
    </w:rPr>
  </w:style>
  <w:style w:type="character" w:customStyle="1" w:styleId="DateandNumberCharChar">
    <w:name w:val="Date and Number Char Char"/>
    <w:basedOn w:val="DefaultParagraphFont"/>
    <w:link w:val="DateandNumber"/>
    <w:rsid w:val="006A5960"/>
    <w:rPr>
      <w:rFonts w:ascii="Arial" w:hAnsi="Arial"/>
      <w:spacing w:val="4"/>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rPr>
      <w:szCs w:val="20"/>
    </w:rPr>
  </w:style>
  <w:style w:type="paragraph" w:styleId="CommentSubject">
    <w:name w:val="annotation subject"/>
    <w:basedOn w:val="CommentText"/>
    <w:next w:val="CommentText"/>
    <w:semiHidden/>
    <w:rsid w:val="006D2782"/>
    <w:rPr>
      <w:b/>
      <w:bCs/>
    </w:rPr>
  </w:style>
  <w:style w:type="paragraph" w:customStyle="1" w:styleId="Name">
    <w:name w:val="Name"/>
    <w:basedOn w:val="Normal"/>
    <w:rsid w:val="006A5960"/>
    <w:pPr>
      <w:spacing w:line="240" w:lineRule="auto"/>
      <w:jc w:val="right"/>
    </w:pPr>
    <w:rPr>
      <w:sz w:val="20"/>
    </w:rPr>
  </w:style>
  <w:style w:type="paragraph" w:customStyle="1" w:styleId="Centered">
    <w:name w:val="Centered"/>
    <w:basedOn w:val="Normal"/>
    <w:rsid w:val="00056E24"/>
    <w:pPr>
      <w:spacing w:line="240" w:lineRule="auto"/>
      <w:jc w:val="center"/>
    </w:pPr>
  </w:style>
  <w:style w:type="paragraph" w:customStyle="1" w:styleId="ExpirationDate">
    <w:name w:val="Expiration Date"/>
    <w:basedOn w:val="DateandNumber"/>
    <w:link w:val="ExpirationDateCharChar"/>
    <w:rsid w:val="003A1E70"/>
    <w:rPr>
      <w:b/>
    </w:rPr>
  </w:style>
  <w:style w:type="character" w:customStyle="1" w:styleId="ExpirationDateCharChar">
    <w:name w:val="Expiration Date Char Char"/>
    <w:basedOn w:val="DateandNumberCharChar"/>
    <w:link w:val="ExpirationDate"/>
    <w:rsid w:val="003A1E70"/>
    <w:rPr>
      <w:rFonts w:ascii="Arial" w:hAnsi="Arial"/>
      <w:b/>
      <w:spacing w:val="4"/>
      <w:szCs w:val="16"/>
    </w:rPr>
  </w:style>
  <w:style w:type="character" w:styleId="Hyperlink">
    <w:name w:val="Hyperlink"/>
    <w:basedOn w:val="DefaultParagraphFont"/>
    <w:rsid w:val="00A21191"/>
    <w:rPr>
      <w:color w:val="0000FF"/>
      <w:u w:val="single"/>
    </w:rPr>
  </w:style>
  <w:style w:type="character" w:styleId="FollowedHyperlink">
    <w:name w:val="FollowedHyperlink"/>
    <w:basedOn w:val="DefaultParagraphFont"/>
    <w:rsid w:val="00477B34"/>
    <w:rPr>
      <w:color w:val="800080"/>
      <w:u w:val="single"/>
    </w:rPr>
  </w:style>
  <w:style w:type="paragraph" w:styleId="Header">
    <w:name w:val="header"/>
    <w:basedOn w:val="Normal"/>
    <w:link w:val="HeaderChar"/>
    <w:rsid w:val="00F80BF1"/>
    <w:pPr>
      <w:tabs>
        <w:tab w:val="center" w:pos="4320"/>
        <w:tab w:val="right" w:pos="8640"/>
      </w:tabs>
    </w:pPr>
  </w:style>
  <w:style w:type="character" w:customStyle="1" w:styleId="HeaderChar">
    <w:name w:val="Header Char"/>
    <w:basedOn w:val="DefaultParagraphFont"/>
    <w:link w:val="Header"/>
    <w:rsid w:val="00F80BF1"/>
    <w:rPr>
      <w:rFonts w:ascii="Arial" w:hAnsi="Arial"/>
      <w:spacing w:val="4"/>
      <w:sz w:val="17"/>
      <w:szCs w:val="18"/>
    </w:rPr>
  </w:style>
  <w:style w:type="paragraph" w:styleId="Footer">
    <w:name w:val="footer"/>
    <w:basedOn w:val="Normal"/>
    <w:link w:val="FooterChar"/>
    <w:rsid w:val="00F80BF1"/>
    <w:pPr>
      <w:tabs>
        <w:tab w:val="center" w:pos="4320"/>
        <w:tab w:val="right" w:pos="8640"/>
      </w:tabs>
    </w:pPr>
  </w:style>
  <w:style w:type="character" w:customStyle="1" w:styleId="FooterChar">
    <w:name w:val="Footer Char"/>
    <w:basedOn w:val="DefaultParagraphFont"/>
    <w:link w:val="Footer"/>
    <w:rsid w:val="00F80BF1"/>
    <w:rPr>
      <w:rFonts w:ascii="Arial" w:hAnsi="Arial"/>
      <w:spacing w:val="4"/>
      <w:sz w:val="17"/>
      <w:szCs w:val="18"/>
    </w:rPr>
  </w:style>
  <w:style w:type="table" w:styleId="TableGrid">
    <w:name w:val="Table Grid"/>
    <w:basedOn w:val="TableNormal"/>
    <w:rsid w:val="00C3371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rsid w:val="006A244E"/>
    <w:rPr>
      <w:rFonts w:ascii="Helvetica" w:hAnsi="Helvetica"/>
      <w:sz w:val="16"/>
    </w:rPr>
  </w:style>
  <w:style w:type="paragraph" w:styleId="Title">
    <w:name w:val="Title"/>
    <w:basedOn w:val="Normal"/>
    <w:next w:val="Normal"/>
    <w:link w:val="TitleChar"/>
    <w:qFormat/>
    <w:rsid w:val="005926E8"/>
    <w:pPr>
      <w:spacing w:before="120" w:after="360" w:line="240" w:lineRule="auto"/>
      <w:ind w:firstLine="0"/>
      <w:contextualSpacing/>
    </w:pPr>
    <w:rPr>
      <w:rFonts w:eastAsiaTheme="majorEastAsia" w:cstheme="majorBidi"/>
      <w:color w:val="4D4D4C"/>
      <w:spacing w:val="5"/>
      <w:kern w:val="28"/>
      <w:sz w:val="36"/>
      <w:szCs w:val="52"/>
    </w:rPr>
  </w:style>
  <w:style w:type="character" w:customStyle="1" w:styleId="TitleChar">
    <w:name w:val="Title Char"/>
    <w:basedOn w:val="DefaultParagraphFont"/>
    <w:link w:val="Title"/>
    <w:rsid w:val="005926E8"/>
    <w:rPr>
      <w:rFonts w:ascii="Arial" w:eastAsiaTheme="majorEastAsia" w:hAnsi="Arial" w:cstheme="majorBidi"/>
      <w:color w:val="4D4D4C"/>
      <w:spacing w:val="5"/>
      <w:kern w:val="28"/>
      <w:sz w:val="36"/>
      <w:szCs w:val="52"/>
    </w:rPr>
  </w:style>
  <w:style w:type="character" w:customStyle="1" w:styleId="Heading4Char">
    <w:name w:val="Heading 4 Char"/>
    <w:basedOn w:val="DefaultParagraphFont"/>
    <w:link w:val="Heading4"/>
    <w:rsid w:val="004A662C"/>
    <w:rPr>
      <w:rFonts w:ascii="Arial" w:eastAsiaTheme="majorEastAsia" w:hAnsi="Arial" w:cstheme="majorBidi"/>
      <w:bCs/>
      <w:iCs/>
      <w:color w:val="326421"/>
      <w:spacing w:val="4"/>
      <w:szCs w:val="18"/>
    </w:rPr>
  </w:style>
  <w:style w:type="paragraph" w:styleId="ListNumber">
    <w:name w:val="List Number"/>
    <w:basedOn w:val="Normal"/>
    <w:unhideWhenUsed/>
    <w:qFormat/>
    <w:rsid w:val="00EC7179"/>
    <w:pPr>
      <w:contextualSpacing/>
    </w:pPr>
  </w:style>
  <w:style w:type="character" w:customStyle="1" w:styleId="Heading5Char">
    <w:name w:val="Heading 5 Char"/>
    <w:basedOn w:val="DefaultParagraphFont"/>
    <w:link w:val="Heading5"/>
    <w:semiHidden/>
    <w:rsid w:val="00EC7179"/>
    <w:rPr>
      <w:rFonts w:ascii="Calibri" w:eastAsiaTheme="majorEastAsia" w:hAnsiTheme="majorHAnsi" w:cstheme="majorBidi"/>
      <w:color w:val="365F91"/>
      <w:spacing w:val="4"/>
      <w:szCs w:val="18"/>
    </w:rPr>
  </w:style>
  <w:style w:type="character" w:customStyle="1" w:styleId="Heading6Char">
    <w:name w:val="Heading 6 Char"/>
    <w:basedOn w:val="DefaultParagraphFont"/>
    <w:link w:val="Heading6"/>
    <w:semiHidden/>
    <w:rsid w:val="00EC7179"/>
    <w:rPr>
      <w:rFonts w:ascii="Calibri" w:eastAsiaTheme="majorEastAsia" w:hAnsiTheme="majorHAnsi" w:cstheme="majorBidi"/>
      <w:color w:val="243F60"/>
      <w:spacing w:val="4"/>
      <w:szCs w:val="18"/>
    </w:rPr>
  </w:style>
  <w:style w:type="character" w:customStyle="1" w:styleId="Heading7Char">
    <w:name w:val="Heading 7 Char"/>
    <w:basedOn w:val="DefaultParagraphFont"/>
    <w:link w:val="Heading7"/>
    <w:semiHidden/>
    <w:rsid w:val="00EC7179"/>
    <w:rPr>
      <w:rFonts w:ascii="Calibri" w:eastAsiaTheme="majorEastAsia" w:hAnsiTheme="majorHAnsi" w:cstheme="majorBidi"/>
      <w:i/>
      <w:iCs/>
      <w:color w:val="243F60"/>
      <w:spacing w:val="4"/>
      <w:szCs w:val="18"/>
    </w:rPr>
  </w:style>
  <w:style w:type="character" w:customStyle="1" w:styleId="Heading8Char">
    <w:name w:val="Heading 8 Char"/>
    <w:basedOn w:val="DefaultParagraphFont"/>
    <w:link w:val="Heading8"/>
    <w:semiHidden/>
    <w:rsid w:val="00EC7179"/>
    <w:rPr>
      <w:rFonts w:ascii="Calibri" w:eastAsiaTheme="majorEastAsia" w:hAnsiTheme="majorHAnsi" w:cstheme="majorBidi"/>
      <w:color w:val="272727"/>
      <w:spacing w:val="4"/>
      <w:sz w:val="21"/>
      <w:szCs w:val="21"/>
    </w:rPr>
  </w:style>
  <w:style w:type="character" w:customStyle="1" w:styleId="Heading9Char">
    <w:name w:val="Heading 9 Char"/>
    <w:basedOn w:val="DefaultParagraphFont"/>
    <w:link w:val="Heading9"/>
    <w:semiHidden/>
    <w:rsid w:val="00EC7179"/>
    <w:rPr>
      <w:rFonts w:ascii="Calibri" w:eastAsiaTheme="majorEastAsia" w:hAnsiTheme="majorHAnsi" w:cstheme="majorBidi"/>
      <w:i/>
      <w:iCs/>
      <w:color w:val="272727"/>
      <w:spacing w:val="4"/>
      <w:sz w:val="21"/>
      <w:szCs w:val="21"/>
    </w:rPr>
  </w:style>
  <w:style w:type="paragraph" w:styleId="Subtitle">
    <w:name w:val="Subtitle"/>
    <w:basedOn w:val="Normal"/>
    <w:rPr>
      <w:i/>
      <w:color w:val="4F81BD"/>
    </w:rPr>
  </w:style>
  <w:style w:type="paragraph" w:styleId="ListParagraph">
    <w:name w:val="List Paragraph"/>
    <w:basedOn w:val="Normal"/>
    <w:rsid w:val="00EE4374"/>
    <w:pPr>
      <w:ind w:left="720"/>
      <w:contextualSpacing/>
    </w:pPr>
  </w:style>
  <w:style w:type="character" w:styleId="UnresolvedMention">
    <w:name w:val="Unresolved Mention"/>
    <w:basedOn w:val="DefaultParagraphFont"/>
    <w:rsid w:val="005D1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278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idge12Technologies/pyB12LOG"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t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n-Chun%20Huang\Desktop\B12T%20Templates\Word%20Templates\B12T%20Tech%20No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1D1A57-827C-B048-AF89-C3EA1FCD0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B12T Tech Note.dotx</Template>
  <TotalTime>2867</TotalTime>
  <Pages>1</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Bridge12 Technologies, Inc.</Company>
  <LinksUpToDate>false</LinksUpToDate>
  <CharactersWithSpaces>4882</CharactersWithSpaces>
  <SharedDoc>false</SharedDoc>
  <HyperlinkBase/>
  <HLinks>
    <vt:vector size="6" baseType="variant">
      <vt:variant>
        <vt:i4>1179692</vt:i4>
      </vt:variant>
      <vt:variant>
        <vt:i4>3</vt:i4>
      </vt:variant>
      <vt:variant>
        <vt:i4>0</vt:i4>
      </vt:variant>
      <vt:variant>
        <vt:i4>5</vt:i4>
      </vt:variant>
      <vt:variant>
        <vt:lpwstr>mailto:sales@bridge12.com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Yen-Chun Huang</dc:creator>
  <cp:keywords/>
  <dc:description/>
  <cp:lastModifiedBy>Yen-Chun Huang</cp:lastModifiedBy>
  <cp:revision>14</cp:revision>
  <cp:lastPrinted>2023-08-10T14:58:00Z</cp:lastPrinted>
  <dcterms:created xsi:type="dcterms:W3CDTF">2023-08-03T19:05:00Z</dcterms:created>
  <dcterms:modified xsi:type="dcterms:W3CDTF">2023-08-10T15:04:00Z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TC011294611033</vt:lpwstr>
  </property>
</Properties>
</file>