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типографика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83691406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31.659801483154297"/>
          <w:szCs w:val="31.65980148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31.659801483154297"/>
          <w:szCs w:val="31.659801483154297"/>
          <w:u w:val="none"/>
          <w:shd w:fill="auto" w:val="clear"/>
          <w:vertAlign w:val="baseline"/>
          <w:rtl w:val="0"/>
        </w:rPr>
        <w:t xml:space="preserve">шрифты применение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колористика фирменные элементы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9.5800781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212.55218505859375"/>
          <w:szCs w:val="212.552185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АаБбВв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212.55218505859375"/>
          <w:szCs w:val="212.55218505859375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Manrope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57519531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AaBbCc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819335937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99359130859375"/>
          <w:szCs w:val="153.99359130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209999084472656"/>
          <w:szCs w:val="60.209999084472656"/>
          <w:u w:val="none"/>
          <w:shd w:fill="auto" w:val="clear"/>
          <w:vertAlign w:val="subscript"/>
          <w:rtl w:val="0"/>
        </w:rPr>
        <w:t xml:space="preserve">АаБбВв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99359130859375"/>
          <w:szCs w:val="153.99359130859375"/>
          <w:u w:val="none"/>
          <w:shd w:fill="auto" w:val="clear"/>
          <w:vertAlign w:val="baseline"/>
          <w:rtl w:val="0"/>
        </w:rPr>
        <w:t xml:space="preserve">Aa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  <w:rtl w:val="0"/>
        </w:rPr>
        <w:t xml:space="preserve">PT Root UI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2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  <w:rtl w:val="0"/>
        </w:rPr>
        <w:t xml:space="preserve">AaBbCc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.43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125999450683594"/>
          <w:szCs w:val="36.125999450683594"/>
          <w:u w:val="none"/>
          <w:shd w:fill="auto" w:val="clear"/>
          <w:vertAlign w:val="baseline"/>
          <w:rtl w:val="0"/>
        </w:rPr>
        <w:t xml:space="preserve">12345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КАК СТАТЬ ФИНАНСОВЫМ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57519531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СОВЕТНИКОМ И ПОЛУЧАТЬ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550781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c1e66b" w:val="clear"/>
          <w:vertAlign w:val="baseline"/>
          <w:rtl w:val="0"/>
        </w:rPr>
        <w:t xml:space="preserve">Т 500 000 ₽ В МЕСЯЦ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3906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193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255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Бесплатный вебинар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230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от Дениса Саляхутдинова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72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107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с клиентскими портфелями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29003906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на сумму более $50 000 000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6191406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# C1E66B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6.97265625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графическая структура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5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507334391276046"/>
          <w:szCs w:val="48.507334391276046"/>
          <w:u w:val="none"/>
          <w:shd w:fill="auto" w:val="clear"/>
          <w:vertAlign w:val="superscript"/>
          <w:rtl w:val="0"/>
        </w:rPr>
        <w:t xml:space="preserve">1/2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36.489402770996094"/>
          <w:szCs w:val="36.489402770996094"/>
          <w:u w:val="none"/>
          <w:shd w:fill="auto" w:val="clear"/>
          <w:vertAlign w:val="baseline"/>
          <w:rtl w:val="0"/>
        </w:rPr>
        <w:t xml:space="preserve"># FF785A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7.54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95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5.2807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1/3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5.3100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1/3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1/2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586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134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1.503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6762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3110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x </w:t>
      </w:r>
    </w:p>
    <w:tbl>
      <w:tblPr>
        <w:tblStyle w:val="Table1"/>
        <w:tblW w:w="6628.768005371094" w:type="dxa"/>
        <w:jc w:val="left"/>
        <w:tblInd w:w="1956.90040588378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4.3838500976562"/>
        <w:gridCol w:w="3314.3841552734375"/>
        <w:tblGridChange w:id="0">
          <w:tblGrid>
            <w:gridCol w:w="3314.3838500976562"/>
            <w:gridCol w:w="3314.3841552734375"/>
          </w:tblGrid>
        </w:tblGridChange>
      </w:tblGrid>
      <w:tr>
        <w:trPr>
          <w:cantSplit w:val="0"/>
          <w:trHeight w:val="346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.3734130859375" w:firstLine="0"/>
              <w:jc w:val="right"/>
              <w:rPr>
                <w:rFonts w:ascii="Space Grotesk" w:cs="Space Grotesk" w:eastAsia="Space Grotesk" w:hAnsi="Space Grote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165599822998047"/>
                <w:szCs w:val="24.165599822998047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.165599822998047"/>
                <w:szCs w:val="24.165599822998047"/>
                <w:u w:val="none"/>
                <w:shd w:fill="c1e66b" w:val="clear"/>
                <w:vertAlign w:val="baseline"/>
                <w:rtl w:val="0"/>
              </w:rPr>
              <w:t xml:space="preserve">ACADEMY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0.05126953125" w:line="239.90429878234863" w:lineRule="auto"/>
              <w:ind w:left="0.05279541015625" w:right="-1440" w:firstLine="19.94537353515625"/>
              <w:jc w:val="left"/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9.86359786987305"/>
                <w:szCs w:val="49.86359786987305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9.86359786987305"/>
                <w:szCs w:val="49.86359786987305"/>
                <w:u w:val="none"/>
                <w:shd w:fill="auto" w:val="clear"/>
                <w:vertAlign w:val="baseline"/>
                <w:rtl w:val="0"/>
              </w:rPr>
              <w:t xml:space="preserve">КАК СТАТЬ ФИНАНСОВЫМСОВЕТНИКОМ И ПОЛУЧАТЬО</w:t>
            </w:r>
            <w:r w:rsidDel="00000000" w:rsidR="00000000" w:rsidRPr="00000000"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9.86359786987305"/>
                <w:szCs w:val="49.86359786987305"/>
                <w:u w:val="none"/>
                <w:shd w:fill="c1e66b" w:val="clear"/>
                <w:vertAlign w:val="baseline"/>
                <w:rtl w:val="0"/>
              </w:rPr>
              <w:t xml:space="preserve">Т 500 000 ₽ В МЕСЯЦ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6.2481689453125" w:firstLine="0"/>
              <w:jc w:val="right"/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9.86359786987305"/>
                <w:szCs w:val="49.8635978698730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9.86359786987305"/>
                <w:szCs w:val="49.8635978698730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rHeight w:val="3529.709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34033966064" w:lineRule="auto"/>
              <w:ind w:left="1.10107421875" w:right="-557.601318359375" w:firstLine="10.18646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  <w:rtl w:val="0"/>
              </w:rPr>
              <w:t xml:space="preserve">Бесплатный вебинар от Дениса Саляхутдинова с клиентскими портфелямина сумму более $50 000 000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3.994140625" w:line="239.90334033966064" w:lineRule="auto"/>
              <w:ind w:left="1.10107421875" w:right="538.1781005859375" w:hanging="8.73138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  <w:rtl w:val="0"/>
              </w:rPr>
              <w:t xml:space="preserve">Денис Саляхутдинов финансист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73.2415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9.104400634765625"/>
                <w:szCs w:val="29.10440063476562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80714" cy="1470957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714" cy="1470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807.974853515625" w:type="dxa"/>
        <w:jc w:val="left"/>
        <w:tblInd w:w="11321.2610626220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02.769775390625"/>
        <w:gridCol w:w="5905.205078125"/>
        <w:tblGridChange w:id="0">
          <w:tblGrid>
            <w:gridCol w:w="5902.769775390625"/>
            <w:gridCol w:w="5905.205078125"/>
          </w:tblGrid>
        </w:tblGridChange>
      </w:tblGrid>
      <w:tr>
        <w:trPr>
          <w:cantSplit w:val="0"/>
          <w:trHeight w:val="1694.1137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Space Grotesk" w:cs="Space Grotesk" w:eastAsia="Space Grotesk" w:hAnsi="Space Grote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77399826049805"/>
                <w:szCs w:val="23.977399826049805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Fonts w:ascii="Space Grotesk" w:cs="Space Grotesk" w:eastAsia="Space Grotesk" w:hAnsi="Space Grote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77399826049805"/>
                <w:szCs w:val="23.977399826049805"/>
                <w:u w:val="none"/>
                <w:shd w:fill="c1e66b" w:val="clear"/>
                <w:vertAlign w:val="baseline"/>
                <w:rtl w:val="0"/>
              </w:rPr>
              <w:t xml:space="preserve">IT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pace Grotesk" w:cs="Space Grotesk" w:eastAsia="Space Grotesk" w:hAnsi="Space Grotesk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977399826049805"/>
                <w:szCs w:val="23.977399826049805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.118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3826713562" w:lineRule="auto"/>
              <w:ind w:left="36.175537109375" w:right="702.266845703125" w:firstLine="0"/>
              <w:jc w:val="left"/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3.946800231933594"/>
                <w:szCs w:val="53.9468002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3.946800231933594"/>
                <w:szCs w:val="53.946800231933594"/>
                <w:u w:val="none"/>
                <w:shd w:fill="auto" w:val="clear"/>
                <w:vertAlign w:val="baseline"/>
                <w:rtl w:val="0"/>
              </w:rPr>
              <w:t xml:space="preserve">ФИНАНСОВЫЕ ЦЕЛИ С ТЕХНОЛОГИЕЙ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2001953125" w:line="240" w:lineRule="auto"/>
              <w:ind w:left="57.75390625" w:right="0" w:firstLine="0"/>
              <w:jc w:val="left"/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3.946800231933594"/>
                <w:szCs w:val="53.946800231933594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3.946800231933594"/>
                <w:szCs w:val="53.946800231933594"/>
                <w:u w:val="none"/>
                <w:shd w:fill="c1e66b" w:val="clear"/>
                <w:vertAlign w:val="baseline"/>
                <w:rtl w:val="0"/>
              </w:rPr>
              <w:t xml:space="preserve">MULTI-FX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nrope" w:cs="Manrope" w:eastAsia="Manrope" w:hAnsi="Manrop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3.946800231933594"/>
                <w:szCs w:val="53.946800231933594"/>
                <w:u w:val="none"/>
                <w:shd w:fill="c1e66b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4.11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946533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61199188232422"/>
                <w:szCs w:val="21.06119918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61199188232422"/>
                <w:szCs w:val="21.061199188232422"/>
                <w:u w:val="none"/>
                <w:shd w:fill="auto" w:val="clear"/>
                <w:vertAlign w:val="baseline"/>
                <w:rtl w:val="0"/>
              </w:rPr>
              <w:t xml:space="preserve">DS-FINANCE.RU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061199188232422"/>
                <w:szCs w:val="21.061199188232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c1e66b" w:val="clear"/>
          <w:vertAlign w:val="baseline"/>
          <w:rtl w:val="0"/>
        </w:rPr>
        <w:t xml:space="preserve">ACADEMY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345703125" w:line="239.9036979675293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КАК СТАТЬ ФИНАНСОВЫМ СОВЕТНИКОМ И ПОЛУЧАТЬ О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c1e66b" w:val="clear"/>
          <w:vertAlign w:val="baseline"/>
          <w:rtl w:val="0"/>
        </w:rPr>
        <w:t xml:space="preserve">Т 500 000 ₽ В МЕСЯЦ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485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Бесплатный вебинар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от Дениса Саляхутдинова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с клиентскими портфелями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на сумму более $50 000 000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Денис Саляхутдинов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2843510</wp:posOffset>
            </wp:positionH>
            <wp:positionV relativeFrom="paragraph">
              <wp:posOffset>-795414</wp:posOffset>
            </wp:positionV>
            <wp:extent cx="1480714" cy="1470957"/>
            <wp:effectExtent b="0" l="0" r="0" t="0"/>
            <wp:wrapSquare wrapText="left" distB="19050" distT="19050" distL="19050" distR="1905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714" cy="147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3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финансист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2.3095703125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c1e66b" w:val="clear"/>
          <w:vertAlign w:val="baseline"/>
          <w:rtl w:val="0"/>
        </w:rPr>
        <w:t xml:space="preserve">IT PLATFORM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743896484375" w:line="239.9040412902832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auto" w:val="clear"/>
          <w:vertAlign w:val="baseline"/>
          <w:rtl w:val="0"/>
        </w:rPr>
        <w:t xml:space="preserve">ФИНАНСОВЫЕ ЦЕЛИ С ТЕХНОЛОГИЕЙ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c1e66b" w:val="clear"/>
          <w:vertAlign w:val="baseline"/>
          <w:rtl w:val="0"/>
        </w:rPr>
        <w:t xml:space="preserve">MULTI-FX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8.29010009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DS-FINANCE.RU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c1e66b" w:val="clear"/>
          <w:vertAlign w:val="baseline"/>
          <w:rtl w:val="0"/>
        </w:rPr>
        <w:t xml:space="preserve">CONSULTING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24.165599822998047"/>
          <w:szCs w:val="24.1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12353515625" w:line="239.90412712097168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60.84120178222656"/>
          <w:szCs w:val="60.84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60.84120178222656"/>
          <w:szCs w:val="60.84120178222656"/>
          <w:u w:val="none"/>
          <w:shd w:fill="auto" w:val="clear"/>
          <w:vertAlign w:val="baseline"/>
          <w:rtl w:val="0"/>
        </w:rPr>
        <w:t xml:space="preserve">ФИНАНСОВЫЕ ЦЕЛИ С ТЕХНОЛОГИЕЙ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60.84120178222656"/>
          <w:szCs w:val="60.84120178222656"/>
          <w:u w:val="none"/>
          <w:shd w:fill="c1e66b" w:val="clear"/>
          <w:vertAlign w:val="baseline"/>
          <w:rtl w:val="0"/>
        </w:rPr>
        <w:t xml:space="preserve">MULTI-FX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60.84120178222656"/>
          <w:szCs w:val="60.84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3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798080444336"/>
          <w:szCs w:val="23.7527980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798080444336"/>
          <w:szCs w:val="23.752798080444336"/>
          <w:u w:val="none"/>
          <w:shd w:fill="auto" w:val="clear"/>
          <w:vertAlign w:val="baseline"/>
          <w:rtl w:val="0"/>
        </w:rPr>
        <w:t xml:space="preserve">DS-FINANCE.RU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3.9904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798080444336"/>
          <w:szCs w:val="23.7527980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52798080444336"/>
          <w:szCs w:val="23.752798080444336"/>
          <w:u w:val="none"/>
          <w:shd w:fill="auto" w:val="clear"/>
          <w:vertAlign w:val="baseline"/>
        </w:rPr>
        <w:drawing>
          <wp:inline distB="19050" distT="19050" distL="19050" distR="19050">
            <wp:extent cx="5225980" cy="524051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980" cy="524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c1e66b" w:val="clear"/>
          <w:vertAlign w:val="baseline"/>
          <w:rtl w:val="0"/>
        </w:rPr>
        <w:t xml:space="preserve">ACADEMY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345703125" w:line="239.9036979675293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49.86359786987305"/>
          <w:szCs w:val="49.863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ffffff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КАК СТАТЬ ФИНАНСОВЫМ СОВЕТНИКОМ И ПОЛУЧАТЬ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49.86359786987305"/>
          <w:szCs w:val="49.86359786987305"/>
          <w:u w:val="none"/>
          <w:shd w:fill="c1e66b" w:val="clear"/>
          <w:vertAlign w:val="baseline"/>
          <w:rtl w:val="0"/>
        </w:rPr>
        <w:t xml:space="preserve">Т 500 000 ₽ В МЕСЯЦ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49.86359786987305"/>
          <w:szCs w:val="49.863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.485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Бесплатный вебинар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от Дениса Саляхутдинова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с клиентскими портфелями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44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на сумму более $50 000 000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3.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Денис Саляхутдинов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2843513</wp:posOffset>
            </wp:positionH>
            <wp:positionV relativeFrom="paragraph">
              <wp:posOffset>-795414</wp:posOffset>
            </wp:positionV>
            <wp:extent cx="1480714" cy="1470957"/>
            <wp:effectExtent b="0" l="0" r="0" t="0"/>
            <wp:wrapSquare wrapText="left" distB="19050" distT="19050" distL="19050" distR="1905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714" cy="147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327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финансист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2.3095703125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c1e66b" w:val="clear"/>
          <w:vertAlign w:val="baseline"/>
          <w:rtl w:val="0"/>
        </w:rPr>
        <w:t xml:space="preserve">IT PLATFORM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000000"/>
          <w:sz w:val="33.1343994140625"/>
          <w:szCs w:val="33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3.743896484375" w:line="239.9040412902832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ffffff"/>
          <w:sz w:val="74.54920196533203"/>
          <w:szCs w:val="74.54920196533203"/>
          <w:u w:val="none"/>
          <w:shd w:fill="auto" w:val="clear"/>
          <w:vertAlign w:val="baseline"/>
          <w:rtl w:val="0"/>
        </w:rPr>
        <w:t xml:space="preserve">ФИНАНСОВЫЕ ЦЕЛИ С ТЕХНОЛОГИЕЙ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c1e66b" w:val="clear"/>
          <w:vertAlign w:val="baseline"/>
          <w:rtl w:val="0"/>
        </w:rPr>
        <w:t xml:space="preserve">MULTI-FX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000000"/>
          <w:sz w:val="74.54920196533203"/>
          <w:szCs w:val="74.5492019653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8.2901000976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9.104400634765625"/>
          <w:szCs w:val="29.104400634765625"/>
          <w:u w:val="none"/>
          <w:shd w:fill="auto" w:val="clear"/>
          <w:vertAlign w:val="baseline"/>
          <w:rtl w:val="0"/>
        </w:rPr>
        <w:t xml:space="preserve">DS-FINANCE.RU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c1e66b" w:val="clear"/>
          <w:vertAlign w:val="baseline"/>
          <w:rtl w:val="0"/>
        </w:rPr>
        <w:t xml:space="preserve">CONSULTING</w:t>
      </w:r>
      <w:r w:rsidDel="00000000" w:rsidR="00000000" w:rsidRPr="00000000">
        <w:rPr>
          <w:rFonts w:ascii="Space Grotesk" w:cs="Space Grotesk" w:eastAsia="Space Grotesk" w:hAnsi="Space Grotesk"/>
          <w:b w:val="0"/>
          <w:bCs w:val="0"/>
          <w:i w:val="0"/>
          <w:iCs w:val="0"/>
          <w:smallCaps w:val="0"/>
          <w:strike w:val="0"/>
          <w:color w:val="231f20"/>
          <w:sz w:val="24.165599822998047"/>
          <w:szCs w:val="24.1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4.12353515625" w:line="239.90412712097168" w:lineRule="auto"/>
        <w:ind w:left="0" w:right="0" w:firstLine="0"/>
        <w:jc w:val="left"/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60.84120178222656"/>
          <w:szCs w:val="60.84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ffffff"/>
          <w:sz w:val="60.84120178222656"/>
          <w:szCs w:val="60.84120178222656"/>
          <w:u w:val="none"/>
          <w:shd w:fill="auto" w:val="clear"/>
          <w:vertAlign w:val="baseline"/>
          <w:rtl w:val="0"/>
        </w:rPr>
        <w:t xml:space="preserve">ФИНАНСОВЫЕ ЦЕЛИ С ТЕХНОЛОГИЕЙ 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60.84120178222656"/>
          <w:szCs w:val="60.84120178222656"/>
          <w:u w:val="none"/>
          <w:shd w:fill="c1e66b" w:val="clear"/>
          <w:vertAlign w:val="baseline"/>
          <w:rtl w:val="0"/>
        </w:rPr>
        <w:t xml:space="preserve">MULTI-FX</w:t>
      </w:r>
      <w:r w:rsidDel="00000000" w:rsidR="00000000" w:rsidRPr="00000000">
        <w:rPr>
          <w:rFonts w:ascii="Manrope" w:cs="Manrope" w:eastAsia="Manrope" w:hAnsi="Manrope"/>
          <w:b w:val="0"/>
          <w:bCs w:val="0"/>
          <w:i w:val="0"/>
          <w:iCs w:val="0"/>
          <w:smallCaps w:val="0"/>
          <w:strike w:val="0"/>
          <w:color w:val="231f20"/>
          <w:sz w:val="60.84120178222656"/>
          <w:szCs w:val="60.84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.344970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752798080444336"/>
          <w:szCs w:val="23.7527980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752798080444336"/>
          <w:szCs w:val="23.752798080444336"/>
          <w:u w:val="none"/>
          <w:shd w:fill="auto" w:val="clear"/>
          <w:vertAlign w:val="baseline"/>
          <w:rtl w:val="0"/>
        </w:rPr>
        <w:t xml:space="preserve">DS-FINANCE.RU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3.99047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752798080444336"/>
          <w:szCs w:val="23.7527980804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752798080444336"/>
          <w:szCs w:val="23.752798080444336"/>
          <w:u w:val="none"/>
          <w:shd w:fill="auto" w:val="clear"/>
          <w:vertAlign w:val="baseline"/>
        </w:rPr>
        <w:drawing>
          <wp:inline distB="19050" distT="19050" distL="19050" distR="19050">
            <wp:extent cx="5225980" cy="524051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5980" cy="5240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4840" w:w="13260" w:orient="landscape"/>
      <w:pgMar w:bottom="0" w:top="1842.7720642089844" w:left="1440" w:right="1440" w:header="0" w:footer="720"/>
      <w:pgNumType w:start="1"/>
      <w:cols w:equalWidth="0" w:num="1">
        <w:col w:space="0" w:w="103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nrope">
    <w:embedRegular w:fontKey="{00000000-0000-0000-0000-000000000000}" r:id="rId1" w:subsetted="0"/>
    <w:embedBold w:fontKey="{00000000-0000-0000-0000-000000000000}" r:id="rId2" w:subsetted="0"/>
  </w:font>
  <w:font w:name="Space Grotesk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Relationship Id="rId3" Type="http://schemas.openxmlformats.org/officeDocument/2006/relationships/font" Target="fonts/SpaceGrotesk-regular.ttf"/><Relationship Id="rId4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