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AA7E" w14:textId="02AE57CE" w:rsidR="00E82511" w:rsidRPr="00732806" w:rsidRDefault="00732806" w:rsidP="00F84B08">
      <w:pPr>
        <w:spacing w:line="360" w:lineRule="auto"/>
        <w:jc w:val="right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drawing>
          <wp:anchor distT="0" distB="0" distL="114300" distR="114300" simplePos="0" relativeHeight="251658240" behindDoc="0" locked="0" layoutInCell="1" allowOverlap="1" wp14:anchorId="756B30E8" wp14:editId="023FBA5E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2350770" cy="728980"/>
            <wp:effectExtent l="0" t="0" r="0" b="0"/>
            <wp:wrapThrough wrapText="bothSides">
              <wp:wrapPolygon edited="0">
                <wp:start x="583" y="0"/>
                <wp:lineTo x="0" y="1882"/>
                <wp:lineTo x="0" y="12042"/>
                <wp:lineTo x="10736" y="12042"/>
                <wp:lineTo x="3618" y="15429"/>
                <wp:lineTo x="117" y="17310"/>
                <wp:lineTo x="117" y="19568"/>
                <wp:lineTo x="583" y="21073"/>
                <wp:lineTo x="934" y="21073"/>
                <wp:lineTo x="21005" y="21073"/>
                <wp:lineTo x="21122" y="18063"/>
                <wp:lineTo x="10736" y="12042"/>
                <wp:lineTo x="21472" y="11666"/>
                <wp:lineTo x="21472" y="10160"/>
                <wp:lineTo x="21005" y="6021"/>
                <wp:lineTo x="20655" y="0"/>
                <wp:lineTo x="58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B08" w:rsidRPr="00732806">
        <w:rPr>
          <w:rFonts w:ascii="Helvetica Neue" w:hAnsi="Helvetica Neue"/>
          <w:lang w:val="en-US"/>
        </w:rPr>
        <w:t>Spinoza Centre for Neuroimaging</w:t>
      </w:r>
    </w:p>
    <w:p w14:paraId="76885FE0" w14:textId="4CF7E24F" w:rsidR="00F84B08" w:rsidRPr="00732806" w:rsidRDefault="00F84B08" w:rsidP="00F84B08">
      <w:pPr>
        <w:spacing w:line="360" w:lineRule="auto"/>
        <w:jc w:val="right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Meibergdreef 75</w:t>
      </w:r>
    </w:p>
    <w:p w14:paraId="7851E62D" w14:textId="48F9C1B3" w:rsidR="00F84B08" w:rsidRPr="00732806" w:rsidRDefault="00F84B08" w:rsidP="00F84B08">
      <w:pPr>
        <w:spacing w:line="360" w:lineRule="auto"/>
        <w:jc w:val="right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1105 BK Amsterdam</w:t>
      </w:r>
      <w:r w:rsidR="001700E2">
        <w:rPr>
          <w:rFonts w:ascii="Helvetica Neue" w:hAnsi="Helvetica Neue"/>
          <w:lang w:val="en-US"/>
        </w:rPr>
        <w:t xml:space="preserve">, </w:t>
      </w:r>
      <w:r w:rsidRPr="00732806">
        <w:rPr>
          <w:rFonts w:ascii="Helvetica Neue" w:hAnsi="Helvetica Neue"/>
          <w:lang w:val="en-US"/>
        </w:rPr>
        <w:t>Netherlands</w:t>
      </w:r>
    </w:p>
    <w:p w14:paraId="55CCCEC3" w14:textId="3B66E346" w:rsidR="00F84B08" w:rsidRPr="00732806" w:rsidRDefault="00000000" w:rsidP="009F7AEA">
      <w:pPr>
        <w:spacing w:after="160" w:line="360" w:lineRule="auto"/>
        <w:jc w:val="right"/>
        <w:rPr>
          <w:rFonts w:ascii="Helvetica Neue" w:hAnsi="Helvetica Neue"/>
          <w:lang w:val="en-US"/>
        </w:rPr>
      </w:pPr>
      <w:hyperlink r:id="rId6" w:history="1">
        <w:r w:rsidR="00F84B08" w:rsidRPr="00732806">
          <w:rPr>
            <w:rStyle w:val="Hyperlink"/>
            <w:rFonts w:ascii="Helvetica Neue" w:hAnsi="Helvetica Neue"/>
            <w:lang w:val="en-US"/>
          </w:rPr>
          <w:t>j.heij@spinozacentre.nl</w:t>
        </w:r>
      </w:hyperlink>
    </w:p>
    <w:p w14:paraId="1D108442" w14:textId="1813ABBE" w:rsidR="00F84B08" w:rsidRPr="00732806" w:rsidRDefault="00F84B08" w:rsidP="00F84B08">
      <w:pPr>
        <w:spacing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Prof. Dr. S. B. Eickhoff</w:t>
      </w:r>
    </w:p>
    <w:p w14:paraId="18D14DB7" w14:textId="1D4967B1" w:rsidR="00F84B08" w:rsidRPr="00732806" w:rsidRDefault="00F84B08" w:rsidP="00F84B08">
      <w:pPr>
        <w:spacing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Editor-in-chief</w:t>
      </w:r>
    </w:p>
    <w:p w14:paraId="0E330E93" w14:textId="66B78636" w:rsidR="00F84B08" w:rsidRPr="00732806" w:rsidRDefault="00F84B08" w:rsidP="00F84B08">
      <w:pPr>
        <w:spacing w:line="360" w:lineRule="auto"/>
        <w:jc w:val="both"/>
        <w:rPr>
          <w:rFonts w:ascii="Helvetica Neue" w:hAnsi="Helvetica Neue"/>
          <w:i/>
          <w:iCs/>
          <w:lang w:val="en-US"/>
        </w:rPr>
      </w:pPr>
      <w:r w:rsidRPr="00732806">
        <w:rPr>
          <w:rFonts w:ascii="Helvetica Neue" w:hAnsi="Helvetica Neue"/>
          <w:i/>
          <w:iCs/>
          <w:lang w:val="en-US"/>
        </w:rPr>
        <w:t>Human Brain Mapping</w:t>
      </w:r>
    </w:p>
    <w:p w14:paraId="2F1B13EC" w14:textId="77777777" w:rsidR="00F84B08" w:rsidRPr="00732806" w:rsidRDefault="00F84B08" w:rsidP="00F84B08">
      <w:pPr>
        <w:spacing w:line="360" w:lineRule="auto"/>
        <w:jc w:val="both"/>
        <w:rPr>
          <w:rFonts w:ascii="Helvetica Neue" w:hAnsi="Helvetica Neue"/>
          <w:i/>
          <w:iCs/>
          <w:lang w:val="en-US"/>
        </w:rPr>
      </w:pPr>
    </w:p>
    <w:p w14:paraId="487EB191" w14:textId="7357A676" w:rsidR="00F84B08" w:rsidRPr="00732806" w:rsidRDefault="00F84B08" w:rsidP="00F84B08">
      <w:pPr>
        <w:spacing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April 1</w:t>
      </w:r>
      <w:r w:rsidR="008F481C">
        <w:rPr>
          <w:rFonts w:ascii="Helvetica Neue" w:hAnsi="Helvetica Neue"/>
          <w:lang w:val="en-US"/>
        </w:rPr>
        <w:t>9</w:t>
      </w:r>
      <w:r w:rsidRPr="00732806">
        <w:rPr>
          <w:rFonts w:ascii="Helvetica Neue" w:hAnsi="Helvetica Neue"/>
          <w:vertAlign w:val="superscript"/>
          <w:lang w:val="en-US"/>
        </w:rPr>
        <w:t>th</w:t>
      </w:r>
      <w:r w:rsidRPr="00732806">
        <w:rPr>
          <w:rFonts w:ascii="Helvetica Neue" w:hAnsi="Helvetica Neue"/>
          <w:lang w:val="en-US"/>
        </w:rPr>
        <w:t>, 2023</w:t>
      </w:r>
    </w:p>
    <w:p w14:paraId="6F8227D7" w14:textId="77777777" w:rsidR="00F84B08" w:rsidRPr="00732806" w:rsidRDefault="00F84B08" w:rsidP="00F84B08">
      <w:pPr>
        <w:spacing w:line="360" w:lineRule="auto"/>
        <w:jc w:val="both"/>
        <w:rPr>
          <w:rFonts w:ascii="Helvetica Neue" w:hAnsi="Helvetica Neue"/>
          <w:lang w:val="en-US"/>
        </w:rPr>
      </w:pPr>
    </w:p>
    <w:p w14:paraId="7FE3FE6F" w14:textId="79227EC9" w:rsidR="00F84B08" w:rsidRPr="00732806" w:rsidRDefault="00F84B08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Dear Prof. Dr. Eickhoff,</w:t>
      </w:r>
    </w:p>
    <w:p w14:paraId="056D47E5" w14:textId="59B40B2C" w:rsidR="00F84B08" w:rsidRPr="00732806" w:rsidRDefault="00F84B08" w:rsidP="00F84B08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We wish to submit an original article entitled “</w:t>
      </w:r>
      <w:r w:rsidRPr="00732806">
        <w:rPr>
          <w:rFonts w:ascii="Helvetica Neue" w:hAnsi="Helvetica Neue"/>
          <w:i/>
          <w:iCs/>
          <w:lang w:val="en-US"/>
        </w:rPr>
        <w:t>A selection and targeting framework of cortical locations for line-scanning fMRI</w:t>
      </w:r>
      <w:r w:rsidRPr="00732806">
        <w:rPr>
          <w:rFonts w:ascii="Helvetica Neue" w:hAnsi="Helvetica Neue"/>
          <w:lang w:val="en-US"/>
        </w:rPr>
        <w:t xml:space="preserve">”, for consideration by </w:t>
      </w:r>
      <w:r w:rsidRPr="00732806">
        <w:rPr>
          <w:rFonts w:ascii="Helvetica Neue" w:hAnsi="Helvetica Neue"/>
          <w:i/>
          <w:iCs/>
          <w:lang w:val="en-US"/>
        </w:rPr>
        <w:t>Human Brain Mapping</w:t>
      </w:r>
      <w:r w:rsidRPr="00732806">
        <w:rPr>
          <w:rFonts w:ascii="Helvetica Neue" w:hAnsi="Helvetica Neue"/>
          <w:lang w:val="en-US"/>
        </w:rPr>
        <w:t>.</w:t>
      </w:r>
    </w:p>
    <w:p w14:paraId="2A0B7698" w14:textId="318ED033" w:rsidR="00F84B08" w:rsidRPr="00732806" w:rsidRDefault="00F84B08" w:rsidP="00F84B08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We confirm that this work is original and has not been published elsewhere, nor is it currently under consideration for publication elsewhere.</w:t>
      </w:r>
      <w:r w:rsidR="00107FCF" w:rsidRPr="00732806">
        <w:rPr>
          <w:rFonts w:ascii="Helvetica Neue" w:hAnsi="Helvetica Neue"/>
          <w:lang w:val="en-US"/>
        </w:rPr>
        <w:t xml:space="preserve"> We also have no conflicts of interest to disclose. </w:t>
      </w:r>
    </w:p>
    <w:p w14:paraId="08A56DA8" w14:textId="11BDDC6E" w:rsidR="00107FCF" w:rsidRPr="00732806" w:rsidRDefault="00F84B08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 xml:space="preserve">Because of its high spatial resolution (250µm), line-scanning fMRI is a promising technique for unraveling ascending/descending pathways in </w:t>
      </w:r>
      <w:r w:rsidR="00CE6129" w:rsidRPr="00732806">
        <w:rPr>
          <w:rFonts w:ascii="Helvetica Neue" w:hAnsi="Helvetica Neue"/>
          <w:lang w:val="en-US"/>
        </w:rPr>
        <w:t xml:space="preserve">the layers of </w:t>
      </w:r>
      <w:r w:rsidRPr="00732806">
        <w:rPr>
          <w:rFonts w:ascii="Helvetica Neue" w:hAnsi="Helvetica Neue"/>
          <w:lang w:val="en-US"/>
        </w:rPr>
        <w:t>human cortex. Additionally, its high temporal resolution (~100ms) allows for extremely fast sampling.</w:t>
      </w:r>
      <w:r w:rsidR="00107FCF" w:rsidRPr="00732806">
        <w:rPr>
          <w:rFonts w:ascii="Helvetica Neue" w:hAnsi="Helvetica Neue"/>
          <w:lang w:val="en-US"/>
        </w:rPr>
        <w:t xml:space="preserve"> But t</w:t>
      </w:r>
      <w:r w:rsidRPr="00732806">
        <w:rPr>
          <w:rFonts w:ascii="Helvetica Neue" w:hAnsi="Helvetica Neue"/>
          <w:lang w:val="en-US"/>
        </w:rPr>
        <w:t xml:space="preserve">o wield the power of line-scanning, we need to be extremely careful in </w:t>
      </w:r>
      <w:r w:rsidR="00107FCF" w:rsidRPr="00732806">
        <w:rPr>
          <w:rFonts w:ascii="Helvetica Neue" w:hAnsi="Helvetica Neue"/>
          <w:lang w:val="en-US"/>
        </w:rPr>
        <w:t xml:space="preserve">positioning </w:t>
      </w:r>
      <w:r w:rsidRPr="00732806">
        <w:rPr>
          <w:rFonts w:ascii="Helvetica Neue" w:hAnsi="Helvetica Neue"/>
          <w:lang w:val="en-US"/>
        </w:rPr>
        <w:t xml:space="preserve">the line. </w:t>
      </w:r>
    </w:p>
    <w:p w14:paraId="2FBD6FCE" w14:textId="620794A7" w:rsidR="009F7AEA" w:rsidRPr="00732806" w:rsidRDefault="00F84B08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 xml:space="preserve">To this end, we </w:t>
      </w:r>
      <w:r w:rsidR="009F7AEA" w:rsidRPr="00732806">
        <w:rPr>
          <w:rFonts w:ascii="Helvetica Neue" w:hAnsi="Helvetica Neue"/>
          <w:lang w:val="en-US"/>
        </w:rPr>
        <w:t>devise</w:t>
      </w:r>
      <w:r w:rsidR="00107FCF" w:rsidRPr="00732806">
        <w:rPr>
          <w:rFonts w:ascii="Helvetica Neue" w:hAnsi="Helvetica Neue"/>
          <w:lang w:val="en-US"/>
        </w:rPr>
        <w:t>d</w:t>
      </w:r>
      <w:r w:rsidR="009F7AEA" w:rsidRPr="00732806">
        <w:rPr>
          <w:rFonts w:ascii="Helvetica Neue" w:hAnsi="Helvetica Neue"/>
          <w:lang w:val="en-US"/>
        </w:rPr>
        <w:t xml:space="preserve"> a framework where we selected a specific patch of cortex </w:t>
      </w:r>
      <w:r w:rsidR="00107FCF" w:rsidRPr="00732806">
        <w:rPr>
          <w:rFonts w:ascii="Helvetica Neue" w:hAnsi="Helvetica Neue"/>
          <w:lang w:val="en-US"/>
        </w:rPr>
        <w:t>from</w:t>
      </w:r>
      <w:r w:rsidR="009F7AEA" w:rsidRPr="00732806">
        <w:rPr>
          <w:rFonts w:ascii="Helvetica Neue" w:hAnsi="Helvetica Neue"/>
          <w:lang w:val="en-US"/>
        </w:rPr>
        <w:t xml:space="preserve"> one </w:t>
      </w:r>
      <w:r w:rsidR="00107FCF" w:rsidRPr="00732806">
        <w:rPr>
          <w:rFonts w:ascii="Helvetica Neue" w:hAnsi="Helvetica Neue"/>
          <w:lang w:val="en-US"/>
        </w:rPr>
        <w:t xml:space="preserve">(whole-brain) </w:t>
      </w:r>
      <w:r w:rsidR="009F7AEA" w:rsidRPr="00732806">
        <w:rPr>
          <w:rFonts w:ascii="Helvetica Neue" w:hAnsi="Helvetica Neue"/>
          <w:lang w:val="en-US"/>
        </w:rPr>
        <w:t xml:space="preserve">session, and placed the line </w:t>
      </w:r>
      <w:r w:rsidR="00107FCF" w:rsidRPr="00732806">
        <w:rPr>
          <w:rFonts w:ascii="Helvetica Neue" w:hAnsi="Helvetica Neue"/>
          <w:lang w:val="en-US"/>
        </w:rPr>
        <w:t>to precisely target this patch</w:t>
      </w:r>
      <w:r w:rsidR="009F7AEA" w:rsidRPr="00732806">
        <w:rPr>
          <w:rFonts w:ascii="Helvetica Neue" w:hAnsi="Helvetica Neue"/>
          <w:lang w:val="en-US"/>
        </w:rPr>
        <w:t xml:space="preserve"> in a separate </w:t>
      </w:r>
      <w:r w:rsidR="00107FCF" w:rsidRPr="00732806">
        <w:rPr>
          <w:rFonts w:ascii="Helvetica Neue" w:hAnsi="Helvetica Neue"/>
          <w:lang w:val="en-US"/>
        </w:rPr>
        <w:t xml:space="preserve">(line-scanning) </w:t>
      </w:r>
      <w:r w:rsidR="009F7AEA" w:rsidRPr="00732806">
        <w:rPr>
          <w:rFonts w:ascii="Helvetica Neue" w:hAnsi="Helvetica Neue"/>
          <w:lang w:val="en-US"/>
        </w:rPr>
        <w:t xml:space="preserve">session. </w:t>
      </w:r>
      <w:r w:rsidR="00107FCF" w:rsidRPr="00732806">
        <w:rPr>
          <w:rFonts w:ascii="Helvetica Neue" w:hAnsi="Helvetica Neue"/>
          <w:lang w:val="en-US"/>
        </w:rPr>
        <w:t xml:space="preserve">Our article validates our strategy’s line placement precision, based on a series of anatomical and functional metrics. </w:t>
      </w:r>
      <w:r w:rsidR="009F7AEA" w:rsidRPr="00732806">
        <w:rPr>
          <w:rFonts w:ascii="Helvetica Neue" w:hAnsi="Helvetica Neue"/>
          <w:lang w:val="en-US"/>
        </w:rPr>
        <w:t xml:space="preserve">We believe </w:t>
      </w:r>
      <w:r w:rsidR="00107FCF" w:rsidRPr="00732806">
        <w:rPr>
          <w:rFonts w:ascii="Helvetica Neue" w:hAnsi="Helvetica Neue"/>
          <w:lang w:val="en-US"/>
        </w:rPr>
        <w:t>our</w:t>
      </w:r>
      <w:r w:rsidR="009F7AEA" w:rsidRPr="00732806">
        <w:rPr>
          <w:rFonts w:ascii="Helvetica Neue" w:hAnsi="Helvetica Neue"/>
          <w:lang w:val="en-US"/>
        </w:rPr>
        <w:t xml:space="preserve"> strategy </w:t>
      </w:r>
      <w:r w:rsidR="00107FCF" w:rsidRPr="00732806">
        <w:rPr>
          <w:rFonts w:ascii="Helvetica Neue" w:hAnsi="Helvetica Neue"/>
          <w:lang w:val="en-US"/>
        </w:rPr>
        <w:t>allows line</w:t>
      </w:r>
      <w:r w:rsidR="004A2BA3" w:rsidRPr="00732806">
        <w:rPr>
          <w:rFonts w:ascii="Helvetica Neue" w:hAnsi="Helvetica Neue"/>
          <w:lang w:val="en-US"/>
        </w:rPr>
        <w:t>-</w:t>
      </w:r>
      <w:r w:rsidR="00107FCF" w:rsidRPr="00732806">
        <w:rPr>
          <w:rFonts w:ascii="Helvetica Neue" w:hAnsi="Helvetica Neue"/>
          <w:lang w:val="en-US"/>
        </w:rPr>
        <w:t>scanning to ful</w:t>
      </w:r>
      <w:r w:rsidR="00FE75DF">
        <w:rPr>
          <w:rFonts w:ascii="Helvetica Neue" w:hAnsi="Helvetica Neue"/>
          <w:lang w:val="en-US"/>
        </w:rPr>
        <w:t>fill</w:t>
      </w:r>
      <w:r w:rsidR="00107FCF" w:rsidRPr="00732806">
        <w:rPr>
          <w:rFonts w:ascii="Helvetica Neue" w:hAnsi="Helvetica Neue"/>
          <w:lang w:val="en-US"/>
        </w:rPr>
        <w:t xml:space="preserve"> its potential to </w:t>
      </w:r>
      <w:r w:rsidR="009F7AEA" w:rsidRPr="00732806">
        <w:rPr>
          <w:rFonts w:ascii="Helvetica Neue" w:hAnsi="Helvetica Neue"/>
          <w:lang w:val="en-US"/>
        </w:rPr>
        <w:t>bridg</w:t>
      </w:r>
      <w:r w:rsidR="00107FCF" w:rsidRPr="00732806">
        <w:rPr>
          <w:rFonts w:ascii="Helvetica Neue" w:hAnsi="Helvetica Neue"/>
          <w:lang w:val="en-US"/>
        </w:rPr>
        <w:t xml:space="preserve">e </w:t>
      </w:r>
      <w:r w:rsidR="009F7AEA" w:rsidRPr="00732806">
        <w:rPr>
          <w:rFonts w:ascii="Helvetica Neue" w:hAnsi="Helvetica Neue"/>
          <w:lang w:val="en-US"/>
        </w:rPr>
        <w:t>canonical fMRI experiments</w:t>
      </w:r>
      <w:r w:rsidR="00107FCF" w:rsidRPr="00732806">
        <w:rPr>
          <w:rFonts w:ascii="Helvetica Neue" w:hAnsi="Helvetica Neue"/>
          <w:lang w:val="en-US"/>
        </w:rPr>
        <w:t xml:space="preserve"> in humans</w:t>
      </w:r>
      <w:r w:rsidR="009F7AEA" w:rsidRPr="00732806">
        <w:rPr>
          <w:rFonts w:ascii="Helvetica Neue" w:hAnsi="Helvetica Neue"/>
          <w:lang w:val="en-US"/>
        </w:rPr>
        <w:t xml:space="preserve"> </w:t>
      </w:r>
      <w:r w:rsidR="00107FCF" w:rsidRPr="00732806">
        <w:rPr>
          <w:rFonts w:ascii="Helvetica Neue" w:hAnsi="Helvetica Neue"/>
          <w:lang w:val="en-US"/>
        </w:rPr>
        <w:t xml:space="preserve">and </w:t>
      </w:r>
      <w:r w:rsidR="009F7AEA" w:rsidRPr="00732806">
        <w:rPr>
          <w:rFonts w:ascii="Helvetica Neue" w:hAnsi="Helvetica Neue"/>
          <w:lang w:val="en-US"/>
        </w:rPr>
        <w:t>electrophysiological experiments</w:t>
      </w:r>
      <w:r w:rsidR="00107FCF" w:rsidRPr="00732806">
        <w:rPr>
          <w:rFonts w:ascii="Helvetica Neue" w:hAnsi="Helvetica Neue"/>
          <w:lang w:val="en-US"/>
        </w:rPr>
        <w:t xml:space="preserve"> in animals</w:t>
      </w:r>
      <w:r w:rsidR="009F7AEA" w:rsidRPr="00732806">
        <w:rPr>
          <w:rFonts w:ascii="Helvetica Neue" w:hAnsi="Helvetica Neue"/>
          <w:lang w:val="en-US"/>
        </w:rPr>
        <w:t>.</w:t>
      </w:r>
    </w:p>
    <w:p w14:paraId="3EDBA2C2" w14:textId="7F647AD6" w:rsidR="009F7AEA" w:rsidRPr="00732806" w:rsidRDefault="009F7AEA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 xml:space="preserve">Correspondence concerning this manuscript can be addressed to </w:t>
      </w:r>
      <w:hyperlink r:id="rId7" w:history="1">
        <w:r w:rsidRPr="00732806">
          <w:rPr>
            <w:rStyle w:val="Hyperlink"/>
            <w:rFonts w:ascii="Helvetica Neue" w:hAnsi="Helvetica Neue"/>
            <w:lang w:val="en-US"/>
          </w:rPr>
          <w:t>j.heij@spinozacentre.nl</w:t>
        </w:r>
      </w:hyperlink>
      <w:r w:rsidRPr="00732806">
        <w:rPr>
          <w:rFonts w:ascii="Helvetica Neue" w:hAnsi="Helvetica Neue"/>
          <w:lang w:val="en-US"/>
        </w:rPr>
        <w:t xml:space="preserve">. </w:t>
      </w:r>
    </w:p>
    <w:p w14:paraId="6348C10A" w14:textId="39FCFD38" w:rsidR="009F7AEA" w:rsidRPr="00732806" w:rsidRDefault="009F7AEA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Thank you for consideration of this manuscript.</w:t>
      </w:r>
    </w:p>
    <w:p w14:paraId="0358F2FD" w14:textId="3D620881" w:rsidR="009F7AEA" w:rsidRPr="00732806" w:rsidRDefault="009F7AEA" w:rsidP="004A2BA3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Sincerely,</w:t>
      </w:r>
    </w:p>
    <w:p w14:paraId="2B830401" w14:textId="1B5F7B12" w:rsidR="00F84B08" w:rsidRPr="00732806" w:rsidRDefault="009F7AEA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 xml:space="preserve">On behalf of the co-authors, </w:t>
      </w:r>
    </w:p>
    <w:p w14:paraId="78D254A8" w14:textId="33E3A870" w:rsidR="009F7AEA" w:rsidRPr="00732806" w:rsidRDefault="009F7AEA" w:rsidP="009F7AEA">
      <w:pPr>
        <w:spacing w:after="160" w:line="360" w:lineRule="auto"/>
        <w:jc w:val="both"/>
        <w:rPr>
          <w:rFonts w:ascii="Helvetica Neue" w:hAnsi="Helvetica Neue"/>
          <w:lang w:val="en-US"/>
        </w:rPr>
      </w:pPr>
      <w:r w:rsidRPr="00732806">
        <w:rPr>
          <w:rFonts w:ascii="Helvetica Neue" w:hAnsi="Helvetica Neue"/>
          <w:lang w:val="en-US"/>
        </w:rPr>
        <w:t>Jurjen Heij</w:t>
      </w:r>
    </w:p>
    <w:sectPr w:rsidR="009F7AEA" w:rsidRPr="0073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08"/>
    <w:rsid w:val="00071619"/>
    <w:rsid w:val="00107FCF"/>
    <w:rsid w:val="00166891"/>
    <w:rsid w:val="001700E2"/>
    <w:rsid w:val="001D3197"/>
    <w:rsid w:val="004818D9"/>
    <w:rsid w:val="004A2BA3"/>
    <w:rsid w:val="004E1631"/>
    <w:rsid w:val="00732806"/>
    <w:rsid w:val="007F07BB"/>
    <w:rsid w:val="00837D63"/>
    <w:rsid w:val="00893030"/>
    <w:rsid w:val="008F481C"/>
    <w:rsid w:val="00922C98"/>
    <w:rsid w:val="00961806"/>
    <w:rsid w:val="00990C05"/>
    <w:rsid w:val="009F7AEA"/>
    <w:rsid w:val="00AD6993"/>
    <w:rsid w:val="00C01307"/>
    <w:rsid w:val="00C40166"/>
    <w:rsid w:val="00C75A6A"/>
    <w:rsid w:val="00CE6129"/>
    <w:rsid w:val="00E82511"/>
    <w:rsid w:val="00E86B5D"/>
    <w:rsid w:val="00E9683C"/>
    <w:rsid w:val="00F84B08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FD9B0"/>
  <w15:chartTrackingRefBased/>
  <w15:docId w15:val="{D109AF49-1C16-7D43-B172-BA72FAE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="Times New Roman"/>
        <w:sz w:val="22"/>
        <w:szCs w:val="22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.heij@spinozacentre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.heij@spinozacentre.n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FE2CD-EE7C-DC42-B5C4-AF1BFE22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Jurjen Heij</dc:creator>
  <cp:keywords/>
  <dc:description/>
  <cp:lastModifiedBy>Jurjen Heij</cp:lastModifiedBy>
  <cp:revision>7</cp:revision>
  <dcterms:created xsi:type="dcterms:W3CDTF">2023-04-18T14:44:00Z</dcterms:created>
  <dcterms:modified xsi:type="dcterms:W3CDTF">2023-04-19T07:08:00Z</dcterms:modified>
</cp:coreProperties>
</file>