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Calibri" w:cs="Calibri" w:eastAsia="Calibri" w:hAnsi="Calibri"/>
          <w:b/>
          <w:bCs/>
          <w:color w:val="1E3A5F"/>
          <w:sz w:val="64"/>
          <w:szCs w:val="64"/>
        </w:rPr>
        <w:t xml:space="preserve">ACN SINAL VERDE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0D9488"/>
          <w:sz w:val="36"/>
          <w:szCs w:val="36"/>
        </w:rPr>
        <w:t xml:space="preserve">MANUAL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i/>
          <w:iCs/>
          <w:color w:val="475569"/>
          <w:sz w:val="24"/>
          <w:szCs w:val="24"/>
        </w:rPr>
        <w:t xml:space="preserve">Workflow Industrial · KPIs em Horas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94A3B8"/>
          <w:sz w:val="20"/>
          <w:szCs w:val="20"/>
        </w:rPr>
        <w:t xml:space="preserve">Versão 2025  ·  Uso Interno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Sumário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1. Visão Geral do Sistema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4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2. Acesso e Login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4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3. Guia Rápido — Primeiros Passos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5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4. Dashboard — KPIs em Tempo Real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5. Aba Comercial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6. Aba Engenharia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7. Aba Demandas Avulsas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8. Aba PCP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9. Setores de Produção (Serralheria, Chicotes, Laboratório)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9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10. Aba Compras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9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11. Aba Almoxarifado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10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12. Aba Produção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10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13. Aba CQ &amp; Histórico (Qualidade)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11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14. Aba Logística In/Out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11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15. Aba Vistorias de Pátio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12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16. Aba Fiscal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12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17. Aba Marketing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13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18. Aba SAC — Ordens de Serviço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13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19. Aba CRM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15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20. WhatsApp no CRM — Como Funciona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21. Aba Licitações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22. Aba RH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20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23. Aba Relatórios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22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24. Aba Admin — Administração do Sistema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22</w:t>
      </w:r>
    </w:p>
    <w:p>
      <w:r>
        <w:rPr>
          <w:b/>
          <w:sz w:val="26"/>
        </w:rPr>
        <w:t>29. Chat Interno e @Menções</w:t>
      </w:r>
    </w:p>
    <w:p>
      <w:r>
        <w:t>O sistema possui um widget de chat interno acessível pelo botão 💬 no canto da tela. Permite comunicação em tempo real entre colaboradores sem sair do sistema.</w:t>
      </w:r>
    </w:p>
    <w:p>
      <w:r>
        <w:rPr>
          <w:b/>
        </w:rPr>
        <w:t>29.1 Canais e Mensagens Diretas</w:t>
      </w:r>
    </w:p>
    <w:p>
      <w:pPr>
        <w:pStyle w:val="ListParagraph"/>
      </w:pPr>
      <w:r>
        <w:t>Canais globais (ex: Geral, Produção, Comercial): visíveis a todos os usuários.</w:t>
      </w:r>
    </w:p>
    <w:p>
      <w:pPr>
        <w:pStyle w:val="ListParagraph"/>
      </w:pPr>
      <w:r>
        <w:t>Mensagens diretas (DMs): conversas privadas entre dois usuários. O painel lateral exibe apenas as DMs com mensagens não lidas, mantendo a lista limpa.</w:t>
      </w:r>
    </w:p>
    <w:p>
      <w:pPr>
        <w:pStyle w:val="ListParagraph"/>
      </w:pPr>
      <w:r>
        <w:t>As mensagens de um mesmo usuário enviadas em sequência são agrupadas visualmente.</w:t>
      </w:r>
    </w:p>
    <w:p>
      <w:r>
        <w:rPr>
          <w:b/>
        </w:rPr>
        <w:t>29.2 @Menções</w:t>
      </w:r>
    </w:p>
    <w:p>
      <w:r>
        <w:t>Em qualquer campo de observações ou comentários do sistema (OPLs, Compras, CRM, etc.), você pode mencionar um colega digitando @nome. O sistema:</w:t>
      </w:r>
    </w:p>
    <w:p>
      <w:pPr>
        <w:pStyle w:val="ListParagraph"/>
      </w:pPr>
      <w:r>
        <w:t>Exibe uma lista com os colaboradores cadastrados para seleção rápida.</w:t>
      </w:r>
    </w:p>
    <w:p>
      <w:pPr>
        <w:pStyle w:val="ListParagraph"/>
      </w:pPr>
      <w:r>
        <w:t>Envia uma notificação ao colaborador mencionado via painel de menções.</w:t>
      </w:r>
    </w:p>
    <w:p>
      <w:pPr>
        <w:pStyle w:val="ListParagraph"/>
      </w:pPr>
      <w:r>
        <w:t>O colega vê a menção no ícone 🔔 do header e pode navegar diretamente para o contexto onde foi mencionado.</w:t>
      </w:r>
    </w:p>
    <w:p>
      <w:r>
        <w:rPr>
          <w:i/>
        </w:rPr>
        <w:t>💡 Dica: As @menções funcionam em todos os campos de texto livre marcados com o ícone de menção (ex: Observações de Compras, Observações de CRM, campos de texto da OPL).</w:t>
      </w:r>
    </w:p>
    <w:p>
      <w:pPr>
        <w:pStyle w:val="ListParagraph"/>
      </w:pPr>
      <w:r>
        <w:t xml:space="preserve">Menções em pedidos de compra e em Ordens de Serviço levam direto ao registro mencionado (não só à aba) — clique no texto da menção no painel de notificações para abrir o pedido/OS exato.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25. Perfis e Permissões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25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26. Lixeira — Recuperação de Dados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27. Modo Escuro e Preferências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28. Acesso pelo Smartphone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29. Chat Interno e @Menções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30. Avisos do Sistema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31. CRM — Modal de Abertura e Área Livre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29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32. Aba Financeiro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31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1. Visão Geral do Sistema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ACN Sinal Verde é um sistema web de gestão industrial desenvolvido para a ACN Tecnologia. Centraliza o acompanhamento de Ordens de Produção (OPLs), Ordens de Serviço (OS), licitações, relacionamento com clientes (CRM), recursos humanos e indicadores de desempenho — tudo em tempo real, com acesso por qualquer navegador, inclusive smartphones.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sistema opera sobre uma base de dados Supabase (PostgreSQL) e é publicado no GitHub Pages. As permissões são controladas por perfil de usuário, permitindo que cada colaborador veja apenas as abas e informações relevantes à sua função.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2. Acesso e Login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URL de acesso: https://spinsc.github.io/ACN/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Para acessar o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o e-mail cadastrado pelo administrador.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a senha fornecida. No primeiro acesso, o sistema solicitará a troca de senha.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Entrar.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Para alterar sua senha a qualquer momento, clique no botão 🔑 Senha no canto superior direito da tela.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 administrador pode redefinir senhas e criar novos usuários na aba Admin.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3. Guia Rápido — Primeiros Passos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Ao fazer login, você verá a tela principal com: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Barra superior (header): logo ACN, botão modo escuro (🌙/☀️), nome do usuário e botão Sair.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Menu lateral (sidebar): navegação entre as abas do sistema. No smartphone, use o botão ☰ para abrir o menu.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Área de conteúdo: exibe a aba selecionada.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Conceitos fundamentais: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Conceito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OPL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Ordem de Produção — documento que acompanha o produto do Comercial até a entrega.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Ordem de Serviço — usada no SAC para manutenção e instalação.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Lead Time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Tempo entre dois eventos medido em horas. O Dashboard exibe a média por setor.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Situação atual do registro (ex: Aberta, Em Andamento, Concluído).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Lixeira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Registros excluídos ficam na lixeira por até 24 h e podem ser restaurados.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Perfil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quais abas o usuário pode acessar e quais ações pode executar.</w:t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O sistema salva automaticamente. Não há botão "Salvar tudo" — cada formulário tem seu próprio botão de confirmação.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4. Dashboard — KPIs em Tempo Real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primeira tela exibida após o login. Apresenta os indicadores de desempenho de todos os setores produtivos.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O que você vê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Tabela de KPIs: para cada setor, exibe o indicador medido, a Meta (horas), a Tolerância (horas), o Lead Time Realizado (média histórica) e o Status.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 coloridos: NO PRAZO (verde) · ATENÇÃO (amarelo) · CRÍTICO (vermelho) · SEM DADOS (cinza).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de barras: comparativo visual entre meta, tolerância e realizado por setor.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Setores monitorados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3"/>
        <w:gridCol w:w="3033"/>
        <w:gridCol w:w="3033"/>
      </w:tblGrid>
      <w:tr>
        <w:trPr>
          <w:tblHeader/>
        </w:trPr>
        <w:tc>
          <w:tcPr>
            <w:tcW w:type="dxa" w:w="3033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Setor</w:t>
            </w:r>
          </w:p>
        </w:tc>
        <w:tc>
          <w:tcPr>
            <w:tcW w:type="dxa" w:w="3033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tcW w:type="dxa" w:w="3033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Meta padrão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Lead Time liberação de BOM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8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PCP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BOM × Liberação para produção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Compras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Solicitação × Efetivação do pedido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Almoxarifado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Kiting solicitado × concluído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8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Chicotes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Pedido × Entrega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48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Solicitação × Devolução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Produção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Lead Time de execução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16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CQ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checklist × Liberação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Logística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Despacho × Retorno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48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Serralheria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Mobilização + Execução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Lib. Comercial × Emissão NF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 h</w:t>
            </w:r>
          </w:p>
        </w:tc>
      </w:tr>
    </w:tbl>
    <w:p>
      <w:pPr>
        <w:spacing w:before="100"/>
      </w:pPr>
      <w:r>
        <w:t xml:space="preserve"/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Clique em ↺ Atualizar para recalcular os indicadores com os dados mais recentes do banco.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As metas podem ser editadas na aba Admin &gt; KPIs.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5. Aba Comercial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Comercial é o ponto de entrada das OPLs no sistema. Aqui são registrados os pedidos de clientes e iniciado o fluxo que percorrerá todos os setores.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de novas OPLs com dados do cliente, tipo de projeto, valor e datas.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Acompanhamento do status de cada OPL no setor Comercial.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OS pré-preenchida a partir de uma oportunidade do CRM.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Encaminhamento da OPL para o próximo setor (Engenharia).</w:t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Clientes podem ser vinculados ao cadastro unificado de Clientes. Use o autocomplete no campo de cliente para buscar e selecionar um cadastro existente.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6. Aba Engenharia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Engenharia recebe as OPLs do Comercial e é responsável pela elaboração do BOM (Bill of Materials) e liberação para o PCP.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de OPLs aguardando análise de engenharia.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do BOM e componentes técnicos necessários.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demandas avulsas: tarefas livres de engenharia não vinculadas a OPLs específicas.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Marcação de início e conclusão, gerando o Lead Time de Engenharia.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Liberação da OPL para o PCP ao concluir a análise.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7. Aba Demandas Avulsas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Aba dedicada ao registro e acompanhamento de tarefas internas da Engenharia que não estão vinculadas a uma OPL específica — estudos técnicos, pesquisas, adequações de processo, atividades de melhoria contínua, etc.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Funcionalidades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Criação de demandas com título, descrição, prioridade (Alta · Média · Baixa) e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Designação de responsável (busca no cadastro de colaboradores) com e-mail e prazo.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Etapas: cada demanda pode ser subdividida em múltiplas etapas, cada uma com responsável e prazo próprios.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progresso: barra visual mostrando etapas concluídas / total (ex: 2/4 etapas concluídas).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Fluxo de status por etapa: Pendente → Em Andamento → Concluída.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Alertas de prazo: etapas vencidas aparecem em vermelho 🔴; urgentes (≤ 2 dias) em amarelo 🟡.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Observações de execução: registro de comentários e atualizações no andamento de cada etapa.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Anexos: upload de arquivos vinculados à demanda (armazenados no Supabase Storage).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Histórico: registro de quem criou a demanda e quando.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Status da Demanda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Condição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Pendente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Nenhuma etapa iniciada (ou sem etapas cadastradas).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Andamento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Pelo menos uma etapa com status "Em Andamento".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Concluída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Todas as etapas com status "Concluída".</w:t>
            </w:r>
          </w:p>
        </w:tc>
      </w:tr>
    </w:tbl>
    <w:p>
      <w:pPr>
        <w:spacing w:before="80"/>
      </w:pPr>
      <w:r>
        <w:t xml:space="preserve"/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O status geral da demanda é calculado automaticamente pelas etapas — não é necessário alterar manualmente.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8. Aba PCP — Planejamento e Controle da Produção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PCP recebe o BOM liberado pela Engenharia e planeja a produção, coordenando os demais setores.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das OPLs prontas para planejamento.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Definição de sequências de produção e prioridades.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Encaminhamento para Compras, Almoxarifado e Produção.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do Lead Time PCP (BOM liberado × início de produção).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9. Setores de Produção — Serralheria, Chicotes e Laboratório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Cada um desses setores possui uma aba independente com o mesmo padrão de funcionamento (demandas setoriais):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de demandas recebidas com status (Pendente · Em Andamento · Concluído).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Botão para registrar início e conclusão de cada demanda.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Cálculo automático do tempo de execução em horas.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demandas do setor.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Compras segue o mesmo padrão de demandas setoriais, acrescentando módulo de controle de pedidos de compra.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10. Aba Compras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Demandas setoriais de Compras (mesmo padrão dos setores de produção).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pedidos de compra com fornecedor, valor e prazo.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do status do pedido: Em Andamento · Aguardando Aprovação · Comprado · Concluído — a compra só fecha depois de escolhida a cotação vencedora na Mesa de Cotações (ver 10.3).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calculado entre a solicitação e a efetivação do pedido.</w:t>
      </w:r>
    </w:p>
    <w:p>
      <w:pPr>
        <w:pStyle w:val="ListParagraph"/>
      </w:pPr>
      <w:r>
        <w:t>Botão 👁 VER em cada demanda: exibe modal com todos os detalhes, observações e histórico de logs.</w:t>
      </w:r>
    </w:p>
    <w:p>
      <w:r>
        <w:rPr>
          <w:b/>
        </w:rPr>
        <w:t>10.1 Centro de Custo</w:t>
      </w:r>
    </w:p>
    <w:p>
      <w:r>
        <w:t>Cada pedido de compra pode ser associado a um Centro de Custo para rastreamento financeiro. Clique em 🏷️ ou em "+ Definir" na coluna Centro de Custo do pedido. Há três modos:</w:t>
      </w:r>
    </w:p>
    <w:p>
      <w:pPr>
        <w:pStyle w:val="ListParagraph"/>
      </w:pPr>
      <w:r>
        <w:t>OP/OS: busca e vincula o pedido a uma Ordem de Produção existente (digite o número para filtrar).</w:t>
      </w:r>
    </w:p>
    <w:p>
      <w:pPr>
        <w:pStyle w:val="ListParagraph"/>
      </w:pPr>
      <w:r>
        <w:t>Centro personalizado: seleciona um centro pré-cadastrado (código + nome).</w:t>
      </w:r>
    </w:p>
    <w:p>
      <w:pPr>
        <w:pStyle w:val="ListParagraph"/>
      </w:pPr>
      <w:r>
        <w:t>Texto livre: digita qualquer descrição (ex: Evento, Infraestrutura, Marketing).</w:t>
      </w:r>
    </w:p>
    <w:p>
      <w:r>
        <w:rPr>
          <w:b/>
        </w:rPr>
        <w:t>10.2 Gerenciar Centros de Custo</w:t>
      </w:r>
    </w:p>
    <w:p>
      <w:r>
        <w:t>Clique em ⚙️ Centros de Custo (botão no cabeçalho da aba) para:</w:t>
      </w:r>
    </w:p>
    <w:p>
      <w:pPr>
        <w:pStyle w:val="ListParagraph"/>
      </w:pPr>
      <w:r>
        <w:t>Criar centros com código único e nome descritivo.</w:t>
      </w:r>
    </w:p>
    <w:p>
      <w:pPr>
        <w:pStyle w:val="ListParagraph"/>
      </w:pPr>
      <w:r>
        <w:t>Listar todos os centros cadastrados.</w:t>
      </w:r>
    </w:p>
    <w:p>
      <w:pPr>
        <w:pStyle w:val="ListParagraph"/>
      </w:pPr>
      <w:r>
        <w:t>Excluir centros que não são mais utilizados.</w:t>
      </w:r>
    </w:p>
    <w:p>
      <w:r>
        <w:rPr>
          <w:i/>
        </w:rPr>
        <w:t>💡 Dica: O relatório por Centro de Custo fica disponível na aba Relatórios &gt; Centro Custo, com totais por centro e drill-down de cada pedido.</w:t>
      </w:r>
    </w:p>
    <w:p>
      <w:r>
        <w:rPr>
          <w:b/>
        </w:rPr>
        <w:t xml:space="preserve">10.3 Mesa de Cotações</w:t>
      </w:r>
    </w:p>
    <w:p>
      <w:r>
        <w:t xml:space="preserve">Para fechar uma compra, é obrigatório registrar pelo menos 3 cotações de fornecedores diferentes. Clique em 🏷️ Mesa de Cotações no pedido para abrir a tela de cotações.</w:t>
      </w:r>
    </w:p>
    <w:p>
      <w:pPr>
        <w:pStyle w:val="ListParagraph"/>
      </w:pPr>
      <w:r>
        <w:t xml:space="preserve">+ Nova Cotação de Fornecedor: registre fornecedor, valor, condição de pagamento, prazo de entrega e anexo (PDF ou imagem) de cada proposta recebida.</w:t>
      </w:r>
    </w:p>
    <w:p>
      <w:pPr>
        <w:pStyle w:val="ListParagraph"/>
      </w:pPr>
      <w:r>
        <w:t xml:space="preserve">✏️ Área Livre: cada cotação tem seu próprio espaço de anotação rica (texto, imagens coladas, tabelas) para registrar observações que ajudem na decisão.</w:t>
      </w:r>
    </w:p>
    <w:p>
      <w:pPr>
        <w:pStyle w:val="ListParagraph"/>
      </w:pPr>
      <w:r>
        <w:t xml:space="preserve">✅ Aprovar esta cotação como vencedora: disponível a partir de 3 cotações registradas e com o prazo de entrega preenchido. Pede a sua senha de login para confirmar a aprovação.</w:t>
      </w:r>
    </w:p>
    <w:p>
      <w:r>
        <w:t xml:space="preserve">⚠ Nota: Só usuários autorizados (pelo nível de alçada ou pelo gestor do departamento vinculado ao pedido, ver 10.4) conseguem aprovar — o sistema bloqueia a tentativa com uma mensagem clara se você não for a pessoa certa.</w:t>
      </w:r>
    </w:p>
    <w:p>
      <w:r>
        <w:rPr>
          <w:b/>
        </w:rPr>
        <w:t xml:space="preserve">10.4 Aprovações — Alçadas e Departamento</w:t>
      </w:r>
    </w:p>
    <w:p>
      <w:r>
        <w:t xml:space="preserve">Compras acima de determinado valor, ou vinculadas a um departamento específico, passam por uma etapa de aprovação antes de fechar.</w:t>
      </w:r>
    </w:p>
    <w:p>
      <w:pPr>
        <w:pStyle w:val="ListParagraph"/>
      </w:pPr>
      <w:r>
        <w:t xml:space="preserve">Alçada por valor: configurada em Admin &gt; Alçadas de Aprovação. Define, para cada faixa de valor, quais perfis podem aprovar (ver 24.7).</w:t>
      </w:r>
    </w:p>
    <w:p>
      <w:pPr>
        <w:pStyle w:val="ListParagraph"/>
      </w:pPr>
      <w:r>
        <w:t xml:space="preserve">🏢 Departamento: se o pedido tiver um departamento definido (coluna 🏢 Departamento na lista), o gestor daquele departamento é notificado assim que a 1ª cotação é lançada e precisa aprovar antes da compra fechar — em paralelo à alçada por valor, quando as duas se aplicam.</w:t>
      </w:r>
    </w:p>
    <w:p>
      <w:pPr>
        <w:pStyle w:val="ListParagraph"/>
      </w:pPr>
      <w:r>
        <w:t xml:space="preserve">Enquanto há aprovação pendente, a compra fica com status Aguardando Aprovação e um aviso 🔒 no topo da Mesa de Cotações mostra quem precisa aprovar.</w:t>
      </w:r>
    </w:p>
    <w:p>
      <w:pPr>
        <w:pStyle w:val="ListParagraph"/>
      </w:pPr>
      <w:r>
        <w:t xml:space="preserve">❌ Rejeitar: qualquer aprovador pode rejeitar com um motivo — a compra volta para Em Andamento e as aprovações pendentes são canceladas.</w:t>
      </w:r>
    </w:p>
    <w:p>
      <w:r>
        <w:t xml:space="preserve">💡 Dica: A geração da Ordem de Compra (nº OC) é automática assim que a compra é aprovada/fechada — não é preciso preencher nada manualmente.</w:t>
      </w:r>
    </w:p>
    <w:p>
      <w:r>
        <w:rPr>
          <w:b/>
        </w:rPr>
        <w:t xml:space="preserve">10.5 Conferência Técnica e Faturamento</w:t>
      </w:r>
    </w:p>
    <w:p>
      <w:r>
        <w:t xml:space="preserve">Depois que a compra fecha (status Comprado), o material segue para conferência na Logística antes do pagamento ser liberado.</w:t>
      </w:r>
    </w:p>
    <w:p>
      <w:pPr>
        <w:pStyle w:val="ListParagraph"/>
      </w:pPr>
      <w:r>
        <w:t xml:space="preserve">A Logística confere seriais, volume e a NF do fornecedor no manifesto de recebimento vinculado ao pedido.</w:t>
      </w:r>
    </w:p>
    <w:p>
      <w:pPr>
        <w:pStyle w:val="ListParagraph"/>
      </w:pPr>
      <w:r>
        <w:t xml:space="preserve">Só depois da conferência confirmada a compra é marcada como Concluído e libera o pagamento na aba Financeiro.</w:t>
      </w:r>
    </w:p>
    <w:p>
      <w:pPr>
        <w:pStyle w:val="ListParagraph"/>
      </w:pPr>
      <w:r>
        <w:t xml:space="preserve">Na aba Financeiro &gt; 📑 Faturamento de Compras, informe o número da NF do fornecedor, anexe o arquivo (opcional) e clique em 💰 Pago para concluir o ciclo (ver Capítulo 32).</w:t>
      </w:r>
    </w:p>
    <w:p>
      <w:r>
        <w:t xml:space="preserve">💡 Dica: Depois de confirmada, a compra também gera automaticamente uma demanda em Demandas Gerais para acompanhamento de recebimento/logística.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11. Aba Almoxarifado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kits de instalação por OPL.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solicitação de kiting e conclusão.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calculado entre kiting solicitado e concluído.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de peças pendentes e entregues por OPL.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12. Aba Produção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de OPLs liberadas para produção pelo PCP.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início e fim de produção.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avanço por etapas da montagem.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de Produção calculado automaticamente.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Encaminhamento para CQ após conclusão.</w:t>
      </w:r>
    </w:p>
    <w:p>
      <w:pPr>
        <w:pStyle w:val="ListParagraph"/>
      </w:pPr>
      <w:r>
        <w:t>Botão 👁 VER: exibe modal com todos os detalhes da demanda, observações e histórico de logs.</w:t>
      </w:r>
    </w:p>
    <w:p>
      <w:r>
        <w:rPr>
          <w:b/>
        </w:rPr>
        <w:t>12.1 Modos de Execução</w:t>
      </w:r>
    </w:p>
    <w:p>
      <w:r>
        <w:t>Ao iniciar uma OPL na produção, o sistema permite escolher o modo de execução:</w:t>
      </w:r>
    </w:p>
    <w:p>
      <w:pPr>
        <w:pStyle w:val="ListParagraph"/>
      </w:pPr>
      <w:r>
        <w:t>Individual: um único técnico é responsável pela execução. O nome é buscado no cadastro de colaboradores.</w:t>
      </w:r>
    </w:p>
    <w:p>
      <w:pPr>
        <w:pStyle w:val="ListParagraph"/>
      </w:pPr>
      <w:r>
        <w:t>Dupla: dois técnicos são registrados. Ambos aparecem na OPL e são considerados nos cálculos de comissão.</w:t>
      </w:r>
    </w:p>
    <w:p>
      <w:pPr>
        <w:pStyle w:val="ListParagraph"/>
      </w:pPr>
      <w:r>
        <w:t>Equipe: uma equipe cadastrada é associada. O Head Line da equipe é registrado como responsável principal.</w:t>
      </w:r>
    </w:p>
    <w:p>
      <w:r>
        <w:rPr>
          <w:b/>
        </w:rPr>
        <w:t>12.2 Cadastro de Equipes</w:t>
      </w:r>
    </w:p>
    <w:p>
      <w:r>
        <w:t>Acesse a sub-aba 🏷️ Equipes dentro da Aba Produção para gerenciar equipes:</w:t>
      </w:r>
    </w:p>
    <w:p>
      <w:pPr>
        <w:pStyle w:val="ListParagraph"/>
      </w:pPr>
      <w:r>
        <w:t>Crie equipes com nome, Head Line (técnico responsável) e membros adicionais.</w:t>
      </w:r>
    </w:p>
    <w:p>
      <w:pPr>
        <w:pStyle w:val="ListParagraph"/>
      </w:pPr>
      <w:r>
        <w:t>Adicione e remova membros de cada equipe a qualquer momento.</w:t>
      </w:r>
    </w:p>
    <w:p>
      <w:pPr>
        <w:pStyle w:val="ListParagraph"/>
      </w:pPr>
      <w:r>
        <w:t>As equipes ficam disponíveis para seleção ao iniciar qualquer OPL em modo Equipe.</w:t>
      </w:r>
    </w:p>
    <w:p>
      <w:r>
        <w:rPr>
          <w:b/>
        </w:rPr>
        <w:t>12.3 Editar Responsável (após início)</w:t>
      </w:r>
    </w:p>
    <w:p>
      <w:pPr>
        <w:pStyle w:val="ListParagraph"/>
      </w:pPr>
      <w:r>
        <w:t>Clique em ✏️ RESP. em qualquer OPL já iniciada para alterar o responsável ou modo de execução.</w:t>
      </w:r>
    </w:p>
    <w:p>
      <w:pPr>
        <w:pStyle w:val="ListParagraph"/>
      </w:pPr>
      <w:r>
        <w:t>A alteração é registrada no log da OPL com usuário e horário.</w:t>
      </w:r>
    </w:p>
    <w:p>
      <w:r>
        <w:rPr>
          <w:i/>
        </w:rPr>
        <w:t>💡 Dica: O modo de execução impacta diretamente o cálculo de comissões na aba RH. Equipes dividem a comissão entre os membros conforme configuração do Head Line.</w:t>
      </w:r>
    </w:p>
    <w:p>
      <w:r>
        <w:rPr>
          <w:b/>
        </w:rPr>
        <w:t xml:space="preserve">12.4 Responsáveis e Apoios Livres</w:t>
      </w:r>
    </w:p>
    <w:p>
      <w:r>
        <w:t xml:space="preserve">Depois que uma OP ou OS já foi iniciada, é possível ajustar quem está trabalhando nela sem precisar reabrir o modo de execução.</w:t>
      </w:r>
    </w:p>
    <w:p>
      <w:pPr>
        <w:pStyle w:val="ListParagraph"/>
      </w:pPr>
      <w:r>
        <w:t xml:space="preserve">Clique em 👥 EQUIPE na OP ou OS em produção para abrir o gerenciador.</w:t>
      </w:r>
    </w:p>
    <w:p>
      <w:pPr>
        <w:pStyle w:val="ListParagraph"/>
      </w:pPr>
      <w:r>
        <w:t xml:space="preserve">Responsáveis: recebem comissão pelo próprio percentual configurado em RH, como se tivessem sido atribuídos desde o início.</w:t>
      </w:r>
    </w:p>
    <w:p>
      <w:pPr>
        <w:pStyle w:val="ListParagraph"/>
      </w:pPr>
      <w:r>
        <w:t xml:space="preserve">Apoios: recebem um adicional fixo de 0,1% do valor de mão de obra daquela OP/OS, além do que os responsáveis já recebem — independente do percentual de comissão configurado para a pessoa.</w:t>
      </w:r>
    </w:p>
    <w:p>
      <w:pPr>
        <w:pStyle w:val="ListParagraph"/>
      </w:pPr>
      <w:r>
        <w:t xml:space="preserve">Use + Add para adicionar e 🗑️ para remover um membro a qualquer momento durante a execução.</w:t>
      </w:r>
    </w:p>
    <w:p>
      <w:r>
        <w:t xml:space="preserve">💡 Dica: Essa lista é diferente do cadastro fixo de Equipes (12.2) — aqui você ajusta quem está creditado numa OP/OS específica, a qualquer momento, sem mexer no cadastro de equipes em si.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13. Aba CQ &amp; Histórico — Controle de Qualidade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de Controle de Qualidade é o portão final antes da expedição. Aplica o checklist configurado pelo Administrador.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Fila de OPLs aguardando inspeção de qualidade.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Checklist interativo com itens configuráveis (definidos na aba Admin).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Assinatura digital do responsável pela inspeção.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aprovação ou reprovação com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auditorias de CQ por OPL.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CQ: tempo entre chegada na fila e liberação.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Os itens do checklist são gerenciados na aba Admin &gt; Checklist de CQ. Somente Administradores podem adicionar, reordenar ou remover itens.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14. Aba Logística In/Out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Controla o envio e recebimento de produtos e materiais.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manifestos de saída (despacho) e entrada (recebimento).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Dados de transportadora, destinatário, volumes e valores.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retorno de itens enviados para parceiros externos.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Logística: despacho × retorno.</w:t>
      </w:r>
    </w:p>
    <w:p>
      <w:r>
        <w:rPr>
          <w:b/>
        </w:rPr>
        <w:t xml:space="preserve">14.1 Fretes</w:t>
      </w:r>
    </w:p>
    <w:p>
      <w:r>
        <w:t xml:space="preserve">A sub-aba 🚚 Fretes controla a cotação e o acompanhamento de transportadoras, tanto para materiais chegando na ACN (📥 Inbound) quanto saindo (📤 Outbound).</w:t>
      </w:r>
    </w:p>
    <w:p>
      <w:pPr>
        <w:pStyle w:val="ListParagraph"/>
      </w:pPr>
      <w:r>
        <w:t xml:space="preserve">+ Novo Frete: registre descrição, origem, destino, data prevista e, se aplicável, vincule a um pedido de compra já comprado.</w:t>
      </w:r>
    </w:p>
    <w:p>
      <w:pPr>
        <w:pStyle w:val="ListParagraph"/>
      </w:pPr>
      <w:r>
        <w:t xml:space="preserve">🏷️ Cotações: registre pelo menos 3 cotações de transportadoras (transportadora, valor, condição de pagamento, prazo, anexo) — mesmo padrão de mínimo de 3 cotações usado em Compras.</w:t>
      </w:r>
    </w:p>
    <w:p>
      <w:pPr>
        <w:pStyle w:val="ListParagraph"/>
      </w:pPr>
      <w:r>
        <w:t xml:space="preserve">Escolha a cotação vencedora, preencha a justificativa e clique em ✅ Confirmar Transportadora — o frete passa para Em Trânsito.</w:t>
      </w:r>
    </w:p>
    <w:p>
      <w:pPr>
        <w:pStyle w:val="ListParagraph"/>
      </w:pPr>
      <w:r>
        <w:t xml:space="preserve">Ao chegar, anexe o canhoto (comprovante de entrega) — o botão ✅ Marcar como Entregue só fica habilitado depois que um arquivo é anexado.</w:t>
      </w:r>
    </w:p>
    <w:p>
      <w:pPr>
        <w:pStyle w:val="ListParagraph"/>
      </w:pPr>
      <w:r>
        <w:t xml:space="preserve">✕ Cancelar: disponível enquanto o frete está em Cotação ou Em Trânsito, pede um motivo.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15. Aba Vistorias de Pátio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vistorias de veículos e equipamentos no pátio.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Fotos e anotações por vistoria.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vistorias por unidade.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pendências identificadas nas vistorias.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16. Aba Fiscal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Acompanhamento de OPLs liberadas pelo Comercial aguardando emissão de NF.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do número da Nota Fiscal e data de emissão.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Fiscal: liberação comercial × emissão da NF.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vouchers de serviço com itens e valores.</w:t>
      </w:r>
    </w:p>
    <w:p>
      <w:pPr>
        <w:pStyle w:val="ListParagraph"/>
      </w:pPr>
      <w:r>
        <w:t xml:space="preserve">Ordens de Serviço (OS) de manutenção veicular também passam pelo Fiscal: depois do checklist de qualidade aprovado, o SAC envia a OS com o número de série de cada item instalado, e o Fiscal emite a NF numa seção própria, do mesmo jeito que para uma OPL (ver Capítulo 18.2).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17. Aba Marketing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e controle de ações e campanhas de marketing.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Acompanhamento de status de materiais e publicações.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Armazenamento de referências e briefings.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18. Aba SAC — Ordens de Serviço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SAC gerencia as Ordens de Serviço de instalação, manutenção e calibração. Há dois fluxos distintos de OS: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18.1 Fluxo Padrão (Laboratório)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Diagnóstico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OS recebida, aguardando avaliação inicial.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Aberta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análise no laboratório.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Orçamento Pronto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Orçamento gerado, aguardando envio ao cliente.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Orç. Enviado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Cliente recebeu o orçamento.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Aprovado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Cliente aprovou. Aguardando execução.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Reprovado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Cliente recusou o orçamento. OS encerrada.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Execução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Serviço em andamento.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Concluído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Serviço finalizado, aguardando entrega.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Entregue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Produto ou serviço entregue ao cliente.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18.2 Fluxo de Manutenção Veicular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Cotação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Levantamento de peças e serviços.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Aprovação Cliente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Orçamento enviado ao cliente.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Provisionamento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Peças sendo providenciadas.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Aceite SAC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Provisionamento concluído, aguardando aceite interno.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Provisionada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Tudo pronto para iniciar.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Início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disponibilidade para execução.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Verificação e Orçamento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Segunda avaliação técnica.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Manutenção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Execução em andamento. (Legado — novas OSs não usam mais este status; ver Em Execução abaixo.)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Manutenção Concluída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Serviço finalizado. (Legado — novas conclusões vão para Aguardando CQ.)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Execução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Técnico atribuído, serviço em andamento. Se Presencial, passou antes por Verificação e Orçamento; se Remota, já veio cotada.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CQ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Itens conferidos batem com o orçamento aprovado — aguardando auditoria de qualidade (ver Capítulo 13). Se não baterem, a OS fica parada e o SAC recebe um alerta para negociar o novo valor com o cliente (botão 🔁 Resolver Revisão).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Envio Fiscal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Checklist aprovado — o SAC precisa informar o número de série de cada item instalado antes de enviar ao Fiscal.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Emissão NF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 aguardando emitir a Nota Fiscal.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Faturada - Aguardando Entrega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NF emitida — falta apenas registrar a entrega do veículo ao cliente (botão 🚚 Entrega).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Entregue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Veículo entregue ao cliente. Fim do fluxo.</w:t>
            </w:r>
          </w:p>
        </w:tc>
      </w:tr>
    </w:tbl>
    <w:p>
      <w:pPr>
        <w:spacing w:before="120"/>
      </w:pPr>
      <w:r>
        <w:t xml:space="preserve"/>
      </w:r>
    </w:p>
    <w:p>
      <w:r>
        <w:t xml:space="preserve">Toda OS veicular começa com o tipo definido na abertura: 📍 Presencial (o veículo vai até a ACN) ou 📡 Remota (a cotação é fechada antes de agendar, sem precisar do veículo ir à ACN antes).</w:t>
      </w:r>
    </w:p>
    <w:p>
      <w:pPr>
        <w:pStyle w:val="ListParagraph"/>
      </w:pPr>
      <w:r>
        <w:t xml:space="preserve">Presencial: o fluxo passa por Verificação e Orçamento só depois que o veículo chega (🚗 Chegou, na Adaptação).</w:t>
      </w:r>
    </w:p>
    <w:p>
      <w:pPr>
        <w:pStyle w:val="ListParagraph"/>
      </w:pPr>
      <w:r>
        <w:t xml:space="preserve">Remota: como já foi cotada, pula direto para Aguardando Início assim que o SAC confirma o aceite do cliente.</w:t>
      </w:r>
    </w:p>
    <w:p>
      <w:pPr>
        <w:pStyle w:val="ListParagraph"/>
      </w:pPr>
      <w:r>
        <w:t xml:space="preserve">A partir de Aguardando Início, os dois caminhos se unem: a Adaptação atribui o técnico responsável (▶️ Iniciar) para começar a execução.</w:t>
      </w:r>
    </w:p>
    <w:p>
      <w:r>
        <w:t xml:space="preserve">Revisão de orçamento durante a execução: ao concluir (✅ Concluir), o sistema compara o total dos itens usados com o valor aprovado. Se bater, a OS segue para o Checklist de Qualidade. Se não bater, a OS fica parada no status atual e o SAC recebe um alerta para negociar o novo valor com o cliente — resolvido pelo botão 🔁 Resolver Revisão, que abre a edição do orçamento já preenchida com os novos itens e libera a Adaptação para concluir de novo.</w:t>
      </w:r>
    </w:p>
    <w:p>
      <w:r>
        <w:t xml:space="preserve">Checklist de Qualidade: OSs em Aguardando CQ entram na fila da aba CQ &amp; Histórico numa seção própria (🔧 OS de Manutenção Veicular), com o mesmo checklist e assinatura digital usados para OPLs. Reprovada, a OS volta para Em Execução.</w:t>
      </w:r>
    </w:p>
    <w:p>
      <w:r>
        <w:t xml:space="preserve">Fiscal: depois do CQ aprovado, o SAC informa o número de série de cada item instalado (📤 Enviar para Fiscal) e o Fiscal emite a NF numa seção própria da aba Fiscal, do mesmo jeito que para uma OPL.</w:t>
      </w:r>
    </w:p>
    <w:p>
      <w:r>
        <w:t xml:space="preserve">⚠ Nota: Com a NF emitida, o botão 🚚 Entrega libera no SAC para registrar a retirada do veículo pelo cliente e concluir a OS.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18.3 Funcionalidades do SAC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Criação de OS com dados do cliente (autocomplete do cadastro), tipo de projeto, técnico responsável, equipamentos e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Galeria de fotos: upload e visualização de imagens vinculadas à 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Assinatura digital: o cliente pode assinar diretamente na tela (touch ou mouse) para confirmar a entrega ou aprovação.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movimentações da 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Vinculação com oportunidade do CRM: OS pode ser aberta diretamente de uma oportunidade convertida.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Notificação via WhatsApp: eventos importantes podem disparar mensagem automática via Evolution API (quando configurado).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Impressão de OS.</w:t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Ao criar uma OS a partir do CRM (oportunidade convertida), os campos de cliente, tipo de projeto e valor são preenchidos automaticamente.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19. Aba CRM — Gestão de Relacionamento Comercial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CRM organiza o funil comercial da ACN em dois módulos: Licitações e Vendas Diretas. Também inclui uma seção de Contatos para gerenciar relacionamentos e histórico de interações.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19.1 Funil de Licitações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Kanban (quadro visual) com as oportunidades de licitação organizadas em etapas: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Prospecção → Análise → Elaboração de Proposta → Enviado → Vencida / Convertida → Perdida → Desistência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Drag &amp; drop: arraste o card entre colunas para mudar a etapa.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card exibe: título, órgão, valor estimado, responsável, data-limite e contador de itens do checklist concluídos.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no card para abrir os detalhes completos, histórico e checklist.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Campo de busca global para filtrar por título, órgão ou número do edital.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19.2 Funil de Vendas Diretas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Mesmo padrão do funil de licitações, com etapas adaptadas para vendas diretas: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Prospecção → Reunião → Proposta → Negociação → Convertida → Perdida → Desistência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converter uma venda, o sistema solicita dados da OP/OS gerada.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de Faturamentos (para usuários com permissão): exibe as vendas fechadas com status de faturamento, número de NF e valor.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19.3 Checklist por Oportunidade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oportunidade pode ter uma lista de itens de verificação personalizada.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progresso é exibido no card do kanban (ex: 3/7 itens concluídos).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19.4 Relatório por Vendedor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Disponível para Admin e Gerente Comercial (ou usuários com permissão específica).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Exibe totais de oportunidades, valores e taxa de conversão por vendedor.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19.5 Anexos da Oportunidade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Upload de arquivos (PDF, Word, Excel, imagens) diretamente na oportunidade.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armazenados no Supabase Storage.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Listagem com tipo, nome e data de upload.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19.6 Seção Contatos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Gerenciamento de pessoas físicas vinculadas a clientes e oportunidades: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com nome, cargo, empresa, WhatsApp, e-mail, LinkedIn e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interações: cada contato tem um timeline de ligações, mensagens WhatsApp, e-mails, reuniões e visitas.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Interações podem ter áudio gravado, com transcrição automática via Whisper (OpenAI).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Resultado da interação: Positivo · Neutro · Negativo.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Caixa de mensagens WhatsApp sincronizada (quando WhatsApp configurado).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20. WhatsApp no CRM — Como Funciona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integração WhatsApp do ACN Sinal Verde usa a Evolution API para conectar números reais de WhatsApp dos vendedores ao sistema, sem depender de WhatsApp Business API oficial (sem custo por mensagem). Abaixo, o funcionamento passo a passo.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20.1 Arquitetura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Evolution API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Servidor WhatsApp que gerencia as conexões. Deve estar rodando em uma VPS ou servidor da empresa.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Edge Function: whatsapp-admin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Proxy Supabase que faz a ponte entre o sistema e a Evolution API (criação de instâncias, leitura de QR code, status).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Edge Function: whatsapp-webhook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os eventos da Evolution API (mensagens recebidas, status de conexão) e grava no banco.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Tabela: crm_whatsapp_instancias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Registra cada conexão de vendedor: nome da instância, vendedor vinculado, status e número conectado.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Tabela: crm_whatsapp_msgs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Armazena todas as mensagens sincronizadas (enviadas e recebidas).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Tabela: crm_whatsapp_config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URL da Evolution API, token de autenticação e segredo do webhook.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20.2 Configuração Inicial (Admin)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Quem configura: Gerente ou Admin com acesso ao CRM.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CRM &gt; Contatos &gt; botão "Configurações WhatsApp" (ícone de engrenagem).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a URL da Evolution API (ex: https://evo.suaempresa.com.br).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o API Key (token de autenticação da Evolution API).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Salve as configurações.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20.3 Conectar um Número de Vendedor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painel de Configurações WhatsApp, clique em "+ Nova Instância".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um nome interno para a instância (ex: joao-vendas) e selecione o vendedor vinculado.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cria a instância na Evolution API.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"QR Code" ao lado da instância criada.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Abra o WhatsApp no celular do vendedor &gt; Dispositivos Conectados &gt; Conectar Dispositivo.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Escaneie o QR Code exibido na tela.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a conexão, o status muda para 🟢 Conectado e o número é exibido.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Cada vendedor deve ter seu próprio celular com WhatsApp para escanear o QR. A instância fica conectada enquanto o celular tiver internet e o WhatsApp aberto.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20.4 Como as Mensagens Chegam ao Sistema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receber uma mensagem no WhatsApp do vendedor, a Evolution API dispara um evento para a Edge Function whatsapp-webhook.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webhook salva a mensagem na tabela crm_whatsapp_msgs com: remetente, conteúdo, data/hora e instância.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CRM &gt; Contatos, ao abrir um contato, a aba "WhatsApp" exibe todas as mensagens trocadas com aquele número.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são vinculadas ao contato automaticamente pelo número de telefone.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20.5 Visualizar Conversa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Abra CRM &gt; Contatos.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Selecione o contato desejado.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na aba "WhatsApp" no painel de detalhes.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 mensagens são exibidas em formato de chat (enviadas à direita, recebidas à esquerda).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20.6 Notificações Automáticas (SAC)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configurado, o sistema pode enviar mensagens automáticas ao cliente por eventos do SAC (ex: OS aprovada, serviço concluído).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função whatsappHelper.ts gerencia esses envios usando o número do cliente cadastrado.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 envio de mensagens ativas (outbound) depende de a instância do vendedor estar conectada e o número do cliente estar no formato internacional (5511999999999).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21. Aba Licitações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Licitações é uma base de dados dedicada ao acompanhamento de processos licitatórios, independente do funil do CRM. Permite um controle mais detalhado e documental de cada licitação.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21.1 Lista Principal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Busca por número, nome do projeto, órgão ou analista.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Ordenação por: Data de Disputa · Limite de Proposta · Limite Análise Técnica · Prioridade · Órgão · Status · Mais Recentes.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Filtro por status: Aberta · Em Análise · Analisada · Em Andamento · Vencida · Perdida · Descartada.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indicadores de prazo: alerta vermelho quando data está vencida, contador de dias restantes.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21.2 Dados de uma Licitação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Número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Número do edital ou processo licitatório.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do Projeto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Denominação interna.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Objeto Principal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Descrição do objeto da licitação.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Órgão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Entidade licitante.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Classificação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Direta ou por Sistema de Registro de Preços (SRP).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Prioridade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Alta · Média · Baixa.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Marcadores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Recurso · Em Defesa · Impugnado.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Datas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Limite de Esclarecimentos · Limite de Proposta · Data da Disputa · Limite Análise Técnica.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Analista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e e-mail do analista responsável.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Coordenador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e e-mail do coordenador.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21.3 Anexos da Licitação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Cada licitação pode ter múltiplos anexos organizados por tipo: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📄 Documento · 🖼️ Foto · 📋 Proposta · 🔑 Habilitação · 💰 Orçamento · 📝 Anotação · 👤 Contato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Upload de qualquer tipo de arquivo (PDF, Word, Excel, imagens, etc.).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e download dos anexos pela interface.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21.4 Timeline de Atividades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anotações e eventos vinculados à licitação.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cronológico de todas as ações.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21.5 Exclusão (Admin)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Administradores podem excluir uma licitação pelo botão 🗑️ Excluir no modal de detalhes.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registro vai para a Lixeira e pode ser recuperado por até 24 h.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22. Aba RH — Recursos Humanos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RH centraliza o controle de colaboradores, banco de horas, autorizações e histórico de presença.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22.1 Status dos Colaboradores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Tabela com todos os colaboradores ativos. Para cada um: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Nome, tipo (Funcionário ou Terceiro), cargo e departamento.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 de presença: Ativo · Em Viagem · Folga · Férias · Afastado.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Alteração de status diretamente na tabela (dropdown inline).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Botões de edição e exclusão de cadastro.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22.2 Cadastro de Colaboradores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Nome, tipo de colaborador (Funcionário / Terceiro), cargo, departamento.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Funcionários: salário e configuração de comissão.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Terceiros (prestadores): CNPJ e valor de serviços.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Data de admissão e data de demissão.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22.3 Banco de Horas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Lançamento de eventos por colaborador e data: Hora Extra · Entrada Antecipada · Atraso · Saída Antecipada · Falta · Declaração · Atestado · Férias · Folga · Viagem.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Jornada padrão: 8h47min (527 minutos) — 8:00 às 17:47 com 1h de almoço.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Saldo calculado automaticamente: créditos (horas extras) menos débitos (atrasos, faltas).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mensal com navegação por mês/ano.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Extrato individual: histórico completo por colaborador.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22.4 Autorizações de Saída/Entrada Antecipada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Registro formal de saídas e entradas antecipadas com impressão de documento: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Funcionários: gera documento "AUTORIZAÇÃO DE SAÍDA/ENTRADA ANTECIPADA" com campo de assinatura do gerente.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Terceiros (prestadores): gera documento "COMUNICAÇÃO DE SAÍDA/ENTRADA ANTECIPADA" (sem necessidade de assinatura gerencial).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Dados registrados: colaborador, data, horário, motivo, aprovado/ciente por.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Impressão abre a pré-visualização do navegador para impressão ou PDF.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todas as autorizações emitidas.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 botão de impressão (🖨️) só aparece para usuários com a permissão "Pode emitir Autorizações (RH)" ativada pelo Admin.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23. Aba Relatórios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Relatórios consolidados do sistema para apoio à gestão.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por período e setor.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Análises de produtividade e lead times históricos.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Relatório de comissões por vendedor (vinculado ao CRM).</w:t>
      </w:r>
    </w:p>
    <w:p>
      <w:pPr>
        <w:pStyle w:val="ListParagraph"/>
      </w:pPr>
      <w:r>
        <w:t>Centro Custo: agrupa todos os pedidos de compra por centro de custo, exibindo totais por centro, percentual do total geral e drill-down de cada pedido (número, descrição, fornecedor, status, data e valor).</w:t>
      </w:r>
    </w:p>
    <w:p>
      <w:r>
        <w:rPr>
          <w:b/>
        </w:rPr>
        <w:t>23.1 Relatório Centro de Custo — Como Usar</w:t>
      </w:r>
    </w:p>
    <w:p>
      <w:r>
        <w:t>Acesse Relatórios &gt; Centro Custo. A tela exibe:</w:t>
      </w:r>
    </w:p>
    <w:p>
      <w:pPr>
        <w:pStyle w:val="ListParagraph"/>
      </w:pPr>
      <w:r>
        <w:t>Três cards de resumo: número de centros com compras, valor total geral e total de pedidos.</w:t>
      </w:r>
    </w:p>
    <w:p>
      <w:pPr>
        <w:pStyle w:val="ListParagraph"/>
      </w:pPr>
      <w:r>
        <w:t>Um bloco por centro de custo, mostrando valor total e percentual do total. Clique no bloco para expandir e ver os pedidos individuais.</w:t>
      </w:r>
    </w:p>
    <w:p>
      <w:r>
        <w:rPr>
          <w:i/>
        </w:rPr>
        <w:t>⚠ Nota: Apenas pedidos com Centro de Custo definido aparecem neste relatório. Pedidos sem centro não são contabilizados.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24. Aba Admin — Administração do Sistema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Acesso restrito ao perfil Admin. Contém todos os painéis de configuração e manutenção do sistema.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24.1 Usuários do Sistema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Cadastrar novos usuários: nome, e-mail (login), senha, perfil e WhatsApp.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Editar usuários existentes: alterar nome, e-mail, perfil, senha e número de WhatsApp.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Ativar / Desativar usuário (usuário desativado não consegue fazer login).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Excluir usuário (apenas se já estiver desativado).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Configurar permissões de acesso: quais abas cada usuário pode ver.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Permissões extras: "Pode emitir Autorizações (RH)" e acesso a relatórios do CRM.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24.2 Checklist de CQ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Adicionar, editar, reordenar (↑↓) e remover itens do checklist de Controle de Qualidade.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Desativar temporariamente itens sem excluí-los.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lista é usada na aba CQ para inspeção das OPLs.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24.3 Logs de Movimentação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completo de todas as mudanças de status de OPLs em todos os setores.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Filtros por setor e por número de OPL.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Dados: data/hora, OPL, setor, evento, status anterior, status novo e usuário.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Útil para auditoria e resolução de dúvidas sobre o histórico de um pedido.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24.4 Metas de KPI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e edição das metas de lead time por setor.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cada setor: Meta (horas) e Tolerância (horas).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realizado calculado automaticamente.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Status: NO PRAZO · ATENÇÃO · CRÍTICO.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As metas editadas aqui são refletidas na tela do Dashboard em tempo real.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24.5 Gerenciamento de Dados (Limpeza)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Painel para visualização e exclusão de dados por tabela. Tabelas disponíveis: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OPLs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Ordens de Produção.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SAC — OS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Ordens de Serviço do SAC.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Demandas Setoriais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Demandas de todos os setores.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Demandas Avulsas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Tarefas livres da Engenharia.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Logística In/Out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Manifestos de envio e recebimento.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Autorizações RH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Autorizações de saída/entrada.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Licitações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Base de licitações.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Oportunidades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Funil comercial.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Histórico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Auditoria do funil CRM.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Vendas Fechadas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OPs e OSs geradas pelo CRM.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Contatos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Pessoas e leads.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Interações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Ligações, mensagens, reuniões.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Msgs WhatsApp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Mensagens sincronizadas.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Anexos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Arquivos das oportunidades.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Cadastro Clientes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Base PF/PJ unificada.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Logs de OPL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movimentações.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Auditorias CQ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Registros de qualidade.</w:t>
            </w:r>
          </w:p>
        </w:tc>
      </w:tr>
    </w:tbl>
    <w:p>
      <w:pPr>
        <w:spacing w:before="10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Seleção individual ou em lote de registros para exclusão.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"Limpar tabela" exclui todos os registros de uma vez.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Todos os registros excluídos pelo painel de dados vão para a Lixeira e podem ser recuperados em até 24 horas.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24.6 Lixeira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Exibe todos os registros excluídos nas últimas 24 horas.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Informações: tabela de origem, resumo do registro, usuário que excluiu e data/hora.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Botão "Restaurar": devolve o registro à tabela original.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Registros com mais de 24 horas são automaticamente removidos da lixeira.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24.7 Departamentos e Alçadas de Compras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🏢 Departamentos (Compras): cadastre os departamentos que podem gerar pedidos de compra, cada um com um gestor responsável por aprovar as cotações vinculadas a ele.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✅ Alçadas de Aprovação: defina faixas de valor e quais perfis de usuário podem aprovar compras dentro de cada faixa.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25. Perfis e Permissões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Acesso típico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Admin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Acesso total a todas as abas, incluindo Admin.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Gerente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Todas as abas operacionais. Sem Admin.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Gerente Comercial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CRM, Licitações, Clientes, Dashboard e relatórios comerciais.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Comercial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Aba Comercial, CRM, Licitações e Clientes.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Engenharia, Ajustes de Projeto.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PCP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PCP e visão geral das OPLs.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Almoxarifado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Almoxarifado.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Producao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Produção.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CQ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Qualidade e histórico.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Logistica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Logística In/Out.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Marketing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Marketing.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Compras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Compras.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Laboratorio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Laboratório.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Analista de Licitações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Licitações e CRM.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Analista Técnico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 e SAC.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RH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Recursos Humanos.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Visualizador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Dashboard somente leitura.</w:t>
            </w:r>
          </w:p>
        </w:tc>
      </w:tr>
    </w:tbl>
    <w:p>
      <w:pPr>
        <w:spacing w:before="100"/>
      </w:pPr>
      <w:r>
        <w:t xml:space="preserve"/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Admin pode personalizar individualmente quais abas cada usuário vê, independentemente do perfil. O perfil define o conjunto padrão; as abas habilitadas permitem ajuste fino.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26. Lixeira — Recuperação de Dados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sistema possui um mecanismo de segurança para exclusões acidentais. Todo registro excluído — seja pela aba Admin, pela aba Licitações ou pelo painel de dados — é salvo temporariamente na lixeira antes da exclusão definitiva.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Prazo de recuperação: 24 horas a partir do momento da exclusão.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Localização: aba Admin &gt; seção Lixeira.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"Restaurar" para devolver o registro ao banco original.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24 horas, o registro é removido automaticamente e não pode ser recuperado.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27. Modo Escuro e Preferências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no botão 🌙 (canto superior direito) para ativar o modo escuro.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☀️ para voltar ao modo claro.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preferência é salva automaticamente no dispositivo (localStorage).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28. Acesso pelo Smartphone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sistema é responsivo e funciona em qualquer smartphone com navegador moderno (Chrome, Safari, Edge).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Abra o navegador e acesse https://spinsc.github.io/ACN/.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Toque no botão ☰ no canto superior esquerdo do header para abrir o menu lateral.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Toque em qualquer aba do menu para navegar. O menu fecha automaticamente.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Toque na área escurecida ao lado do menu para fechá-lo sem navegar.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Tabelas com muitas colunas permitem rolagem horizontal com o dedo.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Modais abrem em formato de painel deslizante a partir da parte inferior da tela.</w:t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Para instalar o sistema como um ícone na tela inicial do smartphone: no Chrome, toque nos três pontos (⋮) &gt; "Adicionar à tela inicial". No Safari (iOS), toque no ícone de compartilhamento &gt; "Adicionar à Tela de Início".</w:t>
      </w:r>
    </w:p>
    <w:p>
      <w:pPr>
        <w:spacing w:after="0" w:before="0"/>
      </w:pPr>
      <w:r>
        <w:br w:type="page"/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ACN Sinal Verde  ·  Manual do Usuário  ·  Versão 2025</w:t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30. Avisos do Sistema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módulo de Avisos do Sistema permite que usuários autorizados publiquem mensagens críticas que aparecem automaticamente para todos os colaboradores logados, na forma de um post-it flutuante visível em qualquer aba do sistema.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30.1 Widget Post-it Flutuante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widget aparece fixado no canto superior direito da tela, por cima de qualquer conteúdo. Ele é arrastável: clique e segure o cabeçalho escuro e arraste para reposicioná-lo livremente na tela.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widget possui dois estados: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Expandido: exibe todos os avisos ativos empilhados como cards coloridos.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Minimizado: colapsa em um ícone circular 📌 com um contador de avisos. Avisos de criticidade ALTA pulsam continuamente para chamar atenção.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avisos são atualizados em tempo real via Supabase Realtime: ao ser publicado por qualquer usuário com permissão, o aviso aparece instantaneamente para todos os colaboradores sem necessidade de recarregar a página.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30.2 Níveis de Criticidade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aviso tem um nível de criticidade que define a cor do card: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🟡 Baixa — fundo amarelo. Informações gerais, avisos de rotina.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🟠 Média — fundo laranja. Atenção necessária, prazos importantes.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🔴 Alta — fundo vermelho. Urgente. O ícone minimizado pulsa.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30.3 Origem do Aviso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 aviso exibe um badge indicando sua origem: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👮 Admin — comunicados operacionais e de TI.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🏢 Diretoria — comunicados estratégicos e institucionais.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30.4 Prazo de Exibição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criar um aviso, o publicador define por quanto tempo ele ficará visível: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📌 Permanente — o aviso permanece ativo até ser manualmente desativado ou excluído.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⏱ Válido até — o aviso desaparece automaticamente após a data e hora informadas.</w:t>
      </w:r>
    </w:p>
    <w:p>
      <w:pPr>
        <w:pBdr>
          <w:left w:val="thick" w:color="F59E0B" w:sz="12"/>
        </w:pBdr>
        <w:shd w:fill="FFFBEB" w:val="clear"/>
        <w:spacing w:after="60" w:before="60"/>
        <w:ind w:left="180"/>
      </w:pPr>
      <w:r>
        <w:rPr>
          <w:rFonts w:ascii="Calibri" w:cs="Calibri" w:eastAsia="Calibri" w:hAnsi="Calibri"/>
          <w:i/>
          <w:iCs/>
          <w:color w:val="92400E"/>
          <w:sz w:val="20"/>
          <w:szCs w:val="20"/>
        </w:rPr>
        <w:t xml:space="preserve">⚠ Nota: Avisos expirados somem do widget mas podem ser consultados em Admin &gt; Avisos com o filtro "Expirados".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30.5 Publicar um Aviso pelo Widget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Usuários com a permissão "📢 Pode publicar Avisos do Sistema" veem um botão verde + no cabeçalho do widget. Ao clicar: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formulário compacto abre dentro do próprio widget (fundo escuro).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Preencha: Título, Mensagem, Origem (Admin / Diretoria), Criticidade e prazo.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📢 Publicar Aviso. O aviso aparece instantaneamente para todos.</w:t>
      </w:r>
    </w:p>
    <w:p>
      <w:pPr>
        <w:pBdr>
          <w:left w:val="thick" w:color="22C55E" w:sz="12"/>
        </w:pBdr>
        <w:shd w:fill="F0FDF4" w:val="clear"/>
        <w:spacing w:after="60" w:before="60"/>
        <w:ind w:left="180"/>
      </w:pPr>
      <w:r>
        <w:rPr>
          <w:rFonts w:ascii="Calibri" w:cs="Calibri" w:eastAsia="Calibri" w:hAnsi="Calibri"/>
          <w:i/>
          <w:iCs/>
          <w:color w:val="166534"/>
          <w:sz w:val="20"/>
          <w:szCs w:val="20"/>
        </w:rPr>
        <w:t xml:space="preserve">💡 Dica: O botão + só aparece para usuários com a permissão habilitada. O Admin ativa essa permissão em Admin &gt; Usuários &gt; editar usuário &gt; "Pode publicar Avisos do Sistema".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30.6 Gerenciamento de Avisos (Admin &gt; Avisos)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Usuários com permissão e Admins acessam a gestão completa em Admin &gt; aba 📢 Avisos: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novo aviso com todos os parâmetros.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Editar avisos existentes (✏️).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Ativar / Desativar aviso sem excluir (⏸ / ▶️) — útil para avisos recorrentes.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Excluir aviso permanentemente (🗑).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Filtrar por: ✅ Ativos · 📋 Todos · ⏰ Expirados.</w:t>
      </w:r>
    </w:p>
    <w:p>
      <w:pPr>
        <w:pBdr>
          <w:left w:val="thick" w:color="F59E0B" w:sz="12"/>
        </w:pBdr>
        <w:shd w:fill="FFFBEB" w:val="clear"/>
        <w:spacing w:after="60" w:before="60"/>
        <w:ind w:left="180"/>
      </w:pPr>
      <w:r>
        <w:rPr>
          <w:rFonts w:ascii="Calibri" w:cs="Calibri" w:eastAsia="Calibri" w:hAnsi="Calibri"/>
          <w:i/>
          <w:iCs/>
          <w:color w:val="92400E"/>
          <w:sz w:val="20"/>
          <w:szCs w:val="20"/>
        </w:rPr>
        <w:t xml:space="preserve">⚠ Nota: Somente usuários com a permissão "📢 Pode publicar Avisos do Sistema" (ou perfil Admin) veem o formulário de criação e os botões de ação. Outros usuários veem apenas a lista de avisos existentes.</w:t>
      </w:r>
    </w:p>
    <w:p>
      <w:pPr>
        <w:spacing w:after="60" w:before="0"/>
      </w:pP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31. CRM — Modal de Abertura e Área Livre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cards do CRM (Licitações e Vendas Diretas) possuem um modal de tela cheia dividido em dois painéis, acessado pelo botão 📂 Abrir. Esse modal centraliza todos os dados e documentos de uma oportunidade em um único lugar.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31.1 Botão 📂 Abrir nos Cards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Nos cards do kanban CRM, o botão 📂 Abrir substitui o antigo botão ✏️ Editar. Ele está disponível para oportunidades que não estejam marcadas como Perdidas ou Desistência.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31.2 Painel Esquerdo — Formulário de Dados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Ocupa 42% da tela. Contém todos os campos editáveis da oportunidade: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Título, Tipo de Licitação, Número do Edital, Órgão.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Datas: Sessão, Validade da ATA, Previsão de Fechamento.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Valor Registrado, Cliente, Estágio, Responsável.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Contato, Nome do Contato, Próximo Contato.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💾 Salvar Alterações no rodapé esquerdo para persistir os dados.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31.3 Painel Direito — 9 Abas de Documentos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Ocupa 58% da tela. Organiza os documentos da oportunidade em 9 abas: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📝 Andamento — registro de atualizações com @menções.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📂 Processo — documentos do processo licitatório.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⚠️ Impugnações — recursos e impugnações ao edital.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📜 Recursos — recursos administrativos pós-sessão.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📋 Contratos — contratos assinados.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💰 Empenhos — notas de empenho e liquidação.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📁 Doc Terceiros — documentos de parceiros e terceirizados.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🔍 Prospecções — notas de prospecção e inteligência de mercado.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🔬 Análise — análise orçamentária setorial (ver Cap. 21).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aba (exceto Análise), é possível fazer upload de arquivos com legenda e visualizar/excluir os documentos já registrados.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31.4 Área Livre — Editor de Texto Rico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das entradas de cada aba (exceto Análise), há a seção 📌 Área Livre: um editor de texto rico e persistente por aba e por oportunidade.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Funcionalidades disponíveis na barra de ferramentas: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 / I — formatar texto em negrito ou itálico.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🔗 Link — inserir um hyperlink (abre um prompt para a URL).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📷 Imagem — fazer upload de uma imagem do computador.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Também é possível colar imagens diretamente da área de transferência (Ctrl+V) dentro do editor.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💾 Salvar Nota para persistir o conteúdo. O conteúdo é salvo individualmente por aba — cada aba tem sua própria Área Livre independente.</w:t>
      </w:r>
    </w:p>
    <w:p>
      <w:pPr>
        <w:pBdr>
          <w:left w:val="thick" w:color="22C55E" w:sz="12"/>
        </w:pBdr>
        <w:shd w:fill="F0FDF4" w:val="clear"/>
        <w:spacing w:after="60" w:before="60"/>
        <w:ind w:left="180"/>
      </w:pPr>
      <w:r>
        <w:rPr>
          <w:rFonts w:ascii="Calibri" w:cs="Calibri" w:eastAsia="Calibri" w:hAnsi="Calibri"/>
          <w:i/>
          <w:iCs/>
          <w:color w:val="166534"/>
          <w:sz w:val="20"/>
          <w:szCs w:val="20"/>
        </w:rPr>
        <w:t xml:space="preserve">💡 Dica: Use a Área Livre para colar prints de tela, links de referência, mapas mentais colados como imagem, ou qualquer anotação rica que os campos estruturados não comportam.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32. Aba Financeiro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aba Financeiro controla o acompanhamento de gastos por Centro de Custo e o faturamento (pagamento) das compras já concluídas.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💰 Total Gasto · 🏷️ Centros Ativos · ✅ Concluídas · ⏳ Pendentes · ⚠️ Sem Centro: cards de resumo, filtráveis por mês/ano e por status.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📊 Despesas por Centro de Custo: gráfico comparativo entre os centros.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🗂️ Consolidado por Centro de Custo: tabela com total gasto e quantidade de compras por centro; clique em Ver para abrir o detalhe de cada pedido daquele centro, com opção de imprimir a Ordem de Compra (🖨️).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32.1 Faturamento de Compras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as compras já Concluídas na Logística, aguardando o pagamento ao fornecedor.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Status: 🔒 Aguardando recebimento (a Logística ainda não confirmou o recebimento) · 🔓 Liberado p/ pagamento · ✅ Pago.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dar baixa: informe o Nº NF fornecedor, anexe o arquivo da nota (opcional) e clique em 💰 Pago.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32.2 Gerenciar Centros de Custo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Botão 🏷️ Gerenciar Centros (Admin/Gerente/Compras): cria novos centros (código + nome) e ativa/desativa os existentes.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💡 Dica: Esse cadastro de centros é o mesmo usado na aba Compras (10.1/10.2) e no relatório da aba Relatórios &gt; Centro Custo (23.1).</w:t>
      </w:r>
    </w:p>
    <w:p>
      <w:pPr>
        <w:spacing w:after="60" w:before="0"/>
      </w:pPr>
    </w:p>
    <w:p>
      <w:pPr>
        <w:spacing w:before="40"/>
        <w:jc w:val="center"/>
      </w:pPr>
      <w:r>
        <w:rPr>
          <w:rFonts w:ascii="Calibri" w:cs="Calibri" w:eastAsia="Calibri" w:hAnsi="Calibri"/>
          <w:i/>
          <w:iCs/>
          <w:color w:val="CBD5E1"/>
          <w:sz w:val="16"/>
          <w:szCs w:val="16"/>
        </w:rPr>
        <w:t xml:space="preserve">Este documento é de uso interno. Distribuição restrita a colaboradores autorizados.</w:t>
      </w:r>
    </w:p>
    <w:sectPr>
      <w:headerReference w:type="default" r:id="rId7"/>
      <w:footerReference w:type="default" r:id="rId8"/>
      <w:pgSz w:w="12240" w:h="15840" w:orient="portrait"/>
      <w:pgMar w:top="108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/>
      </w:pBdr>
      <w:spacing w:before="0"/>
      <w:jc w:val="center"/>
    </w:pPr>
    <w:r>
      <w:rPr>
        <w:rFonts w:ascii="Calibri" w:cs="Calibri" w:eastAsia="Calibri" w:hAnsi="Calibri"/>
        <w:color w:val="94A3B8"/>
        <w:sz w:val="18"/>
        <w:szCs w:val="18"/>
      </w:rPr>
      <w:t xml:space="preserve">Página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8"/>
        <w:szCs w:val="18"/>
      </w:rPr>
      <w:t xml:space="preserve"> de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/>
      </w:pBdr>
      <w:spacing w:after="0"/>
      <w:jc w:val="right"/>
    </w:pPr>
    <w:r>
      <w:rPr>
        <w:rFonts w:ascii="Calibri" w:cs="Calibri" w:eastAsia="Calibri" w:hAnsi="Calibri"/>
        <w:color w:val="94A3B8"/>
        <w:sz w:val="18"/>
        <w:szCs w:val="18"/>
      </w:rPr>
      <w:t xml:space="preserve">ACN Sinal Verde — Manual do Usuário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ACN Sinal Verde</dc:title>
  <dc:creator>ACN Tecnologia</dc:creator>
  <dc:description>Guia completo de uso do sistema ACN Sinal Verde</dc:description>
  <cp:lastModifiedBy>Un-named</cp:lastModifiedBy>
  <cp:revision>1</cp:revision>
  <dcterms:created xsi:type="dcterms:W3CDTF">2026-07-12T14:36:31.965Z</dcterms:created>
  <dcterms:modified xsi:type="dcterms:W3CDTF">2026-07-12T14:36:31.966Z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