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Survey Draft 2: Do People Cook When the Food Is Already Home?</w:t>
      </w:r>
    </w:p>
    <w:p>
      <w:r>
        <w:rPr>
          <w:b/>
        </w:rPr>
        <w:t xml:space="preserve">Prepared:</w:t>
      </w:r>
      <w:r>
        <w:t xml:space="preserve"> 2026-10-06 · </w:t>
      </w:r>
      <w:r>
        <w:rPr>
          <w:b/>
        </w:rPr>
        <w:t xml:space="preserve">Project:</w:t>
      </w:r>
      <w:r>
        <w:t xml:space="preserve"> 07_DietGroceryApp (HushPlate) · </w:t>
      </w:r>
      <w:r>
        <w:rPr>
          <w:b/>
        </w:rPr>
        <w:t xml:space="preserve">Length:</w:t>
      </w:r>
      <w:r>
        <w:t xml:space="preserve"> 6 questions, about 2 minutes · </w:t>
      </w:r>
      <w:r>
        <w:rPr>
          <w:b/>
        </w:rPr>
        <w:t xml:space="preserve">Format:</w:t>
      </w:r>
      <w:r>
        <w:t xml:space="preserve"> online survey (Google Forms, Typeform or similar)</w:t>
      </w:r>
    </w:p>
    <w:p>
      <w:r>
        <w:rPr>
          <w:b/>
        </w:rPr>
        <w:t xml:space="preserve">Goal:</w:t>
      </w:r>
      <w:r>
        <w:t xml:space="preserve"> test the core bet behind the app. If the right ingredients, picked for each person's macros, preferences and excluded foods, are delivered to someone's home along with recipes to follow, do they actually cook?</w:t>
      </w:r>
    </w:p>
    <w:p>
      <w:r>
        <w:rPr>
          <w:b/>
        </w:rPr>
        <w:t xml:space="preserve">The rules every question must follow:</w:t>
      </w:r>
    </w:p>
    <w:p>
      <w:r>
        <w:t xml:space="preserve">1. No leading questions.</w:t>
      </w:r>
    </w:p>
    <w:p>
      <w:r>
        <w:t xml:space="preserve">2. No double-barreled questions (two questions in one).</w:t>
      </w:r>
    </w:p>
    <w:p>
      <w:r>
        <w:t xml:space="preserve">3. No questions about hypothetical future behavior. Ask only about what people have actually done.</w:t>
      </w:r>
    </w:p>
    <w:p>
      <w:r>
        <w:rPr>
          <w:b/>
        </w:rPr>
        <w:t xml:space="preserve">How a past-behavior survey can test this:</w:t>
      </w:r>
      <w:r>
        <w:t xml:space="preserve"> the app can't be asked about directly, because "would you cook if…" is a hypothetical. But two everyday situations already copy most of what the app does:</w:t>
      </w:r>
    </w:p>
    <w:p>
      <w:r>
        <w:t xml:space="preserve">1. </w:t>
      </w:r>
      <w:r>
        <w:rPr>
          <w:b/>
        </w:rPr>
        <w:t xml:space="preserve">Having all the ingredients for a planned meal already at home.</w:t>
      </w:r>
      <w:r>
        <w:t xml:space="preserve"> This is what the app produces once the groceries arrive. Did they cook it?</w:t>
      </w:r>
    </w:p>
    <w:p>
      <w:r>
        <w:t xml:space="preserve">2. </w:t>
      </w:r>
      <w:r>
        <w:rPr>
          <w:b/>
        </w:rPr>
        <w:t xml:space="preserve">Getting a meal kit</w:t>
      </w:r>
      <w:r>
        <w:t xml:space="preserve"> (for example HelloFresh or Home Chef). This is ingredients plus recipes, delivered. It's the closest real-world version of the app. How many of the meals did they cook?</w:t>
      </w:r>
    </w:p>
    <w:p>
      <w:r>
        <w:t xml:space="preserve">The interviews showed why this matters. Several people had the food at home and still didn't cook. "I did not feel like cooking, so we just went out for food and got fast food" (I14). And I16 described coming home late from work and not having "enough energy to cook."</w:t>
      </w:r>
    </w:p>
    <w:p>
      <w:r>
        <w:rPr>
          <w:b/>
        </w:rPr>
        <w:t xml:space="preserve">Don't describe the app anywhere in the survey</w:t>
      </w:r>
      <w:r>
        <w:t xml:space="preserve">, including the title and intro. Use a neutral title like "How people eat during the week."</w:t>
      </w:r>
    </w:p>
    <w:p>
      <w:pPr>
        <w:pStyle w:val="Heading1"/>
      </w:pPr>
      <w:r>
        <w:t xml:space="preserve">Which questions test which part of the bet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Part of the app</w:t>
            </w:r>
          </w:p>
        </w:tc>
        <w:tc>
          <w:tcPr>
            <w:tcW w:w="5040" w:type="dxa"/>
            <w:shd w:val="clear" w:color="auto" w:fill="EFF1F3"/>
          </w:tcPr>
          <w:p>
            <w:pPr>
              <w:spacing w:before="40" w:after="40"/>
            </w:pPr>
            <w:r>
              <w:rPr>
                <w:b/>
                <w:sz w:val="18"/>
              </w:rPr>
              <w:t xml:space="preserve">Questions</w:t>
            </w:r>
          </w:p>
        </w:tc>
      </w:tr>
      <w:tr>
        <w:tc>
          <w:tcPr>
            <w:tcW w:w="5040" w:type="dxa"/>
          </w:tcPr>
          <w:p>
            <w:pPr>
              <w:spacing w:before="40" w:after="40"/>
            </w:pPr>
            <w:r>
              <w:rPr>
                <w:sz w:val="18"/>
              </w:rPr>
              <w:t xml:space="preserve">Baseline: how often they cook now</w:t>
            </w:r>
          </w:p>
        </w:tc>
        <w:tc>
          <w:tcPr>
            <w:tcW w:w="5040" w:type="dxa"/>
          </w:tcPr>
          <w:p>
            <w:pPr>
              <w:spacing w:before="40" w:after="40"/>
            </w:pPr>
            <w:r>
              <w:rPr>
                <w:sz w:val="18"/>
              </w:rPr>
              <w:t xml:space="preserve">Q1</w:t>
            </w:r>
          </w:p>
        </w:tc>
      </w:tr>
      <w:tr>
        <w:tc>
          <w:tcPr>
            <w:tcW w:w="5040" w:type="dxa"/>
          </w:tcPr>
          <w:p>
            <w:pPr>
              <w:spacing w:before="40" w:after="40"/>
            </w:pPr>
            <w:r>
              <w:rPr>
                <w:sz w:val="18"/>
              </w:rPr>
              <w:t xml:space="preserve">Ingredients already at home: do they cook?</w:t>
            </w:r>
          </w:p>
        </w:tc>
        <w:tc>
          <w:tcPr>
            <w:tcW w:w="5040" w:type="dxa"/>
          </w:tcPr>
          <w:p>
            <w:pPr>
              <w:spacing w:before="40" w:after="40"/>
            </w:pPr>
            <w:r>
              <w:rPr>
                <w:sz w:val="18"/>
              </w:rPr>
              <w:t xml:space="preserve">Q2</w:t>
            </w:r>
          </w:p>
        </w:tc>
      </w:tr>
      <w:tr>
        <w:tc>
          <w:tcPr>
            <w:tcW w:w="5040" w:type="dxa"/>
          </w:tcPr>
          <w:p>
            <w:pPr>
              <w:spacing w:before="40" w:after="40"/>
            </w:pPr>
            <w:r>
              <w:rPr>
                <w:sz w:val="18"/>
              </w:rPr>
              <w:t xml:space="preserve">Ingredients plus recipes delivered (meal kits)</w:t>
            </w:r>
          </w:p>
        </w:tc>
        <w:tc>
          <w:tcPr>
            <w:tcW w:w="5040" w:type="dxa"/>
          </w:tcPr>
          <w:p>
            <w:pPr>
              <w:spacing w:before="40" w:after="40"/>
            </w:pPr>
            <w:r>
              <w:rPr>
                <w:sz w:val="18"/>
              </w:rPr>
              <w:t xml:space="preserve">Q3</w:t>
            </w:r>
          </w:p>
        </w:tc>
      </w:tr>
      <w:tr>
        <w:tc>
          <w:tcPr>
            <w:tcW w:w="5040" w:type="dxa"/>
          </w:tcPr>
          <w:p>
            <w:pPr>
              <w:spacing w:before="40" w:after="40"/>
            </w:pPr>
            <w:r>
              <w:rPr>
                <w:sz w:val="18"/>
              </w:rPr>
              <w:t xml:space="preserve">What replaces home cooking</w:t>
            </w:r>
          </w:p>
        </w:tc>
        <w:tc>
          <w:tcPr>
            <w:tcW w:w="5040" w:type="dxa"/>
          </w:tcPr>
          <w:p>
            <w:pPr>
              <w:spacing w:before="40" w:after="40"/>
            </w:pPr>
            <w:r>
              <w:rPr>
                <w:sz w:val="18"/>
              </w:rPr>
              <w:t xml:space="preserve">Q4</w:t>
            </w:r>
          </w:p>
        </w:tc>
      </w:tr>
      <w:tr>
        <w:tc>
          <w:tcPr>
            <w:tcW w:w="5040" w:type="dxa"/>
          </w:tcPr>
          <w:p>
            <w:pPr>
              <w:spacing w:before="40" w:after="40"/>
            </w:pPr>
            <w:r>
              <w:rPr>
                <w:sz w:val="18"/>
              </w:rPr>
              <w:t xml:space="preserve">Macros for the user or family members, preferences and exclusions</w:t>
            </w:r>
          </w:p>
        </w:tc>
        <w:tc>
          <w:tcPr>
            <w:tcW w:w="5040" w:type="dxa"/>
          </w:tcPr>
          <w:p>
            <w:pPr>
              <w:spacing w:before="40" w:after="40"/>
            </w:pPr>
            <w:r>
              <w:rPr>
                <w:sz w:val="18"/>
              </w:rPr>
              <w:t xml:space="preserve">Q5</w:t>
            </w:r>
          </w:p>
        </w:tc>
      </w:tr>
      <w:tr>
        <w:tc>
          <w:tcPr>
            <w:tcW w:w="5040" w:type="dxa"/>
          </w:tcPr>
          <w:p>
            <w:pPr>
              <w:spacing w:before="40" w:after="40"/>
            </w:pPr>
            <w:r>
              <w:rPr>
                <w:sz w:val="18"/>
              </w:rPr>
              <w:t xml:space="preserve">Groceries delivered to their home</w:t>
            </w:r>
          </w:p>
        </w:tc>
        <w:tc>
          <w:tcPr>
            <w:tcW w:w="5040" w:type="dxa"/>
          </w:tcPr>
          <w:p>
            <w:pPr>
              <w:spacing w:before="40" w:after="40"/>
            </w:pPr>
            <w:r>
              <w:rPr>
                <w:sz w:val="18"/>
              </w:rPr>
              <w:t xml:space="preserve">Q6</w:t>
            </w:r>
          </w:p>
        </w:tc>
      </w:tr>
    </w:tbl>
    <w:p>
      <w:pPr>
        <w:spacing w:after="0"/>
      </w:pPr>
    </w:p>
    <w:p>
      <w:pPr>
        <w:pBdr>
          <w:bottom w:val="single" w:sz="6" w:space="6" w:color="C9CCD1"/>
        </w:pBdr>
      </w:pPr>
    </w:p>
    <w:p>
      <w:pPr>
        <w:pStyle w:val="Heading1"/>
      </w:pPr>
      <w:r>
        <w:t xml:space="preserve">Part 1: First draft</w:t>
      </w:r>
    </w:p>
    <w:p>
      <w:r>
        <w:rPr>
          <w:b/>
        </w:rPr>
        <w:t xml:space="preserve">Q1.</w:t>
      </w:r>
      <w:r>
        <w:t xml:space="preserve"> Last week, how many dinners did you eat that were cooked at home?</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5–6</w:t>
      </w:r>
    </w:p>
    <w:p>
      <w:pPr>
        <w:numPr>
          <w:ilvl w:val="0"/>
          <w:numId w:val="1"/>
        </w:numPr>
      </w:pPr>
      <w:r>
        <w:t xml:space="preserve">7</w:t>
      </w:r>
    </w:p>
    <w:p>
      <w:r>
        <w:rPr>
          <w:b/>
        </w:rPr>
        <w:t xml:space="preserve">Q2.</w:t>
      </w:r>
      <w:r>
        <w:t xml:space="preserve"> Think about the most recent time you had all the ingredients at home for a meal you had planned to cook. What happened?</w:t>
      </w:r>
    </w:p>
    <w:p>
      <w:pPr>
        <w:numPr>
          <w:ilvl w:val="0"/>
          <w:numId w:val="1"/>
        </w:numPr>
      </w:pPr>
      <w:r>
        <w:t xml:space="preserve">I cooked it that day</w:t>
      </w:r>
    </w:p>
    <w:p>
      <w:pPr>
        <w:numPr>
          <w:ilvl w:val="0"/>
          <w:numId w:val="1"/>
        </w:numPr>
      </w:pPr>
      <w:r>
        <w:t xml:space="preserve">I cooked it later that week</w:t>
      </w:r>
    </w:p>
    <w:p>
      <w:pPr>
        <w:numPr>
          <w:ilvl w:val="0"/>
          <w:numId w:val="1"/>
        </w:numPr>
      </w:pPr>
      <w:r>
        <w:t xml:space="preserve">I ate something else, and the ingredients got used later</w:t>
      </w:r>
    </w:p>
    <w:p>
      <w:pPr>
        <w:numPr>
          <w:ilvl w:val="0"/>
          <w:numId w:val="1"/>
        </w:numPr>
      </w:pPr>
      <w:r>
        <w:t xml:space="preserve">I ate something else, and some of the ingredients were thrown out</w:t>
      </w:r>
    </w:p>
    <w:p>
      <w:pPr>
        <w:numPr>
          <w:ilvl w:val="0"/>
          <w:numId w:val="1"/>
        </w:numPr>
      </w:pPr>
      <w:r>
        <w:t xml:space="preserve">This hasn't happened to me</w:t>
      </w:r>
    </w:p>
    <w:p>
      <w:pPr>
        <w:numPr>
          <w:ilvl w:val="0"/>
          <w:numId w:val="1"/>
        </w:numPr>
      </w:pPr>
      <w:r>
        <w:t xml:space="preserve">I don't remember</w:t>
      </w:r>
    </w:p>
    <w:p>
      <w:r>
        <w:rPr>
          <w:b/>
        </w:rPr>
        <w:t xml:space="preserve">Q3.</w:t>
      </w:r>
      <w:r>
        <w:t xml:space="preserve"> The last time you received a meal kit (for example HelloFresh, Home Chef or Blue Apron), how many of its meals did you end up cooking?</w:t>
      </w:r>
    </w:p>
    <w:p>
      <w:pPr>
        <w:numPr>
          <w:ilvl w:val="0"/>
          <w:numId w:val="1"/>
        </w:numPr>
      </w:pPr>
      <w:r>
        <w:t xml:space="preserve">I've never received a meal kit</w:t>
      </w:r>
    </w:p>
    <w:p>
      <w:pPr>
        <w:numPr>
          <w:ilvl w:val="0"/>
          <w:numId w:val="1"/>
        </w:numPr>
      </w:pPr>
      <w:r>
        <w:t xml:space="preserve">None</w:t>
      </w:r>
    </w:p>
    <w:p>
      <w:pPr>
        <w:numPr>
          <w:ilvl w:val="0"/>
          <w:numId w:val="1"/>
        </w:numPr>
      </w:pPr>
      <w:r>
        <w:t xml:space="preserve">Fewer than half</w:t>
      </w:r>
    </w:p>
    <w:p>
      <w:pPr>
        <w:numPr>
          <w:ilvl w:val="0"/>
          <w:numId w:val="1"/>
        </w:numPr>
      </w:pPr>
      <w:r>
        <w:t xml:space="preserve">About half</w:t>
      </w:r>
    </w:p>
    <w:p>
      <w:pPr>
        <w:numPr>
          <w:ilvl w:val="0"/>
          <w:numId w:val="1"/>
        </w:numPr>
      </w:pPr>
      <w:r>
        <w:t xml:space="preserve">More than half</w:t>
      </w:r>
    </w:p>
    <w:p>
      <w:pPr>
        <w:numPr>
          <w:ilvl w:val="0"/>
          <w:numId w:val="1"/>
        </w:numPr>
      </w:pPr>
      <w:r>
        <w:t xml:space="preserve">All of them</w:t>
      </w:r>
    </w:p>
    <w:p>
      <w:r>
        <w:rPr>
          <w:b/>
        </w:rPr>
        <w:t xml:space="preserve">Q4.</w:t>
      </w:r>
      <w:r>
        <w:t xml:space="preserve"> Last week, on how many days did you get takeout, fast food or delivery for a meal while you had food at home you could have cooked?</w:t>
      </w:r>
    </w:p>
    <w:p>
      <w:pPr>
        <w:numPr>
          <w:ilvl w:val="0"/>
          <w:numId w:val="1"/>
        </w:numPr>
      </w:pPr>
      <w:r>
        <w:t xml:space="preserve">0</w:t>
      </w:r>
    </w:p>
    <w:p>
      <w:pPr>
        <w:numPr>
          <w:ilvl w:val="0"/>
          <w:numId w:val="1"/>
        </w:numPr>
      </w:pPr>
      <w:r>
        <w:t xml:space="preserve">1</w:t>
      </w:r>
    </w:p>
    <w:p>
      <w:pPr>
        <w:numPr>
          <w:ilvl w:val="0"/>
          <w:numId w:val="1"/>
        </w:numPr>
      </w:pPr>
      <w:r>
        <w:t xml:space="preserve">2–3</w:t>
      </w:r>
    </w:p>
    <w:p>
      <w:pPr>
        <w:numPr>
          <w:ilvl w:val="0"/>
          <w:numId w:val="1"/>
        </w:numPr>
      </w:pPr>
      <w:r>
        <w:t xml:space="preserve">4–5</w:t>
      </w:r>
    </w:p>
    <w:p>
      <w:pPr>
        <w:numPr>
          <w:ilvl w:val="0"/>
          <w:numId w:val="1"/>
        </w:numPr>
      </w:pPr>
      <w:r>
        <w:t xml:space="preserve">6–7</w:t>
      </w:r>
    </w:p>
    <w:p>
      <w:r>
        <w:rPr>
          <w:b/>
        </w:rPr>
        <w:t xml:space="preserve">Q5.</w:t>
      </w:r>
      <w:r>
        <w:t xml:space="preserve"> Last week, for how many of the dinners you cooked did you change the recipe or the portion for someone's diet, nutrition target or allergy?</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 or more</w:t>
      </w:r>
    </w:p>
    <w:p>
      <w:pPr>
        <w:numPr>
          <w:ilvl w:val="0"/>
          <w:numId w:val="1"/>
        </w:numPr>
      </w:pPr>
      <w:r>
        <w:t xml:space="preserve">I didn't cook dinner last week</w:t>
      </w:r>
    </w:p>
    <w:p>
      <w:r>
        <w:rPr>
          <w:b/>
        </w:rPr>
        <w:t xml:space="preserve">Q6.</w:t>
      </w:r>
      <w:r>
        <w:t xml:space="preserve"> In the last 3 months, how many times have you had groceries delivered to your home?</w:t>
      </w:r>
    </w:p>
    <w:p>
      <w:pPr>
        <w:numPr>
          <w:ilvl w:val="0"/>
          <w:numId w:val="1"/>
        </w:numPr>
      </w:pPr>
      <w:r>
        <w:t xml:space="preserve">0</w:t>
      </w:r>
    </w:p>
    <w:p>
      <w:pPr>
        <w:numPr>
          <w:ilvl w:val="0"/>
          <w:numId w:val="1"/>
        </w:numPr>
      </w:pPr>
      <w:r>
        <w:t xml:space="preserve">1</w:t>
      </w:r>
    </w:p>
    <w:p>
      <w:pPr>
        <w:numPr>
          <w:ilvl w:val="0"/>
          <w:numId w:val="1"/>
        </w:numPr>
      </w:pPr>
      <w:r>
        <w:t xml:space="preserve">2–3</w:t>
      </w:r>
    </w:p>
    <w:p>
      <w:pPr>
        <w:numPr>
          <w:ilvl w:val="0"/>
          <w:numId w:val="1"/>
        </w:numPr>
      </w:pPr>
      <w:r>
        <w:t xml:space="preserve">4–6</w:t>
      </w:r>
    </w:p>
    <w:p>
      <w:pPr>
        <w:numPr>
          <w:ilvl w:val="0"/>
          <w:numId w:val="1"/>
        </w:numPr>
      </w:pPr>
      <w:r>
        <w:t xml:space="preserve">7 or more</w:t>
      </w:r>
    </w:p>
    <w:p>
      <w:pPr>
        <w:pBdr>
          <w:bottom w:val="single" w:sz="6" w:space="6" w:color="C9CCD1"/>
        </w:pBdr>
      </w:pPr>
    </w:p>
    <w:p>
      <w:pPr>
        <w:pStyle w:val="Heading1"/>
      </w:pPr>
      <w:r>
        <w:t xml:space="preserve">Part 2: Self-review</w:t>
      </w:r>
    </w:p>
    <w:p>
      <w:r>
        <w:t xml:space="preserve">Each question was checked against the three rules: leading, double-barreled, and future or hypothetical.</w:t>
      </w:r>
    </w:p>
    <w:p>
      <w:r>
        <w:rPr>
          <w:b/>
        </w:rPr>
        <w:t xml:space="preserve">Result: 2 questions break a rule (Q4, Q5). There are also 3 clarity problems that don't break a rule.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Q</w:t>
            </w:r>
          </w:p>
        </w:tc>
        <w:tc>
          <w:tcPr>
            <w:tcW w:w="2016" w:type="dxa"/>
            <w:shd w:val="clear" w:color="auto" w:fill="EFF1F3"/>
          </w:tcPr>
          <w:p>
            <w:pPr>
              <w:spacing w:before="40" w:after="40"/>
            </w:pPr>
            <w:r>
              <w:rPr>
                <w:b/>
                <w:sz w:val="18"/>
              </w:rPr>
              <w:t xml:space="preserve">Leading</w:t>
            </w:r>
          </w:p>
        </w:tc>
        <w:tc>
          <w:tcPr>
            <w:tcW w:w="2016" w:type="dxa"/>
            <w:shd w:val="clear" w:color="auto" w:fill="EFF1F3"/>
          </w:tcPr>
          <w:p>
            <w:pPr>
              <w:spacing w:before="40" w:after="40"/>
            </w:pPr>
            <w:r>
              <w:rPr>
                <w:b/>
                <w:sz w:val="18"/>
              </w:rPr>
              <w:t xml:space="preserve">Double-barreled</w:t>
            </w:r>
          </w:p>
        </w:tc>
        <w:tc>
          <w:tcPr>
            <w:tcW w:w="2016" w:type="dxa"/>
            <w:shd w:val="clear" w:color="auto" w:fill="EFF1F3"/>
          </w:tcPr>
          <w:p>
            <w:pPr>
              <w:spacing w:before="40" w:after="40"/>
            </w:pPr>
            <w:r>
              <w:rPr>
                <w:b/>
                <w:sz w:val="18"/>
              </w:rPr>
              <w:t xml:space="preserve">Future or hypothetical</w:t>
            </w:r>
          </w:p>
        </w:tc>
        <w:tc>
          <w:tcPr>
            <w:tcW w:w="2016" w:type="dxa"/>
            <w:shd w:val="clear" w:color="auto" w:fill="EFF1F3"/>
          </w:tcPr>
          <w:p>
            <w:pPr>
              <w:spacing w:before="40" w:after="40"/>
            </w:pPr>
            <w:r>
              <w:rPr>
                <w:b/>
                <w:sz w:val="18"/>
              </w:rPr>
              <w:t xml:space="preserve">Verdict</w:t>
            </w:r>
          </w:p>
        </w:tc>
      </w:tr>
      <w:tr>
        <w:tc>
          <w:tcPr>
            <w:tcW w:w="2016" w:type="dxa"/>
          </w:tcPr>
          <w:p>
            <w:pPr>
              <w:spacing w:before="40" w:after="40"/>
            </w:pPr>
            <w:r>
              <w:rPr>
                <w:sz w:val="18"/>
              </w:rPr>
              <w:t xml:space="preserve">Q1</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r>
        <w:tc>
          <w:tcPr>
            <w:tcW w:w="2016" w:type="dxa"/>
          </w:tcPr>
          <w:p>
            <w:pPr>
              <w:spacing w:before="40" w:after="40"/>
            </w:pPr>
            <w:r>
              <w:rPr>
                <w:sz w:val="18"/>
              </w:rPr>
              <w:t xml:space="preserve">Q2</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r>
        <w:tc>
          <w:tcPr>
            <w:tcW w:w="2016" w:type="dxa"/>
          </w:tcPr>
          <w:p>
            <w:pPr>
              <w:spacing w:before="40" w:after="40"/>
            </w:pPr>
            <w:r>
              <w:rPr>
                <w:sz w:val="18"/>
              </w:rPr>
              <w:t xml:space="preserve">Q3</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r>
      <w:tr>
        <w:tc>
          <w:tcPr>
            <w:tcW w:w="2016" w:type="dxa"/>
          </w:tcPr>
          <w:p>
            <w:pPr>
              <w:spacing w:before="40" w:after="40"/>
            </w:pPr>
            <w:r>
              <w:rPr>
                <w:sz w:val="18"/>
              </w:rPr>
              <w:t xml:space="preserve">Q4</w:t>
            </w:r>
          </w:p>
        </w:tc>
        <w:tc>
          <w:tcPr>
            <w:tcW w:w="2016" w:type="dxa"/>
          </w:tcPr>
          <w:p>
            <w:pPr>
              <w:spacing w:before="40" w:after="40"/>
            </w:pPr>
            <w:r>
              <w:rPr>
                <w:b/>
                <w:sz w:val="18"/>
              </w:rPr>
              <w:t xml:space="preserve">VIOLATION</w:t>
            </w:r>
          </w:p>
        </w:tc>
        <w:tc>
          <w:tcPr>
            <w:tcW w:w="2016" w:type="dxa"/>
          </w:tcPr>
          <w:p>
            <w:pPr>
              <w:spacing w:before="40" w:after="40"/>
            </w:pPr>
            <w:r>
              <w:rPr>
                <w:b/>
                <w:sz w:val="18"/>
              </w:rPr>
              <w:t xml:space="preserve">VIOLATION</w:t>
            </w:r>
          </w:p>
        </w:tc>
        <w:tc>
          <w:tcPr>
            <w:tcW w:w="2016" w:type="dxa"/>
          </w:tcPr>
          <w:p>
            <w:pPr>
              <w:spacing w:before="40" w:after="40"/>
            </w:pPr>
            <w:r>
              <w:rPr>
                <w:sz w:val="18"/>
              </w:rPr>
              <w:t xml:space="preserve">Pass</w:t>
            </w:r>
          </w:p>
        </w:tc>
        <w:tc>
          <w:tcPr>
            <w:tcW w:w="2016" w:type="dxa"/>
          </w:tcPr>
          <w:p>
            <w:pPr>
              <w:spacing w:before="40" w:after="40"/>
            </w:pPr>
            <w:r>
              <w:rPr>
                <w:sz w:val="18"/>
              </w:rPr>
              <w:t xml:space="preserve">Rewrite</w:t>
            </w:r>
          </w:p>
        </w:tc>
      </w:tr>
      <w:tr>
        <w:tc>
          <w:tcPr>
            <w:tcW w:w="2016" w:type="dxa"/>
          </w:tcPr>
          <w:p>
            <w:pPr>
              <w:spacing w:before="40" w:after="40"/>
            </w:pPr>
            <w:r>
              <w:rPr>
                <w:sz w:val="18"/>
              </w:rPr>
              <w:t xml:space="preserve">Q5</w:t>
            </w:r>
          </w:p>
        </w:tc>
        <w:tc>
          <w:tcPr>
            <w:tcW w:w="2016" w:type="dxa"/>
          </w:tcPr>
          <w:p>
            <w:pPr>
              <w:spacing w:before="40" w:after="40"/>
            </w:pPr>
            <w:r>
              <w:rPr>
                <w:sz w:val="18"/>
              </w:rPr>
              <w:t xml:space="preserve">Pass</w:t>
            </w:r>
          </w:p>
        </w:tc>
        <w:tc>
          <w:tcPr>
            <w:tcW w:w="2016" w:type="dxa"/>
          </w:tcPr>
          <w:p>
            <w:pPr>
              <w:spacing w:before="40" w:after="40"/>
            </w:pPr>
            <w:r>
              <w:rPr>
                <w:b/>
                <w:sz w:val="18"/>
              </w:rPr>
              <w:t xml:space="preserve">VIOLATION</w:t>
            </w:r>
          </w:p>
        </w:tc>
        <w:tc>
          <w:tcPr>
            <w:tcW w:w="2016" w:type="dxa"/>
          </w:tcPr>
          <w:p>
            <w:pPr>
              <w:spacing w:before="40" w:after="40"/>
            </w:pPr>
            <w:r>
              <w:rPr>
                <w:sz w:val="18"/>
              </w:rPr>
              <w:t xml:space="preserve">Pass</w:t>
            </w:r>
          </w:p>
        </w:tc>
        <w:tc>
          <w:tcPr>
            <w:tcW w:w="2016" w:type="dxa"/>
          </w:tcPr>
          <w:p>
            <w:pPr>
              <w:spacing w:before="40" w:after="40"/>
            </w:pPr>
            <w:r>
              <w:rPr>
                <w:sz w:val="18"/>
              </w:rPr>
              <w:t xml:space="preserve">Rewrite</w:t>
            </w:r>
          </w:p>
        </w:tc>
      </w:tr>
      <w:tr>
        <w:tc>
          <w:tcPr>
            <w:tcW w:w="2016" w:type="dxa"/>
          </w:tcPr>
          <w:p>
            <w:pPr>
              <w:spacing w:before="40" w:after="40"/>
            </w:pPr>
            <w:r>
              <w:rPr>
                <w:sz w:val="18"/>
              </w:rPr>
              <w:t xml:space="preserve">Q6</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bl>
    <w:p>
      <w:pPr>
        <w:spacing w:after="0"/>
      </w:pPr>
    </w:p>
    <w:p>
      <w:pPr>
        <w:pStyle w:val="Heading2"/>
      </w:pPr>
      <w:r>
        <w:t xml:space="preserve">Violations</w:t>
      </w:r>
    </w:p>
    <w:p>
      <w:r>
        <w:rPr>
          <w:b/>
        </w:rPr>
        <w:t xml:space="preserve">Q4 is leading.</w:t>
      </w:r>
      <w:r>
        <w:t xml:space="preserve"> "While you had food at home you could have cooked" asks people to judge themselves, and it suggests that getting takeout was a failure. People will tend to undercount to look better.</w:t>
      </w:r>
    </w:p>
    <w:p>
      <w:r>
        <w:rPr>
          <w:b/>
        </w:rPr>
        <w:t xml:space="preserve">Q4 is also double-barreled.</w:t>
      </w:r>
      <w:r>
        <w:t xml:space="preserve"> It asks two things at once: how often they got takeout, and whether there was food at home each time. Someone who got takeout 3 times but had food at home only once has no right answer.</w:t>
      </w:r>
    </w:p>
    <w:p>
      <w:r>
        <w:rPr>
          <w:b/>
        </w:rPr>
        <w:t xml:space="preserve">Fix:</w:t>
      </w:r>
      <w:r>
        <w:t xml:space="preserve"> ask only about the takeout count. Q2 already covers what happens when the ingredients are at home, so the "food at home" part isn't needed here.</w:t>
      </w:r>
    </w:p>
    <w:p>
      <w:r>
        <w:rPr>
          <w:b/>
        </w:rPr>
        <w:t xml:space="preserve">Q5 is double-barreled, twice over.</w:t>
      </w:r>
      <w:r>
        <w:t xml:space="preserve"> "Change the recipe </w:t>
      </w:r>
      <w:r>
        <w:rPr>
          <w:b/>
        </w:rPr>
        <w:t xml:space="preserve">or</w:t>
      </w:r>
      <w:r>
        <w:t xml:space="preserve"> the portion" is two actions. "Someone's diet, nutrition target </w:t>
      </w:r>
      <w:r>
        <w:rPr>
          <w:b/>
        </w:rPr>
        <w:t xml:space="preserve">or</w:t>
      </w:r>
      <w:r>
        <w:t xml:space="preserve"> allergy" is three reasons. A "2" could mean two smaller portions for a dieter, or two allergy swaps for a child, and the answer can't tell them apart. What matters for the app is whether a household cooks around one person's needs, not which kind of change they made.</w:t>
      </w:r>
    </w:p>
    <w:p>
      <w:r>
        <w:rPr>
          <w:b/>
        </w:rPr>
        <w:t xml:space="preserve">Fix:</w:t>
      </w:r>
      <w:r>
        <w:t xml:space="preserve"> ask about one behavior, making a change for one person in the household, and put the reasons in parentheses as examples instead of separate conditions. Also add an option for people who only cook for themselves.</w:t>
      </w:r>
    </w:p>
    <w:p>
      <w:pPr>
        <w:pStyle w:val="Heading2"/>
      </w:pPr>
      <w:r>
        <w:t xml:space="preserve">Clarity problems (not rule violations)</w:t>
      </w:r>
    </w:p>
    <w:p>
      <w:pPr>
        <w:numPr>
          <w:ilvl w:val="0"/>
          <w:numId w:val="1"/>
        </w:numPr>
      </w:pPr>
      <w:r>
        <w:rPr>
          <w:b/>
        </w:rPr>
        <w:t xml:space="preserve">Q1:</w:t>
      </w:r>
      <w:r>
        <w:t xml:space="preserve"> "Cooked at home" is vague. Does a reheated frozen meal count? Does reheated takeout? Fix: "made at home from groceries (not reheated takeout)." Count frozen meals as cooked, since the app could also deliver them.</w:t>
      </w:r>
    </w:p>
    <w:p>
      <w:pPr>
        <w:numPr>
          <w:ilvl w:val="0"/>
          <w:numId w:val="1"/>
        </w:numPr>
      </w:pPr>
      <w:r>
        <w:rPr>
          <w:b/>
        </w:rPr>
        <w:t xml:space="preserve">Q2:</w:t>
      </w:r>
      <w:r>
        <w:t xml:space="preserve"> "Planned to cook" could mean "on a written plan" or just "meant to." Fix: "a meal you meant to cook."</w:t>
      </w:r>
    </w:p>
    <w:p>
      <w:pPr>
        <w:numPr>
          <w:ilvl w:val="0"/>
          <w:numId w:val="1"/>
        </w:numPr>
      </w:pPr>
      <w:r>
        <w:rPr>
          <w:b/>
        </w:rPr>
        <w:t xml:space="preserve">Q6:</w:t>
      </w:r>
      <w:r>
        <w:t xml:space="preserve"> people who get meal kits might count them as grocery deliveries, which would double-count with Q3. Fix: add "(not including meal kits)."</w:t>
      </w:r>
    </w:p>
    <w:p>
      <w:pPr>
        <w:pBdr>
          <w:bottom w:val="single" w:sz="6" w:space="6" w:color="C9CCD1"/>
        </w:pBdr>
      </w:pPr>
    </w:p>
    <w:p>
      <w:pPr>
        <w:pStyle w:val="Heading1"/>
      </w:pPr>
      <w:r>
        <w:t xml:space="preserve">Part 3: Revised survey (all fixes applied)</w:t>
      </w:r>
    </w:p>
    <w:p>
      <w:r>
        <w:t xml:space="preserve">Questions marked † were changed from the draft.</w:t>
      </w:r>
    </w:p>
    <w:p>
      <w:r>
        <w:rPr>
          <w:b/>
        </w:rPr>
        <w:t xml:space="preserve">Q1†.</w:t>
      </w:r>
      <w:r>
        <w:t xml:space="preserve"> Last week, how many dinners did you eat that were made at home from groceries (not reheated takeout)?</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5–6</w:t>
      </w:r>
    </w:p>
    <w:p>
      <w:pPr>
        <w:numPr>
          <w:ilvl w:val="0"/>
          <w:numId w:val="1"/>
        </w:numPr>
      </w:pPr>
      <w:r>
        <w:t xml:space="preserve">7</w:t>
      </w:r>
    </w:p>
    <w:p>
      <w:r>
        <w:rPr>
          <w:b/>
        </w:rPr>
        <w:t xml:space="preserve">Q2†.</w:t>
      </w:r>
      <w:r>
        <w:t xml:space="preserve"> Think about the most recent time you had all the ingredients at home for a meal you meant to cook. What happened?</w:t>
      </w:r>
    </w:p>
    <w:p>
      <w:pPr>
        <w:numPr>
          <w:ilvl w:val="0"/>
          <w:numId w:val="1"/>
        </w:numPr>
      </w:pPr>
      <w:r>
        <w:t xml:space="preserve">I cooked it that day</w:t>
      </w:r>
    </w:p>
    <w:p>
      <w:pPr>
        <w:numPr>
          <w:ilvl w:val="0"/>
          <w:numId w:val="1"/>
        </w:numPr>
      </w:pPr>
      <w:r>
        <w:t xml:space="preserve">I cooked it later that week</w:t>
      </w:r>
    </w:p>
    <w:p>
      <w:pPr>
        <w:numPr>
          <w:ilvl w:val="0"/>
          <w:numId w:val="1"/>
        </w:numPr>
      </w:pPr>
      <w:r>
        <w:t xml:space="preserve">I ate something else, and the ingredients got used later</w:t>
      </w:r>
    </w:p>
    <w:p>
      <w:pPr>
        <w:numPr>
          <w:ilvl w:val="0"/>
          <w:numId w:val="1"/>
        </w:numPr>
      </w:pPr>
      <w:r>
        <w:t xml:space="preserve">I ate something else, and some of the ingredients were thrown out</w:t>
      </w:r>
    </w:p>
    <w:p>
      <w:pPr>
        <w:numPr>
          <w:ilvl w:val="0"/>
          <w:numId w:val="1"/>
        </w:numPr>
      </w:pPr>
      <w:r>
        <w:t xml:space="preserve">This hasn't happened to me</w:t>
      </w:r>
    </w:p>
    <w:p>
      <w:pPr>
        <w:numPr>
          <w:ilvl w:val="0"/>
          <w:numId w:val="1"/>
        </w:numPr>
      </w:pPr>
      <w:r>
        <w:t xml:space="preserve">I don't remember</w:t>
      </w:r>
    </w:p>
    <w:p>
      <w:r>
        <w:rPr>
          <w:b/>
        </w:rPr>
        <w:t xml:space="preserve">Q3.</w:t>
      </w:r>
      <w:r>
        <w:t xml:space="preserve"> The last time you received a meal kit (for example HelloFresh, Home Chef or Blue Apron), how many of its meals did you end up cooking?</w:t>
      </w:r>
    </w:p>
    <w:p>
      <w:pPr>
        <w:numPr>
          <w:ilvl w:val="0"/>
          <w:numId w:val="1"/>
        </w:numPr>
      </w:pPr>
      <w:r>
        <w:t xml:space="preserve">I've never received a meal kit</w:t>
      </w:r>
    </w:p>
    <w:p>
      <w:pPr>
        <w:numPr>
          <w:ilvl w:val="0"/>
          <w:numId w:val="1"/>
        </w:numPr>
      </w:pPr>
      <w:r>
        <w:t xml:space="preserve">None</w:t>
      </w:r>
    </w:p>
    <w:p>
      <w:pPr>
        <w:numPr>
          <w:ilvl w:val="0"/>
          <w:numId w:val="1"/>
        </w:numPr>
      </w:pPr>
      <w:r>
        <w:t xml:space="preserve">Fewer than half</w:t>
      </w:r>
    </w:p>
    <w:p>
      <w:pPr>
        <w:numPr>
          <w:ilvl w:val="0"/>
          <w:numId w:val="1"/>
        </w:numPr>
      </w:pPr>
      <w:r>
        <w:t xml:space="preserve">About half</w:t>
      </w:r>
    </w:p>
    <w:p>
      <w:pPr>
        <w:numPr>
          <w:ilvl w:val="0"/>
          <w:numId w:val="1"/>
        </w:numPr>
      </w:pPr>
      <w:r>
        <w:t xml:space="preserve">More than half</w:t>
      </w:r>
    </w:p>
    <w:p>
      <w:pPr>
        <w:numPr>
          <w:ilvl w:val="0"/>
          <w:numId w:val="1"/>
        </w:numPr>
      </w:pPr>
      <w:r>
        <w:t xml:space="preserve">All of them</w:t>
      </w:r>
    </w:p>
    <w:p>
      <w:r>
        <w:rPr>
          <w:b/>
        </w:rPr>
        <w:t xml:space="preserve">Q4†.</w:t>
      </w:r>
      <w:r>
        <w:t xml:space="preserve"> Last week, how many meals did you get from takeout, fast food or restaurant delivery?</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5–7</w:t>
      </w:r>
    </w:p>
    <w:p>
      <w:pPr>
        <w:numPr>
          <w:ilvl w:val="0"/>
          <w:numId w:val="1"/>
        </w:numPr>
      </w:pPr>
      <w:r>
        <w:t xml:space="preserve">8 or more</w:t>
      </w:r>
    </w:p>
    <w:p>
      <w:r>
        <w:rPr>
          <w:b/>
        </w:rPr>
        <w:t xml:space="preserve">Q5†.</w:t>
      </w:r>
      <w:r>
        <w:t xml:space="preserve"> Last week, for how many of the dinners you cooked did you make a change for one person in your household (for example for their diet, a nutrition target or an allergy)?</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 or more</w:t>
      </w:r>
    </w:p>
    <w:p>
      <w:pPr>
        <w:numPr>
          <w:ilvl w:val="0"/>
          <w:numId w:val="1"/>
        </w:numPr>
      </w:pPr>
      <w:r>
        <w:t xml:space="preserve">I only cook for myself</w:t>
      </w:r>
    </w:p>
    <w:p>
      <w:pPr>
        <w:numPr>
          <w:ilvl w:val="0"/>
          <w:numId w:val="1"/>
        </w:numPr>
      </w:pPr>
      <w:r>
        <w:t xml:space="preserve">I didn't cook dinner last week</w:t>
      </w:r>
    </w:p>
    <w:p>
      <w:r>
        <w:rPr>
          <w:b/>
        </w:rPr>
        <w:t xml:space="preserve">Q6†.</w:t>
      </w:r>
      <w:r>
        <w:t xml:space="preserve"> In the last 3 months, how many times have you had groceries delivered to your home (not including meal kits)?</w:t>
      </w:r>
    </w:p>
    <w:p>
      <w:pPr>
        <w:numPr>
          <w:ilvl w:val="0"/>
          <w:numId w:val="1"/>
        </w:numPr>
      </w:pPr>
      <w:r>
        <w:t xml:space="preserve">0</w:t>
      </w:r>
    </w:p>
    <w:p>
      <w:pPr>
        <w:numPr>
          <w:ilvl w:val="0"/>
          <w:numId w:val="1"/>
        </w:numPr>
      </w:pPr>
      <w:r>
        <w:t xml:space="preserve">1</w:t>
      </w:r>
    </w:p>
    <w:p>
      <w:pPr>
        <w:numPr>
          <w:ilvl w:val="0"/>
          <w:numId w:val="1"/>
        </w:numPr>
      </w:pPr>
      <w:r>
        <w:t xml:space="preserve">2–3</w:t>
      </w:r>
    </w:p>
    <w:p>
      <w:pPr>
        <w:numPr>
          <w:ilvl w:val="0"/>
          <w:numId w:val="1"/>
        </w:numPr>
      </w:pPr>
      <w:r>
        <w:t xml:space="preserve">4–6</w:t>
      </w:r>
    </w:p>
    <w:p>
      <w:pPr>
        <w:numPr>
          <w:ilvl w:val="0"/>
          <w:numId w:val="1"/>
        </w:numPr>
      </w:pPr>
      <w:r>
        <w:t xml:space="preserve">7 or more</w:t>
      </w:r>
    </w:p>
    <w:p>
      <w:pPr>
        <w:pBdr>
          <w:bottom w:val="single" w:sz="6" w:space="6" w:color="C9CCD1"/>
        </w:pBdr>
      </w:pPr>
    </w:p>
    <w:p>
      <w:pPr>
        <w:pStyle w:val="Heading1"/>
      </w:pPr>
      <w:r>
        <w:t xml:space="preserve">What this survey can't cover in 6 questions</w:t>
      </w:r>
    </w:p>
    <w:p>
      <w:r>
        <w:t xml:space="preserve">The brief has more parts than 6 questions can test cleanly. These were left out:</w:t>
      </w:r>
    </w:p>
    <w:p>
      <w:pPr>
        <w:numPr>
          <w:ilvl w:val="0"/>
          <w:numId w:val="1"/>
        </w:numPr>
      </w:pPr>
      <w:r>
        <w:rPr>
          <w:b/>
        </w:rPr>
        <w:t xml:space="preserve">Choosing food preferences and excluded foods in an app.</w:t>
      </w:r>
      <w:r>
        <w:t xml:space="preserve"> Survey 1, Q7, already covers excluded foods.</w:t>
      </w:r>
    </w:p>
    <w:p>
      <w:pPr>
        <w:numPr>
          <w:ilvl w:val="0"/>
          <w:numId w:val="1"/>
        </w:numPr>
      </w:pPr>
      <w:r>
        <w:rPr>
          <w:b/>
        </w:rPr>
        <w:t xml:space="preserve">Following a daily, weekly or monthly recipe list.</w:t>
      </w:r>
      <w:r>
        <w:t xml:space="preserve"> Survey 1, Q8, covers deciding dinners ahead.</w:t>
      </w:r>
    </w:p>
    <w:p>
      <w:pPr>
        <w:numPr>
          <w:ilvl w:val="0"/>
          <w:numId w:val="1"/>
        </w:numPr>
      </w:pPr>
      <w:r>
        <w:rPr>
          <w:b/>
        </w:rPr>
        <w:t xml:space="preserve">Letting an AI agent order the groceries.</w:t>
      </w:r>
      <w:r>
        <w:t xml:space="preserve"> No past behavior matches this closely. The nearest is Q6, grocery delivery.</w:t>
      </w:r>
    </w:p>
    <w:p>
      <w:r>
        <w:t xml:space="preserve">Running both surveys together covers the full brief.</w:t>
      </w:r>
    </w:p>
    <w:p>
      <w:pPr>
        <w:pStyle w:val="Heading1"/>
      </w:pPr>
      <w:r>
        <w:t xml:space="preserve">How to read the results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Question</w:t>
            </w:r>
          </w:p>
        </w:tc>
        <w:tc>
          <w:tcPr>
            <w:tcW w:w="3360" w:type="dxa"/>
            <w:shd w:val="clear" w:color="auto" w:fill="EFF1F3"/>
          </w:tcPr>
          <w:p>
            <w:pPr>
              <w:spacing w:before="40" w:after="40"/>
            </w:pPr>
            <w:r>
              <w:rPr>
                <w:b/>
                <w:sz w:val="18"/>
              </w:rPr>
              <w:t xml:space="preserve">Supports the bet</w:t>
            </w:r>
          </w:p>
        </w:tc>
        <w:tc>
          <w:tcPr>
            <w:tcW w:w="3360" w:type="dxa"/>
            <w:shd w:val="clear" w:color="auto" w:fill="EFF1F3"/>
          </w:tcPr>
          <w:p>
            <w:pPr>
              <w:spacing w:before="40" w:after="40"/>
            </w:pPr>
            <w:r>
              <w:rPr>
                <w:b/>
                <w:sz w:val="18"/>
              </w:rPr>
              <w:t xml:space="preserve">Contradicts the bet</w:t>
            </w:r>
          </w:p>
        </w:tc>
      </w:tr>
      <w:tr>
        <w:tc>
          <w:tcPr>
            <w:tcW w:w="3360" w:type="dxa"/>
          </w:tcPr>
          <w:p>
            <w:pPr>
              <w:spacing w:before="40" w:after="40"/>
            </w:pPr>
            <w:r>
              <w:rPr>
                <w:sz w:val="18"/>
              </w:rPr>
              <w:t xml:space="preserve">Q2</w:t>
            </w:r>
          </w:p>
        </w:tc>
        <w:tc>
          <w:tcPr>
            <w:tcW w:w="3360" w:type="dxa"/>
          </w:tcPr>
          <w:p>
            <w:pPr>
              <w:spacing w:before="40" w:after="40"/>
            </w:pPr>
            <w:r>
              <w:rPr>
                <w:sz w:val="18"/>
              </w:rPr>
              <w:t xml:space="preserve">Most chose "I cooked it that day" or "later that week"</w:t>
            </w:r>
          </w:p>
        </w:tc>
        <w:tc>
          <w:tcPr>
            <w:tcW w:w="3360" w:type="dxa"/>
          </w:tcPr>
          <w:p>
            <w:pPr>
              <w:spacing w:before="40" w:after="40"/>
            </w:pPr>
            <w:r>
              <w:rPr>
                <w:sz w:val="18"/>
              </w:rPr>
              <w:t xml:space="preserve">Many chose "ate something else," especially with ingredients thrown out</w:t>
            </w:r>
          </w:p>
        </w:tc>
      </w:tr>
      <w:tr>
        <w:tc>
          <w:tcPr>
            <w:tcW w:w="3360" w:type="dxa"/>
          </w:tcPr>
          <w:p>
            <w:pPr>
              <w:spacing w:before="40" w:after="40"/>
            </w:pPr>
            <w:r>
              <w:rPr>
                <w:sz w:val="18"/>
              </w:rPr>
              <w:t xml:space="preserve">Q3</w:t>
            </w:r>
          </w:p>
        </w:tc>
        <w:tc>
          <w:tcPr>
            <w:tcW w:w="3360" w:type="dxa"/>
          </w:tcPr>
          <w:p>
            <w:pPr>
              <w:spacing w:before="40" w:after="40"/>
            </w:pPr>
            <w:r>
              <w:rPr>
                <w:sz w:val="18"/>
              </w:rPr>
              <w:t xml:space="preserve">Meal-kit users cooked more than half of the meals</w:t>
            </w:r>
          </w:p>
        </w:tc>
        <w:tc>
          <w:tcPr>
            <w:tcW w:w="3360" w:type="dxa"/>
          </w:tcPr>
          <w:p>
            <w:pPr>
              <w:spacing w:before="40" w:after="40"/>
            </w:pPr>
            <w:r>
              <w:rPr>
                <w:sz w:val="18"/>
              </w:rPr>
              <w:t xml:space="preserve">Meal-kit users cooked none, or fewer than half</w:t>
            </w:r>
          </w:p>
        </w:tc>
      </w:tr>
      <w:tr>
        <w:tc>
          <w:tcPr>
            <w:tcW w:w="3360" w:type="dxa"/>
          </w:tcPr>
          <w:p>
            <w:pPr>
              <w:spacing w:before="40" w:after="40"/>
            </w:pPr>
            <w:r>
              <w:rPr>
                <w:sz w:val="18"/>
              </w:rPr>
              <w:t xml:space="preserve">Q1 vs Q4</w:t>
            </w:r>
          </w:p>
        </w:tc>
        <w:tc>
          <w:tcPr>
            <w:tcW w:w="3360" w:type="dxa"/>
          </w:tcPr>
          <w:p>
            <w:pPr>
              <w:spacing w:before="40" w:after="40"/>
            </w:pPr>
            <w:r>
              <w:rPr>
                <w:sz w:val="18"/>
              </w:rPr>
              <w:t xml:space="preserve">People with more home dinners get less takeout</w:t>
            </w:r>
          </w:p>
        </w:tc>
        <w:tc>
          <w:tcPr>
            <w:tcW w:w="3360" w:type="dxa"/>
          </w:tcPr>
          <w:p>
            <w:pPr>
              <w:spacing w:before="40" w:after="40"/>
            </w:pPr>
            <w:r>
              <w:rPr>
                <w:sz w:val="18"/>
              </w:rPr>
              <w:t xml:space="preserve">Takeout stays high whatever the number of home dinners</w:t>
            </w:r>
          </w:p>
        </w:tc>
      </w:tr>
      <w:tr>
        <w:tc>
          <w:tcPr>
            <w:tcW w:w="3360" w:type="dxa"/>
          </w:tcPr>
          <w:p>
            <w:pPr>
              <w:spacing w:before="40" w:after="40"/>
            </w:pPr>
            <w:r>
              <w:rPr>
                <w:sz w:val="18"/>
              </w:rPr>
              <w:t xml:space="preserve">Q5</w:t>
            </w:r>
          </w:p>
        </w:tc>
        <w:tc>
          <w:tcPr>
            <w:tcW w:w="3360" w:type="dxa"/>
          </w:tcPr>
          <w:p>
            <w:pPr>
              <w:spacing w:before="40" w:after="40"/>
            </w:pPr>
            <w:r>
              <w:rPr>
                <w:sz w:val="18"/>
              </w:rPr>
              <w:t xml:space="preserve">Many households cook a separate version for one person</w:t>
            </w:r>
          </w:p>
        </w:tc>
        <w:tc>
          <w:tcPr>
            <w:tcW w:w="3360" w:type="dxa"/>
          </w:tcPr>
          <w:p>
            <w:pPr>
              <w:spacing w:before="40" w:after="40"/>
            </w:pPr>
            <w:r>
              <w:rPr>
                <w:sz w:val="18"/>
              </w:rPr>
              <w:t xml:space="preserve">Most say 0, or "I only cook for myself"</w:t>
            </w:r>
          </w:p>
        </w:tc>
      </w:tr>
      <w:tr>
        <w:tc>
          <w:tcPr>
            <w:tcW w:w="3360" w:type="dxa"/>
          </w:tcPr>
          <w:p>
            <w:pPr>
              <w:spacing w:before="40" w:after="40"/>
            </w:pPr>
            <w:r>
              <w:rPr>
                <w:sz w:val="18"/>
              </w:rPr>
              <w:t xml:space="preserve">Q6</w:t>
            </w:r>
          </w:p>
        </w:tc>
        <w:tc>
          <w:tcPr>
            <w:tcW w:w="3360" w:type="dxa"/>
          </w:tcPr>
          <w:p>
            <w:pPr>
              <w:spacing w:before="40" w:after="40"/>
            </w:pPr>
            <w:r>
              <w:rPr>
                <w:sz w:val="18"/>
              </w:rPr>
              <w:t xml:space="preserve">Delivery at least once a month (3 or more in 3 months)</w:t>
            </w:r>
          </w:p>
        </w:tc>
        <w:tc>
          <w:tcPr>
            <w:tcW w:w="3360" w:type="dxa"/>
          </w:tcPr>
          <w:p>
            <w:pPr>
              <w:spacing w:before="40" w:after="40"/>
            </w:pPr>
            <w:r>
              <w:rPr>
                <w:sz w:val="18"/>
              </w:rPr>
              <w:t xml:space="preserve">Mostly 0</w:t>
            </w:r>
          </w:p>
        </w:tc>
      </w:tr>
    </w:tbl>
    <w:p>
      <w:pPr>
        <w:spacing w:after="0"/>
      </w:pPr>
    </w:p>
    <w:p>
      <w:r>
        <w:rPr>
          <w:b/>
        </w:rPr>
        <w:t xml:space="preserve">The key number is Q3, among people who have received a meal kit.</w:t>
      </w:r>
      <w:r>
        <w:t xml:space="preserve"> A meal kit is ingredients plus recipes delivered to the home, which is the closest thing to the app that exists. If most meal-kit users cooked fewer than half the meals, delivering the right food is not enough to get people cooking. The interviews pointed the same way: the food was often already home, and the missing piece was energy to cook it.</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