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11A" w:rsidRPr="0090111A" w:rsidRDefault="0090111A" w:rsidP="0090111A">
      <w:pPr>
        <w:pStyle w:val="NormalWeb"/>
        <w:spacing w:before="200" w:beforeAutospacing="0" w:after="0" w:afterAutospacing="0" w:line="288" w:lineRule="auto"/>
        <w:jc w:val="both"/>
        <w:rPr>
          <w:rFonts w:ascii="Century" w:eastAsiaTheme="minorEastAsia" w:hAnsi="Century" w:cstheme="minorBidi"/>
          <w:b/>
          <w:i/>
          <w:caps/>
          <w:color w:val="000000" w:themeColor="text1"/>
          <w:kern w:val="24"/>
          <w:sz w:val="28"/>
          <w:szCs w:val="48"/>
          <w:lang w:val="fr-FR"/>
        </w:rPr>
      </w:pPr>
      <w:r>
        <w:rPr>
          <w:rFonts w:ascii="Century" w:eastAsiaTheme="minorEastAsia" w:hAnsi="Century" w:cstheme="minorBidi"/>
          <w:b/>
          <w:i/>
          <w:caps/>
          <w:color w:val="000000" w:themeColor="text1"/>
          <w:kern w:val="24"/>
          <w:sz w:val="28"/>
          <w:szCs w:val="48"/>
          <w:lang w:val="fr-FR"/>
        </w:rPr>
        <w:t xml:space="preserve">qui somme </w:t>
      </w:r>
      <w:r w:rsidRPr="0090111A">
        <w:rPr>
          <w:rFonts w:ascii="Century" w:eastAsiaTheme="minorEastAsia" w:hAnsi="Century" w:cstheme="minorBidi"/>
          <w:b/>
          <w:i/>
          <w:caps/>
          <w:color w:val="000000" w:themeColor="text1"/>
          <w:kern w:val="24"/>
          <w:sz w:val="28"/>
          <w:szCs w:val="48"/>
          <w:lang w:val="fr-FR"/>
        </w:rPr>
        <w:t>nous ?</w:t>
      </w:r>
    </w:p>
    <w:p w:rsidR="0090111A" w:rsidRDefault="0090111A" w:rsidP="0090111A">
      <w:pPr>
        <w:pStyle w:val="NormalWeb"/>
        <w:spacing w:before="200" w:beforeAutospacing="0" w:after="0" w:afterAutospacing="0" w:line="288" w:lineRule="auto"/>
        <w:jc w:val="both"/>
        <w:rPr>
          <w:rFonts w:ascii="Century" w:eastAsiaTheme="minorEastAsia" w:hAnsi="Century" w:cstheme="minorBidi"/>
          <w:caps/>
          <w:color w:val="000000" w:themeColor="text1"/>
          <w:kern w:val="24"/>
          <w:sz w:val="28"/>
          <w:szCs w:val="48"/>
          <w:lang w:val="fr-FR"/>
        </w:rPr>
      </w:pPr>
      <w:r w:rsidRPr="00116C8B">
        <w:rPr>
          <w:rFonts w:ascii="Book Antiqua" w:eastAsiaTheme="minorEastAsia" w:hAnsi="Book Antiqua" w:cstheme="minorBidi"/>
          <w:caps/>
          <w:color w:val="000000" w:themeColor="text1"/>
          <w:kern w:val="24"/>
          <w:sz w:val="28"/>
          <w:szCs w:val="48"/>
          <w:lang w:val="fr-FR"/>
        </w:rPr>
        <w:t xml:space="preserve">Le comité GOLDEN IVORY AWARDS, sis au 21 Rue de Malte, 78500 Sartrouville (France), fut créé le Samedi 26 Mars 2016. il a pour but de favoriser les échanges culturels en Europe et d’aider au progrès économique de la Côte d’Ivoire par la réalisation de projets d’ordre sociaux culturels visant à récolter des fonds pour mettre en place un projet de réinsertion sociale des populations déscolarisées en Côte d’Ivoire. D’où le projet </w:t>
      </w:r>
      <w:r w:rsidRPr="00116C8B">
        <w:rPr>
          <w:rFonts w:ascii="Book Antiqua" w:eastAsiaTheme="minorEastAsia" w:hAnsi="Book Antiqua" w:cstheme="minorBidi"/>
          <w:b/>
          <w:bCs/>
          <w:i/>
          <w:iCs/>
          <w:caps/>
          <w:color w:val="000000" w:themeColor="text1"/>
          <w:kern w:val="24"/>
          <w:sz w:val="28"/>
          <w:szCs w:val="48"/>
          <w:lang w:val="fr-FR"/>
        </w:rPr>
        <w:t>GOLDEN IVORY AWARDS</w:t>
      </w:r>
      <w:r w:rsidRPr="00116C8B">
        <w:rPr>
          <w:rFonts w:ascii="Book Antiqua" w:eastAsiaTheme="minorEastAsia" w:hAnsi="Book Antiqua" w:cstheme="minorBidi"/>
          <w:caps/>
          <w:color w:val="000000" w:themeColor="text1"/>
          <w:kern w:val="24"/>
          <w:sz w:val="28"/>
          <w:szCs w:val="48"/>
          <w:lang w:val="fr-FR"/>
        </w:rPr>
        <w:t>, ce dernier consistant en une action de récompense des exploits des populations ivoiriennes vivant en Europe</w:t>
      </w:r>
      <w:r w:rsidRPr="0090111A">
        <w:rPr>
          <w:rFonts w:ascii="Century" w:eastAsiaTheme="minorEastAsia" w:hAnsi="Century" w:cstheme="minorBidi"/>
          <w:caps/>
          <w:color w:val="000000" w:themeColor="text1"/>
          <w:kern w:val="24"/>
          <w:sz w:val="28"/>
          <w:szCs w:val="48"/>
          <w:lang w:val="fr-FR"/>
        </w:rPr>
        <w:t>.</w:t>
      </w:r>
    </w:p>
    <w:p w:rsidR="0090111A" w:rsidRDefault="0090111A" w:rsidP="0090111A">
      <w:pPr>
        <w:pStyle w:val="NormalWeb"/>
        <w:spacing w:before="200" w:beforeAutospacing="0" w:after="0" w:afterAutospacing="0" w:line="288" w:lineRule="auto"/>
        <w:jc w:val="both"/>
        <w:rPr>
          <w:rFonts w:ascii="Century" w:eastAsiaTheme="minorEastAsia" w:hAnsi="Century" w:cstheme="minorBidi"/>
          <w:caps/>
          <w:color w:val="000000" w:themeColor="text1"/>
          <w:kern w:val="24"/>
          <w:sz w:val="28"/>
          <w:szCs w:val="48"/>
          <w:lang w:val="fr-FR"/>
        </w:rPr>
      </w:pPr>
    </w:p>
    <w:p w:rsidR="0090111A" w:rsidRPr="0090111A" w:rsidRDefault="0090111A" w:rsidP="0090111A">
      <w:pPr>
        <w:pStyle w:val="NormalWeb"/>
        <w:spacing w:before="200" w:beforeAutospacing="0" w:after="0" w:afterAutospacing="0" w:line="288" w:lineRule="auto"/>
        <w:jc w:val="both"/>
        <w:rPr>
          <w:rFonts w:ascii="Century" w:hAnsi="Century"/>
          <w:sz w:val="14"/>
        </w:rPr>
      </w:pPr>
      <w:bookmarkStart w:id="0" w:name="_GoBack"/>
      <w:bookmarkEnd w:id="0"/>
    </w:p>
    <w:p w:rsidR="00961826" w:rsidRDefault="00961826"/>
    <w:sectPr w:rsidR="00961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55B" w:rsidRDefault="00D3555B" w:rsidP="0090111A">
      <w:pPr>
        <w:spacing w:after="0" w:line="240" w:lineRule="auto"/>
      </w:pPr>
      <w:r>
        <w:separator/>
      </w:r>
    </w:p>
  </w:endnote>
  <w:endnote w:type="continuationSeparator" w:id="0">
    <w:p w:rsidR="00D3555B" w:rsidRDefault="00D3555B" w:rsidP="00901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55B" w:rsidRDefault="00D3555B" w:rsidP="0090111A">
      <w:pPr>
        <w:spacing w:after="0" w:line="240" w:lineRule="auto"/>
      </w:pPr>
      <w:r>
        <w:separator/>
      </w:r>
    </w:p>
  </w:footnote>
  <w:footnote w:type="continuationSeparator" w:id="0">
    <w:p w:rsidR="00D3555B" w:rsidRDefault="00D3555B" w:rsidP="00901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1A"/>
    <w:rsid w:val="00116C8B"/>
    <w:rsid w:val="002A7C61"/>
    <w:rsid w:val="0090111A"/>
    <w:rsid w:val="00961826"/>
    <w:rsid w:val="00D3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901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111A"/>
  </w:style>
  <w:style w:type="paragraph" w:styleId="Pieddepage">
    <w:name w:val="footer"/>
    <w:basedOn w:val="Normal"/>
    <w:link w:val="PieddepageCar"/>
    <w:uiPriority w:val="99"/>
    <w:unhideWhenUsed/>
    <w:rsid w:val="00901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1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901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111A"/>
  </w:style>
  <w:style w:type="paragraph" w:styleId="Pieddepage">
    <w:name w:val="footer"/>
    <w:basedOn w:val="Normal"/>
    <w:link w:val="PieddepageCar"/>
    <w:uiPriority w:val="99"/>
    <w:unhideWhenUsed/>
    <w:rsid w:val="00901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gosse</dc:creator>
  <cp:keywords/>
  <dc:description/>
  <cp:lastModifiedBy>hp</cp:lastModifiedBy>
  <cp:revision>2</cp:revision>
  <dcterms:created xsi:type="dcterms:W3CDTF">2016-11-09T21:43:00Z</dcterms:created>
  <dcterms:modified xsi:type="dcterms:W3CDTF">2016-11-14T20:38:00Z</dcterms:modified>
</cp:coreProperties>
</file>