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9znu5135qb3" w:id="0"/>
      <w:bookmarkEnd w:id="0"/>
      <w:r w:rsidDel="00000000" w:rsidR="00000000" w:rsidRPr="00000000">
        <w:rPr>
          <w:rFonts w:ascii="Arial Unicode MS" w:cs="Arial Unicode MS" w:eastAsia="Arial Unicode MS" w:hAnsi="Arial Unicode MS"/>
          <w:rtl w:val="0"/>
        </w:rPr>
        <w:t xml:space="preserve">ComfyUI 기반 AI 웹툰 자동화 파이프라인 설계도 및 프롬프트 구조 가이드</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본 문서는 'aitoon.skill'의 기술적 철학을 계승하여, 고도화된 ComfyUI 노드 환경 내에서 웹툰 제작 공정을 시스템적으로 제어하기 위한 아키텍처 및 데이터 규격을 정의합니다. 본 가이드는 단순한 이미지 생성을 넘어, 데이터 오케스트레이션(Data Orchestration)을 통한 상업적 웹툰 생산 라인 구축을 목적으로 합니다.</w:t>
      </w:r>
    </w:p>
    <w:p w:rsidR="00000000" w:rsidDel="00000000" w:rsidP="00000000" w:rsidRDefault="00000000" w:rsidRPr="00000000" w14:paraId="00000003">
      <w:pPr>
        <w:pStyle w:val="Heading4"/>
        <w:rPr/>
      </w:pPr>
      <w:bookmarkStart w:colFirst="0" w:colLast="0" w:name="_sf5gi1pavkxg" w:id="1"/>
      <w:bookmarkEnd w:id="1"/>
      <w:r w:rsidDel="00000000" w:rsidR="00000000" w:rsidRPr="00000000">
        <w:rPr>
          <w:rFonts w:ascii="Arial Unicode MS" w:cs="Arial Unicode MS" w:eastAsia="Arial Unicode MS" w:hAnsi="Arial Unicode MS"/>
          <w:rtl w:val="0"/>
        </w:rPr>
        <w:t xml:space="preserve">1. 서론: 'aitoon.skill'의 철학적 계승과 현대적 아키텍처 정의</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본 파이프라인은 **"기술적 실행은 AI가, 총괄 연출(Director)은 인간이 담당한다"**는 aitoon.skill의 핵심 연출 철학을 기반으로 설계되었습니다. 이는 인간 디렉터가 창의적 의사결정 및 연출 호흡에 집중할 수 있도록, 번거로운 기술적 구현체들을 노드 기반의 자동화 파이프라인으로 이식하는 것을 의미합니다.</w:t>
      </w:r>
    </w:p>
    <w:p w:rsidR="00000000" w:rsidDel="00000000" w:rsidP="00000000" w:rsidRDefault="00000000" w:rsidRPr="00000000" w14:paraId="00000005">
      <w:pPr>
        <w:pStyle w:val="Heading5"/>
        <w:rPr/>
      </w:pPr>
      <w:bookmarkStart w:colFirst="0" w:colLast="0" w:name="_877qbwxjoha9" w:id="2"/>
      <w:bookmarkEnd w:id="2"/>
      <w:r w:rsidDel="00000000" w:rsidR="00000000" w:rsidRPr="00000000">
        <w:rPr>
          <w:rFonts w:ascii="Arial Unicode MS" w:cs="Arial Unicode MS" w:eastAsia="Arial Unicode MS" w:hAnsi="Arial Unicode MS"/>
          <w:rtl w:val="0"/>
        </w:rPr>
        <w:t xml:space="preserve">시스템적 의의 및 모듈 아키텍처</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본 시스템은 크게 출판 만화 형식의  </w:t>
      </w:r>
      <w:r w:rsidDel="00000000" w:rsidR="00000000" w:rsidRPr="00000000">
        <w:rPr>
          <w:b w:val="1"/>
          <w:bCs w:val="1"/>
          <w:rtl w:val="0"/>
        </w:rPr>
        <w:t xml:space="preserve">AI Comics</w:t>
      </w:r>
      <w:r w:rsidDel="00000000" w:rsidR="00000000" w:rsidRPr="00000000">
        <w:rPr>
          <w:rFonts w:ascii="Arial Unicode MS" w:cs="Arial Unicode MS" w:eastAsia="Arial Unicode MS" w:hAnsi="Arial Unicode MS"/>
          <w:rtl w:val="0"/>
        </w:rPr>
        <w:t xml:space="preserve"> 와 세로 스크롤 연출에 최적화된  </w:t>
      </w:r>
      <w:r w:rsidDel="00000000" w:rsidR="00000000" w:rsidRPr="00000000">
        <w:rPr>
          <w:b w:val="1"/>
          <w:bCs w:val="1"/>
          <w:rtl w:val="0"/>
        </w:rPr>
        <w:t xml:space="preserve">AI Vertical Director</w:t>
      </w:r>
      <w:r w:rsidDel="00000000" w:rsidR="00000000" w:rsidRPr="00000000">
        <w:rPr>
          <w:rFonts w:ascii="Arial Unicode MS" w:cs="Arial Unicode MS" w:eastAsia="Arial Unicode MS" w:hAnsi="Arial Unicode MS"/>
          <w:rtl w:val="0"/>
        </w:rPr>
        <w:t xml:space="preserve"> 로 구분됩니다. 전체 워크플로우는 다음과 같은 모듈식 결합을 통해 원스톱 솔루션을 제공합니다.</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AI Plot &amp; AI Preset:</w:t>
      </w:r>
      <w:r w:rsidDel="00000000" w:rsidR="00000000" w:rsidRPr="00000000">
        <w:rPr>
          <w:rFonts w:ascii="Arial Unicode MS" w:cs="Arial Unicode MS" w:eastAsia="Arial Unicode MS" w:hAnsi="Arial Unicode MS"/>
          <w:rtl w:val="0"/>
        </w:rPr>
        <w:t xml:space="preserve">  추상적 아이디어를 에피소드 단위의 스토리라인으로 구체화하고, 장르에 부합하는 화풍 및 캐릭터 설정을 사전 규격화합니다.</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AI Vertical Director:</w:t>
      </w:r>
      <w:r w:rsidDel="00000000" w:rsidR="00000000" w:rsidRPr="00000000">
        <w:rPr>
          <w:rFonts w:ascii="Arial Unicode MS" w:cs="Arial Unicode MS" w:eastAsia="Arial Unicode MS" w:hAnsi="Arial Unicode MS"/>
          <w:rtl w:val="0"/>
        </w:rPr>
        <w:t xml:space="preserve">  웹툰 특유의 시간 흐름을 제어하는 '칸세(Kanse)' 자동화와 컷 생성을 담당하는 핵심 엔진입니다.</w:t>
      </w:r>
    </w:p>
    <w:p w:rsidR="00000000" w:rsidDel="00000000" w:rsidP="00000000" w:rsidRDefault="00000000" w:rsidRPr="00000000" w14:paraId="00000009">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모듈간 상호작용:</w:t>
      </w:r>
      <w:r w:rsidDel="00000000" w:rsidR="00000000" w:rsidRPr="00000000">
        <w:rPr>
          <w:rFonts w:ascii="Arial Unicode MS" w:cs="Arial Unicode MS" w:eastAsia="Arial Unicode MS" w:hAnsi="Arial Unicode MS"/>
          <w:rtl w:val="0"/>
        </w:rPr>
        <w:t xml:space="preserve">  각 모듈은 JSON 데이터를 매개체로 유기적으로 연결되어 있으며, 인간 디렉터는 각 단계의 파라미터를 조정함으로써 최종 결과물의 품질을 확정합니다.</w:t>
      </w:r>
    </w:p>
    <w:p w:rsidR="00000000" w:rsidDel="00000000" w:rsidP="00000000" w:rsidRDefault="00000000" w:rsidRPr="00000000" w14:paraId="0000000A">
      <w:pPr>
        <w:pStyle w:val="Heading5"/>
        <w:rPr/>
      </w:pPr>
      <w:bookmarkStart w:colFirst="0" w:colLast="0" w:name="_w4vyqc3iajp" w:id="3"/>
      <w:bookmarkEnd w:id="3"/>
      <w:r w:rsidDel="00000000" w:rsidR="00000000" w:rsidRPr="00000000">
        <w:rPr>
          <w:rtl w:val="0"/>
        </w:rPr>
        <w:t xml:space="preserve">Strategic Impact Assessment</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이 아키텍처는 에셋의 모듈화(Asset Modularity)를 통해 기존 수동 생성 방식의 파편화된 품질 문제를 해결합니다. 특히 'AI Vertical Director'를 통한 연출 자동화는 제작 파이프라인의 처리량(Throughput)을 혁신적으로 증대시켜, 1인 제작 환경에서도 기업형 스튜디오 수준의 일관성을 확보하게 합니다.</w:t>
      </w:r>
    </w:p>
    <w:p w:rsidR="00000000" w:rsidDel="00000000" w:rsidP="00000000" w:rsidRDefault="00000000" w:rsidRPr="00000000" w14:paraId="0000000C">
      <w:pPr>
        <w:pStyle w:val="Heading4"/>
        <w:rPr/>
      </w:pPr>
      <w:bookmarkStart w:colFirst="0" w:colLast="0" w:name="_t1qlrfjhsrg8" w:id="4"/>
      <w:bookmarkEnd w:id="4"/>
      <w:r w:rsidDel="00000000" w:rsidR="00000000" w:rsidRPr="00000000">
        <w:rPr>
          <w:rFonts w:ascii="Arial Unicode MS" w:cs="Arial Unicode MS" w:eastAsia="Arial Unicode MS" w:hAnsi="Arial Unicode MS"/>
          <w:rtl w:val="0"/>
        </w:rPr>
        <w:t xml:space="preserve">2. LLM 기획 및 연출 지시서 구조화 (JSON Schema 설계)</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'AI Plot' 단계에서 생성된 연출 의도는 ComfyUI 노드가 해석 가능한 정형 데이터로 변환되어야 합니다. 이는 프롬프트 엔지니어링의 오버헤드를 줄이고 연출의 결정성(Determinism)을 확보하기 위한 필수 단계입니다.</w:t>
      </w:r>
    </w:p>
    <w:p w:rsidR="00000000" w:rsidDel="00000000" w:rsidP="00000000" w:rsidRDefault="00000000" w:rsidRPr="00000000" w14:paraId="0000000E">
      <w:pPr>
        <w:pStyle w:val="Heading5"/>
        <w:rPr/>
      </w:pPr>
      <w:bookmarkStart w:colFirst="0" w:colLast="0" w:name="_iztpeg5ohsit" w:id="5"/>
      <w:bookmarkEnd w:id="5"/>
      <w:r w:rsidDel="00000000" w:rsidR="00000000" w:rsidRPr="00000000">
        <w:rPr>
          <w:rFonts w:ascii="Arial Unicode MS" w:cs="Arial Unicode MS" w:eastAsia="Arial Unicode MS" w:hAnsi="Arial Unicode MS"/>
          <w:rtl w:val="0"/>
        </w:rPr>
        <w:t xml:space="preserve">연출 제어를 위한 표준 JSON 스키마</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Claude/Ollama 노드가 출력해야 할 표준 데이터 구조는 다음과 같습니다.</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"Cut_ID": "EP01_001",</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"Aspect_Ratio": "1.0:1.5",</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"Cinematic_Shot_Type": "Close-up",</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"Description_Prompt": "Main character looks surprised, skyscraper rooftop background",</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"Character_ID": "Char_Main_01",</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"Appearance_Specs": "Pink hair, school uniform, star-shaped earrings",</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"Dialogue": "What on earth is that...?",</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"SFX": "THUD!",</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"Kanse_Value": 600</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Kanse_Value:</w:t>
      </w:r>
      <w:r w:rsidDel="00000000" w:rsidR="00000000" w:rsidRPr="00000000">
        <w:rPr>
          <w:rFonts w:ascii="Arial Unicode MS" w:cs="Arial Unicode MS" w:eastAsia="Arial Unicode MS" w:hAnsi="Arial Unicode MS"/>
          <w:rtl w:val="0"/>
        </w:rPr>
        <w:t xml:space="preserve">  컷 사이의 여백 데이터(단위: Pixel Height). 웹툰의 연출적 호흡을 수치화한 값입니다.</w:t>
      </w:r>
    </w:p>
    <w:p w:rsidR="00000000" w:rsidDel="00000000" w:rsidP="00000000" w:rsidRDefault="00000000" w:rsidRPr="00000000" w14:paraId="0000001D">
      <w:pPr>
        <w:pStyle w:val="Heading5"/>
        <w:rPr/>
      </w:pPr>
      <w:bookmarkStart w:colFirst="0" w:colLast="0" w:name="_k7xrkjg1fnsw" w:id="6"/>
      <w:bookmarkEnd w:id="6"/>
      <w:r w:rsidDel="00000000" w:rsidR="00000000" w:rsidRPr="00000000">
        <w:rPr>
          <w:rFonts w:ascii="Arial Unicode MS" w:cs="Arial Unicode MS" w:eastAsia="Arial Unicode MS" w:hAnsi="Arial Unicode MS"/>
          <w:rtl w:val="0"/>
        </w:rPr>
        <w:t xml:space="preserve">영화적 기법의 노드 매핑 정의</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Wikipedia의 영화적 기법(Cinematic techniques)을 인용하여, 각 샷 타입은 ComfyUI 내에서 다음과 같은 기술적 파라미터로 치환됩니다.</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Close-up:</w:t>
      </w:r>
      <w:r w:rsidDel="00000000" w:rsidR="00000000" w:rsidRPr="00000000">
        <w:rPr>
          <w:rFonts w:ascii="Arial Unicode MS" w:cs="Arial Unicode MS" w:eastAsia="Arial Unicode MS" w:hAnsi="Arial Unicode MS"/>
          <w:rtl w:val="0"/>
        </w:rPr>
        <w:t xml:space="preserve">  인물의 감정선을 극대화하기 위해 Appearance_Specs의 가중치(Weight)를 상향 조정하고, KSampler 단계에서 인물 영역에 대한 마스킹 디테일을 강화합니다.</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Long shot / Establishing shot:</w:t>
      </w:r>
      <w:r w:rsidDel="00000000" w:rsidR="00000000" w:rsidRPr="00000000">
        <w:rPr>
          <w:rFonts w:ascii="Arial Unicode MS" w:cs="Arial Unicode MS" w:eastAsia="Arial Unicode MS" w:hAnsi="Arial Unicode MS"/>
          <w:rtl w:val="0"/>
        </w:rPr>
        <w:t xml:space="preserve">  주변 환경 정보를 강조하기 위해 배경 ControlNet의 영향력을 증폭시키며, 인물의 Character_ID 데이터는 최소화된 LoRA 가중치로 처리하여 구도의 안정성을 확보합니다.</w:t>
      </w:r>
    </w:p>
    <w:p w:rsidR="00000000" w:rsidDel="00000000" w:rsidP="00000000" w:rsidRDefault="00000000" w:rsidRPr="00000000" w14:paraId="00000021">
      <w:pPr>
        <w:pStyle w:val="Heading5"/>
        <w:rPr/>
      </w:pPr>
      <w:bookmarkStart w:colFirst="0" w:colLast="0" w:name="_eq5ueascx3hs" w:id="7"/>
      <w:bookmarkEnd w:id="7"/>
      <w:r w:rsidDel="00000000" w:rsidR="00000000" w:rsidRPr="00000000">
        <w:rPr>
          <w:rtl w:val="0"/>
        </w:rPr>
        <w:t xml:space="preserve">Strategic Impact Assessment</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데이터의 구조화는 ComfyUI 내에서의 결정적 라우팅(Deterministic Routing)을 가능케 합니다. 이는 연출 의도가 픽셀 생성 단계에서 왜곡되는 현상을 방지하고, 기획자의 의도를 물리적인 수치로 완벽하게 변환하는 기술적 교량 역할을 수행합니다.</w:t>
      </w:r>
    </w:p>
    <w:p w:rsidR="00000000" w:rsidDel="00000000" w:rsidP="00000000" w:rsidRDefault="00000000" w:rsidRPr="00000000" w14:paraId="00000023">
      <w:pPr>
        <w:pStyle w:val="Heading4"/>
        <w:rPr/>
      </w:pPr>
      <w:bookmarkStart w:colFirst="0" w:colLast="0" w:name="_ys10t091hu14" w:id="8"/>
      <w:bookmarkEnd w:id="8"/>
      <w:r w:rsidDel="00000000" w:rsidR="00000000" w:rsidRPr="00000000">
        <w:rPr>
          <w:rFonts w:ascii="Arial Unicode MS" w:cs="Arial Unicode MS" w:eastAsia="Arial Unicode MS" w:hAnsi="Arial Unicode MS"/>
          <w:rtl w:val="0"/>
        </w:rPr>
        <w:t xml:space="preserve">3. ComfyUI 노드 라우팅 및 멀티-컨트롤 아키텍처</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구조화된 JSON 데이터를 기반으로 캐릭터 일관성(Character Consistency)과 구도의 안정성을 확보하기 위해 멀티-컨트롤 시스템을 가동합니다.</w:t>
      </w:r>
    </w:p>
    <w:p w:rsidR="00000000" w:rsidDel="00000000" w:rsidP="00000000" w:rsidRDefault="00000000" w:rsidRPr="00000000" w14:paraId="00000025">
      <w:pPr>
        <w:pStyle w:val="Heading5"/>
        <w:rPr/>
      </w:pPr>
      <w:bookmarkStart w:colFirst="0" w:colLast="0" w:name="_gchr3k51ap2z" w:id="9"/>
      <w:bookmarkEnd w:id="9"/>
      <w:r w:rsidDel="00000000" w:rsidR="00000000" w:rsidRPr="00000000">
        <w:rPr>
          <w:rFonts w:ascii="Arial Unicode MS" w:cs="Arial Unicode MS" w:eastAsia="Arial Unicode MS" w:hAnsi="Arial Unicode MS"/>
          <w:rtl w:val="0"/>
        </w:rPr>
        <w:t xml:space="preserve">기술적 구현 및 라우팅 전략</w:t>
      </w:r>
    </w:p>
    <w:p w:rsidR="00000000" w:rsidDel="00000000" w:rsidP="00000000" w:rsidRDefault="00000000" w:rsidRPr="00000000" w14:paraId="0000002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데이터 오케스트레이션:</w:t>
      </w:r>
      <w:r w:rsidDel="00000000" w:rsidR="00000000" w:rsidRPr="00000000">
        <w:rPr>
          <w:rFonts w:ascii="Arial Unicode MS" w:cs="Arial Unicode MS" w:eastAsia="Arial Unicode MS" w:hAnsi="Arial Unicode MS"/>
          <w:rtl w:val="0"/>
        </w:rPr>
        <w:t xml:space="preserve">  JSON Path 노드를 활용하여 원시 데이터를 추출하고, 각 필드에 최적화된 노드로 정밀하게 라우팅합니다.</w:t>
      </w:r>
    </w:p>
    <w:p w:rsidR="00000000" w:rsidDel="00000000" w:rsidP="00000000" w:rsidRDefault="00000000" w:rsidRPr="00000000" w14:paraId="0000002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잠재적 일관성(Latent Consistency) 확보:</w:t>
      </w:r>
      <w:r w:rsidDel="00000000" w:rsidR="00000000" w:rsidRPr="00000000">
        <w:rPr>
          <w:rFonts w:ascii="Arial Unicode MS" w:cs="Arial Unicode MS" w:eastAsia="Arial Unicode MS" w:hAnsi="Arial Unicode MS"/>
          <w:rtl w:val="0"/>
        </w:rPr>
        <w:t xml:space="preserve">  Character_ID는  </w:t>
      </w:r>
      <w:r w:rsidDel="00000000" w:rsidR="00000000" w:rsidRPr="00000000">
        <w:rPr>
          <w:b w:val="1"/>
          <w:bCs w:val="1"/>
          <w:rtl w:val="0"/>
        </w:rPr>
        <w:t xml:space="preserve">PuLID</w:t>
      </w:r>
      <w:r w:rsidDel="00000000" w:rsidR="00000000" w:rsidRPr="00000000">
        <w:rPr>
          <w:rFonts w:ascii="Arial Unicode MS" w:cs="Arial Unicode MS" w:eastAsia="Arial Unicode MS" w:hAnsi="Arial Unicode MS"/>
          <w:rtl w:val="0"/>
        </w:rPr>
        <w:t xml:space="preserve">  및  </w:t>
      </w:r>
      <w:r w:rsidDel="00000000" w:rsidR="00000000" w:rsidRPr="00000000">
        <w:rPr>
          <w:b w:val="1"/>
          <w:bCs w:val="1"/>
          <w:rtl w:val="0"/>
        </w:rPr>
        <w:t xml:space="preserve">IP-Adapter-Plus</w:t>
      </w:r>
      <w:r w:rsidDel="00000000" w:rsidR="00000000" w:rsidRPr="00000000">
        <w:rPr>
          <w:rFonts w:ascii="Arial Unicode MS" w:cs="Arial Unicode MS" w:eastAsia="Arial Unicode MS" w:hAnsi="Arial Unicode MS"/>
          <w:rtl w:val="0"/>
        </w:rPr>
        <w:t xml:space="preserve"> 로 라우팅되어 고정된 페이스 데이터를 유지하며, Appearance_Specs는 텍스트 인코더를 통해 의상 및 장신구의 일관성을 강제합니다.</w:t>
      </w:r>
    </w:p>
    <w:p w:rsidR="00000000" w:rsidDel="00000000" w:rsidP="00000000" w:rsidRDefault="00000000" w:rsidRPr="00000000" w14:paraId="0000002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구도 제어 로직:</w:t>
      </w:r>
      <w:r w:rsidDel="00000000" w:rsidR="00000000" w:rsidRPr="00000000">
        <w:rPr>
          <w:rFonts w:ascii="Arial Unicode MS" w:cs="Arial Unicode MS" w:eastAsia="Arial Unicode MS" w:hAnsi="Arial Unicode MS"/>
          <w:rtl w:val="0"/>
        </w:rPr>
        <w:t xml:space="preserve">  Cinematic_Shot_Type에 따라  </w:t>
      </w:r>
      <w:r w:rsidDel="00000000" w:rsidR="00000000" w:rsidRPr="00000000">
        <w:rPr>
          <w:b w:val="1"/>
          <w:bCs w:val="1"/>
          <w:rtl w:val="0"/>
        </w:rPr>
        <w:t xml:space="preserve">Openpose</w:t>
      </w:r>
      <w:r w:rsidDel="00000000" w:rsidR="00000000" w:rsidRPr="00000000">
        <w:rPr>
          <w:rFonts w:ascii="Arial Unicode MS" w:cs="Arial Unicode MS" w:eastAsia="Arial Unicode MS" w:hAnsi="Arial Unicode MS"/>
          <w:rtl w:val="0"/>
        </w:rPr>
        <w:t xml:space="preserve"> 는 인물의 자세를,  </w:t>
      </w:r>
      <w:r w:rsidDel="00000000" w:rsidR="00000000" w:rsidRPr="00000000">
        <w:rPr>
          <w:b w:val="1"/>
          <w:bCs w:val="1"/>
          <w:rtl w:val="0"/>
        </w:rPr>
        <w:t xml:space="preserve">Lineart</w:t>
      </w:r>
      <w:r w:rsidDel="00000000" w:rsidR="00000000" w:rsidRPr="00000000">
        <w:rPr>
          <w:rFonts w:ascii="Arial Unicode MS" w:cs="Arial Unicode MS" w:eastAsia="Arial Unicode MS" w:hAnsi="Arial Unicode MS"/>
          <w:rtl w:val="0"/>
        </w:rPr>
        <w:t xml:space="preserve"> 는 시나리오상의 배경 구도를 정의합니다. 이는 Wikipedia에서 정의하는 'Over the shoulder shot'이나 'Point of view(POV)'와 같은 시점 연출을 노드 환경에서 정교하게 재현하게 합니다.</w:t>
      </w:r>
    </w:p>
    <w:p w:rsidR="00000000" w:rsidDel="00000000" w:rsidP="00000000" w:rsidRDefault="00000000" w:rsidRPr="00000000" w14:paraId="00000029">
      <w:pPr>
        <w:pStyle w:val="Heading5"/>
        <w:rPr/>
      </w:pPr>
      <w:bookmarkStart w:colFirst="0" w:colLast="0" w:name="_i6dzyqsspbml" w:id="10"/>
      <w:bookmarkEnd w:id="10"/>
      <w:r w:rsidDel="00000000" w:rsidR="00000000" w:rsidRPr="00000000">
        <w:rPr>
          <w:rtl w:val="0"/>
        </w:rPr>
        <w:t xml:space="preserve">Strategic Impact Assessment</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본 멀티-컨트롤 아키텍처는 스타일적 일관성과 연출적 의도를 기술적으로 분리(Decoupling)합니다. 이를 통해 디렉터는 캐릭터 붕괴에 대한 우려 없이 영화적 구도 실험에 집중할 수 있으며, 이는 상업적 품질 유지에 결정적인 기여를 합니다.</w:t>
      </w:r>
    </w:p>
    <w:p w:rsidR="00000000" w:rsidDel="00000000" w:rsidP="00000000" w:rsidRDefault="00000000" w:rsidRPr="00000000" w14:paraId="0000002B">
      <w:pPr>
        <w:pStyle w:val="Heading4"/>
        <w:rPr/>
      </w:pPr>
      <w:bookmarkStart w:colFirst="0" w:colLast="0" w:name="_rda5r3cbj3iw" w:id="11"/>
      <w:bookmarkEnd w:id="11"/>
      <w:r w:rsidDel="00000000" w:rsidR="00000000" w:rsidRPr="00000000">
        <w:rPr>
          <w:rFonts w:ascii="Arial Unicode MS" w:cs="Arial Unicode MS" w:eastAsia="Arial Unicode MS" w:hAnsi="Arial Unicode MS"/>
          <w:rtl w:val="0"/>
        </w:rPr>
        <w:t xml:space="preserve">4. 자동 칸세(Kanse) 레이아웃 제어 알고리즘</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웹툰의 핵심 연출 요소인 '칸세(여백)'를 수치 기반으로 자동 제어하여 공간적 시간 흐름을 구현합니다.</w:t>
      </w:r>
    </w:p>
    <w:p w:rsidR="00000000" w:rsidDel="00000000" w:rsidP="00000000" w:rsidRDefault="00000000" w:rsidRPr="00000000" w14:paraId="0000002D">
      <w:pPr>
        <w:pStyle w:val="Heading5"/>
        <w:rPr/>
      </w:pPr>
      <w:bookmarkStart w:colFirst="0" w:colLast="0" w:name="_eohsdjkcq4c" w:id="12"/>
      <w:bookmarkEnd w:id="12"/>
      <w:r w:rsidDel="00000000" w:rsidR="00000000" w:rsidRPr="00000000">
        <w:rPr>
          <w:rFonts w:ascii="Arial Unicode MS" w:cs="Arial Unicode MS" w:eastAsia="Arial Unicode MS" w:hAnsi="Arial Unicode MS"/>
          <w:rtl w:val="0"/>
        </w:rPr>
        <w:t xml:space="preserve">칸세 메커니즘 및 자동화 로직</w:t>
      </w:r>
    </w:p>
    <w:p w:rsidR="00000000" w:rsidDel="00000000" w:rsidP="00000000" w:rsidRDefault="00000000" w:rsidRPr="00000000" w14:paraId="0000002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동적 레이아웃 생성:</w:t>
      </w:r>
      <w:r w:rsidDel="00000000" w:rsidR="00000000" w:rsidRPr="00000000">
        <w:rPr>
          <w:rFonts w:ascii="Arial Unicode MS" w:cs="Arial Unicode MS" w:eastAsia="Arial Unicode MS" w:hAnsi="Arial Unicode MS"/>
          <w:rtl w:val="0"/>
        </w:rPr>
        <w:t xml:space="preserve">  KJNodes 또는 ComfyUI-Layers를 연동하여 JSON의 Kanse_Value를 캔버스의 Height 값으로 실시간 변환합니다.</w:t>
      </w:r>
    </w:p>
    <w:p w:rsidR="00000000" w:rsidDel="00000000" w:rsidP="00000000" w:rsidRDefault="00000000" w:rsidRPr="00000000" w14:paraId="0000002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인터랙티브 파라미터 조정:</w:t>
      </w:r>
      <w:r w:rsidDel="00000000" w:rsidR="00000000" w:rsidRPr="00000000">
        <w:rPr>
          <w:rFonts w:ascii="Arial Unicode MS" w:cs="Arial Unicode MS" w:eastAsia="Arial Unicode MS" w:hAnsi="Arial Unicode MS"/>
          <w:rtl w:val="0"/>
        </w:rPr>
        <w:t xml:space="preserve">  디렉터가 LLM에 "여백을 늘려라/줄여라"라고 지시할 경우, LLM은 Kanse_Value 수치를 즉시 재연산하여 워크플로우에 반영합니다.</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Kanse Editor (Manual Override):</w:t>
      </w:r>
      <w:r w:rsidDel="00000000" w:rsidR="00000000" w:rsidRPr="00000000">
        <w:rPr>
          <w:rFonts w:ascii="Arial Unicode MS" w:cs="Arial Unicode MS" w:eastAsia="Arial Unicode MS" w:hAnsi="Arial Unicode MS"/>
          <w:rtl w:val="0"/>
        </w:rPr>
        <w:t xml:space="preserve">  AI가 생성한 자동 레이아웃이 디렉터의 의도와 미세하게 다를 경우, 시스템에서 제공하는 **'칸세 에디터'**를 통해 수동 조정을 수행합니다. 이는 자동화 시스템과 인간 디렉터의 창의적 직관을 연결하는 최후의 검수 지점입니다.</w:t>
      </w:r>
    </w:p>
    <w:p w:rsidR="00000000" w:rsidDel="00000000" w:rsidP="00000000" w:rsidRDefault="00000000" w:rsidRPr="00000000" w14:paraId="00000031">
      <w:pPr>
        <w:pStyle w:val="Heading5"/>
        <w:rPr/>
      </w:pPr>
      <w:bookmarkStart w:colFirst="0" w:colLast="0" w:name="_cudyeg6zvaaq" w:id="13"/>
      <w:bookmarkEnd w:id="13"/>
      <w:r w:rsidDel="00000000" w:rsidR="00000000" w:rsidRPr="00000000">
        <w:rPr>
          <w:rtl w:val="0"/>
        </w:rPr>
        <w:t xml:space="preserve">Strategic Impact Assessment</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자동화된 칸세 조절은 수작업 편집 시간을 획기적으로 단축시키는 동시에, 데이터 기반의 정교한 연출 호흡(Pacing)을 보장합니다. 이는 독자가 느끼는 시간의 흐름을 수치적으로 제어할 수 있는 강력한 연출적 무기가 됩니다.</w:t>
      </w:r>
    </w:p>
    <w:p w:rsidR="00000000" w:rsidDel="00000000" w:rsidP="00000000" w:rsidRDefault="00000000" w:rsidRPr="00000000" w14:paraId="00000033">
      <w:pPr>
        <w:pStyle w:val="Heading4"/>
        <w:rPr/>
      </w:pPr>
      <w:bookmarkStart w:colFirst="0" w:colLast="0" w:name="_pi8a2jio1xp0" w:id="14"/>
      <w:bookmarkEnd w:id="14"/>
      <w:r w:rsidDel="00000000" w:rsidR="00000000" w:rsidRPr="00000000">
        <w:rPr>
          <w:rFonts w:ascii="Arial Unicode MS" w:cs="Arial Unicode MS" w:eastAsia="Arial Unicode MS" w:hAnsi="Arial Unicode MS"/>
          <w:rtl w:val="0"/>
        </w:rPr>
        <w:t xml:space="preserve">5. VLM Refinement Loop (Recursive Validation 로직)</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생성된 이미지가 기획 의도와 일치하는지 자율적으로 판단하고 개선하는 '재귀적 검수 루프'를 도입합니다.</w:t>
      </w:r>
    </w:p>
    <w:p w:rsidR="00000000" w:rsidDel="00000000" w:rsidP="00000000" w:rsidRDefault="00000000" w:rsidRPr="00000000" w14:paraId="00000035">
      <w:pPr>
        <w:pStyle w:val="Heading5"/>
        <w:rPr/>
      </w:pPr>
      <w:bookmarkStart w:colFirst="0" w:colLast="0" w:name="_qgfgq7uvizvw" w:id="15"/>
      <w:bookmarkEnd w:id="15"/>
      <w:r w:rsidDel="00000000" w:rsidR="00000000" w:rsidRPr="00000000">
        <w:rPr>
          <w:rFonts w:ascii="Arial Unicode MS" w:cs="Arial Unicode MS" w:eastAsia="Arial Unicode MS" w:hAnsi="Arial Unicode MS"/>
          <w:rtl w:val="0"/>
        </w:rPr>
        <w:t xml:space="preserve">Recursive Loop 작동 원리</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Florence-2 또는 Joy-Caption 노드를 활용하여 KSampler의 결과물을 역캡셔닝(Reverse Captioning)한 후, 기획 단계의 JSON 지시서와 비교 분석합니다.</w:t>
      </w:r>
    </w:p>
    <w:p w:rsidR="00000000" w:rsidDel="00000000" w:rsidP="00000000" w:rsidRDefault="00000000" w:rsidRPr="00000000" w14:paraId="0000003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분석 단계:</w:t>
      </w:r>
      <w:r w:rsidDel="00000000" w:rsidR="00000000" w:rsidRPr="00000000">
        <w:rPr>
          <w:rFonts w:ascii="Arial Unicode MS" w:cs="Arial Unicode MS" w:eastAsia="Arial Unicode MS" w:hAnsi="Arial Unicode MS"/>
          <w:rtl w:val="0"/>
        </w:rPr>
        <w:t xml:space="preserve">  생성된 이미지의 구성 요소(인물, 배경, 구도)를 텍스트로 추출합니다.</w:t>
      </w:r>
    </w:p>
    <w:p w:rsidR="00000000" w:rsidDel="00000000" w:rsidP="00000000" w:rsidRDefault="00000000" w:rsidRPr="00000000" w14:paraId="00000038">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조건부 판정(Conditional Gate):</w:t>
      </w:r>
    </w:p>
    <w:p w:rsidR="00000000" w:rsidDel="00000000" w:rsidP="00000000" w:rsidRDefault="00000000" w:rsidRPr="00000000" w14:paraId="00000039">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IF (VLM_Analysis_Score &gt;= Threshold) : 이미지 확정 및 다음 컷 이동.</w:t>
      </w:r>
    </w:p>
    <w:p w:rsidR="00000000" w:rsidDel="00000000" w:rsidP="00000000" w:rsidRDefault="00000000" w:rsidRPr="00000000" w14:paraId="0000003A">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IF (VLM_Analysis_Score &lt; Threshold) : 오류 검출 및 루프 가동.</w:t>
      </w:r>
    </w:p>
    <w:p w:rsidR="00000000" w:rsidDel="00000000" w:rsidP="00000000" w:rsidRDefault="00000000" w:rsidRPr="00000000" w14:paraId="0000003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재귀적 보정:</w:t>
      </w:r>
      <w:r w:rsidDel="00000000" w:rsidR="00000000" w:rsidRPr="00000000">
        <w:rPr>
          <w:rFonts w:ascii="Arial Unicode MS" w:cs="Arial Unicode MS" w:eastAsia="Arial Unicode MS" w:hAnsi="Arial Unicode MS"/>
          <w:rtl w:val="0"/>
        </w:rPr>
        <w:t xml:space="preserve">  오류 발생 시 Seed 값을 자동으로 변경하거나, 프롬프트를 미세 조정(Prompt Refinement)한 후 다시 KSampler로 데이터를 피드백하여 재생성을 시도합니다.</w:t>
      </w:r>
    </w:p>
    <w:p w:rsidR="00000000" w:rsidDel="00000000" w:rsidP="00000000" w:rsidRDefault="00000000" w:rsidRPr="00000000" w14:paraId="0000003C">
      <w:pPr>
        <w:pStyle w:val="Heading5"/>
        <w:rPr/>
      </w:pPr>
      <w:bookmarkStart w:colFirst="0" w:colLast="0" w:name="_w487eplreqif" w:id="16"/>
      <w:bookmarkEnd w:id="16"/>
      <w:r w:rsidDel="00000000" w:rsidR="00000000" w:rsidRPr="00000000">
        <w:rPr>
          <w:rtl w:val="0"/>
        </w:rPr>
        <w:t xml:space="preserve">Strategic Impact Assessment</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이러한 자율형 생산 라인은 인간의 개입 없이도 최소 품질(Baseline Quality)을 보장합니다. 이는 대량 생산 체제에서 검수 비용을 낮추고 전체 파이프라인의 무결성을 유지하는 핵심 기술입니다.</w:t>
      </w:r>
    </w:p>
    <w:p w:rsidR="00000000" w:rsidDel="00000000" w:rsidP="00000000" w:rsidRDefault="00000000" w:rsidRPr="00000000" w14:paraId="0000003E">
      <w:pPr>
        <w:pStyle w:val="Heading4"/>
        <w:rPr/>
      </w:pPr>
      <w:bookmarkStart w:colFirst="0" w:colLast="0" w:name="_uttc65hny7ve" w:id="17"/>
      <w:bookmarkEnd w:id="17"/>
      <w:r w:rsidDel="00000000" w:rsidR="00000000" w:rsidRPr="00000000">
        <w:rPr>
          <w:rFonts w:ascii="Arial Unicode MS" w:cs="Arial Unicode MS" w:eastAsia="Arial Unicode MS" w:hAnsi="Arial Unicode MS"/>
          <w:rtl w:val="0"/>
        </w:rPr>
        <w:t xml:space="preserve">6. 말풍선 자동화 및 AI Cinematic Video 확장</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최종 정제된 데이터는 단순 웹툰 원고에 그치지 않고, 영상 및 글로벌 현지화 데이터로 확장되는 OSMU(One Source Multi-Use) 아키텍처를 지향합니다.</w:t>
      </w:r>
    </w:p>
    <w:p w:rsidR="00000000" w:rsidDel="00000000" w:rsidP="00000000" w:rsidRDefault="00000000" w:rsidRPr="00000000" w14:paraId="00000040">
      <w:pPr>
        <w:pStyle w:val="Heading5"/>
        <w:rPr/>
      </w:pPr>
      <w:bookmarkStart w:colFirst="0" w:colLast="0" w:name="_8w3nvbp1ecfx" w:id="18"/>
      <w:bookmarkEnd w:id="18"/>
      <w:r w:rsidDel="00000000" w:rsidR="00000000" w:rsidRPr="00000000">
        <w:rPr>
          <w:rFonts w:ascii="Arial Unicode MS" w:cs="Arial Unicode MS" w:eastAsia="Arial Unicode MS" w:hAnsi="Arial Unicode MS"/>
          <w:rtl w:val="0"/>
        </w:rPr>
        <w:t xml:space="preserve">멀티미디어 확장 및 현지화</w:t>
      </w:r>
    </w:p>
    <w:p w:rsidR="00000000" w:rsidDel="00000000" w:rsidP="00000000" w:rsidRDefault="00000000" w:rsidRPr="00000000" w14:paraId="0000004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클린 원고 추출:</w:t>
      </w:r>
      <w:r w:rsidDel="00000000" w:rsidR="00000000" w:rsidRPr="00000000">
        <w:rPr>
          <w:rFonts w:ascii="Arial Unicode MS" w:cs="Arial Unicode MS" w:eastAsia="Arial Unicode MS" w:hAnsi="Arial Unicode MS"/>
          <w:rtl w:val="0"/>
        </w:rPr>
        <w:t xml:space="preserve">  Segment Anything(SAM) 노드를 사용하여 이미지 내 말풍선 및 자막 영역을 정밀하게 분리한 후, Inpainting 기술을 통해 텍스트가 완벽히 제거된 '클린 원고'를 자동 생성합니다.</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AI Cinematic Video:</w:t>
      </w:r>
      <w:r w:rsidDel="00000000" w:rsidR="00000000" w:rsidRPr="00000000">
        <w:rPr>
          <w:rFonts w:ascii="Arial Unicode MS" w:cs="Arial Unicode MS" w:eastAsia="Arial Unicode MS" w:hAnsi="Arial Unicode MS"/>
          <w:rtl w:val="0"/>
        </w:rPr>
        <w:t xml:space="preserve">  추출된 클린 원고와 시나리오 기반의  </w:t>
      </w:r>
      <w:r w:rsidDel="00000000" w:rsidR="00000000" w:rsidRPr="00000000">
        <w:rPr>
          <w:b w:val="1"/>
          <w:bCs w:val="1"/>
          <w:rtl w:val="0"/>
        </w:rPr>
        <w:t xml:space="preserve">Character Sheet/Style Sheet</w:t>
      </w:r>
      <w:r w:rsidDel="00000000" w:rsidR="00000000" w:rsidRPr="00000000">
        <w:rPr>
          <w:rFonts w:ascii="Arial Unicode MS" w:cs="Arial Unicode MS" w:eastAsia="Arial Unicode MS" w:hAnsi="Arial Unicode MS"/>
          <w:rtl w:val="0"/>
        </w:rPr>
        <w:t xml:space="preserve"> 를  </w:t>
      </w:r>
      <w:r w:rsidDel="00000000" w:rsidR="00000000" w:rsidRPr="00000000">
        <w:rPr>
          <w:b w:val="1"/>
          <w:bCs w:val="1"/>
          <w:rtl w:val="0"/>
        </w:rPr>
        <w:t xml:space="preserve">AnimateDiff</w:t>
      </w:r>
      <w:r w:rsidDel="00000000" w:rsidR="00000000" w:rsidRPr="00000000">
        <w:rPr>
          <w:rFonts w:ascii="Arial Unicode MS" w:cs="Arial Unicode MS" w:eastAsia="Arial Unicode MS" w:hAnsi="Arial Unicode MS"/>
          <w:rtl w:val="0"/>
        </w:rPr>
        <w:t xml:space="preserve">  또는  </w:t>
      </w:r>
      <w:r w:rsidDel="00000000" w:rsidR="00000000" w:rsidRPr="00000000">
        <w:rPr>
          <w:b w:val="1"/>
          <w:bCs w:val="1"/>
          <w:rtl w:val="0"/>
        </w:rPr>
        <w:t xml:space="preserve">SVD</w:t>
      </w:r>
      <w:r w:rsidDel="00000000" w:rsidR="00000000" w:rsidRPr="00000000">
        <w:rPr>
          <w:rFonts w:ascii="Arial Unicode MS" w:cs="Arial Unicode MS" w:eastAsia="Arial Unicode MS" w:hAnsi="Arial Unicode MS"/>
          <w:rtl w:val="0"/>
        </w:rPr>
        <w:t xml:space="preserve">  노드로 라우팅합니다. 이를 통해 원고의 일관성을 유지하면서도 숏폼 및 릴스용 비디오 콘텐츠를 생성합니다.</w:t>
      </w:r>
    </w:p>
    <w:p w:rsidR="00000000" w:rsidDel="00000000" w:rsidP="00000000" w:rsidRDefault="00000000" w:rsidRPr="00000000" w14:paraId="00000043">
      <w:pPr>
        <w:numPr>
          <w:ilvl w:val="0"/>
          <w:numId w:val="5"/>
        </w:numPr>
        <w:ind w:left="720" w:hanging="360"/>
        <w:rPr>
          <w:u w:val="none"/>
        </w:rPr>
      </w:pPr>
      <w:r w:rsidDel="00000000" w:rsidR="00000000" w:rsidRPr="00000000">
        <w:rPr>
          <w:b w:val="1"/>
          <w:bCs w:val="1"/>
          <w:rtl w:val="0"/>
        </w:rPr>
        <w:t xml:space="preserve">AI Localize:</w:t>
      </w:r>
      <w:r w:rsidDel="00000000" w:rsidR="00000000" w:rsidRPr="00000000">
        <w:rPr>
          <w:rFonts w:ascii="Arial Unicode MS" w:cs="Arial Unicode MS" w:eastAsia="Arial Unicode MS" w:hAnsi="Arial Unicode MS"/>
          <w:rtl w:val="0"/>
        </w:rPr>
        <w:t xml:space="preserve">  단순 직역이 아닌 국가별 의역 데이터(예: 한국어 "쿵" → 영어 "THUD")를 말풍선 레이어에 실시간 반영하여 글로벌 유통 속도를 극대화합니다.</w:t>
      </w:r>
    </w:p>
    <w:p w:rsidR="00000000" w:rsidDel="00000000" w:rsidP="00000000" w:rsidRDefault="00000000" w:rsidRPr="00000000" w14:paraId="00000044">
      <w:pPr>
        <w:pStyle w:val="Heading5"/>
        <w:rPr/>
      </w:pPr>
      <w:bookmarkStart w:colFirst="0" w:colLast="0" w:name="_p6f9nqxepjxz" w:id="19"/>
      <w:bookmarkEnd w:id="19"/>
      <w:r w:rsidDel="00000000" w:rsidR="00000000" w:rsidRPr="00000000">
        <w:rPr>
          <w:rtl w:val="0"/>
        </w:rPr>
        <w:t xml:space="preserve">Strategic Impact Assessment</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OSMU 관점에서 본 파이프라인은 웹툰 IP의 부가가치를 극대화합니다. 단일 제작 공정 내에서 영상 콘텐츠와 다국어 원고를 동시에 확보함으로써 창작자의 수익 모델을 다변화하고 글로벌 시장 진입 장벽을 낮춥니다.</w:t>
      </w:r>
      <w:r w:rsidDel="00000000" w:rsidR="00000000" w:rsidRPr="00000000">
        <w:rPr>
          <w:rFonts w:ascii="Arial Unicode MS" w:cs="Arial Unicode MS" w:eastAsia="Arial Unicode MS" w:hAnsi="Arial Unicode MS"/>
          <w:b w:val="1"/>
          <w:bCs w:val="1"/>
          <w:rtl w:val="0"/>
        </w:rPr>
        <w:t xml:space="preserve">결언:</w:t>
      </w:r>
      <w:r w:rsidDel="00000000" w:rsidR="00000000" w:rsidRPr="00000000">
        <w:rPr>
          <w:rFonts w:ascii="Arial Unicode MS" w:cs="Arial Unicode MS" w:eastAsia="Arial Unicode MS" w:hAnsi="Arial Unicode MS"/>
          <w:rtl w:val="0"/>
        </w:rPr>
        <w:t xml:space="preserve">  본 가이드에 정의된 ComfyUI 파이프라인은 AI가 기술적 한계를 극복하고, 인간 디렉터가 연출의 본질에 집중할 수 있는 완벽한 협업 환경을 지향합니다. 정교한 데이터 오케스트레이션과 자율형 검수 로직을 통해 창작자의 연출력을 무한히 확장시키시기 바랍니다.</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