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2BF6" w:rsidRDefault="00C92BF6" w:rsidP="00C92BF6">
      <w:pPr>
        <w:tabs>
          <w:tab w:val="left" w:pos="750"/>
          <w:tab w:val="left" w:pos="6379"/>
          <w:tab w:val="left" w:pos="8647"/>
        </w:tabs>
        <w:snapToGrid w:val="0"/>
        <w:spacing w:line="360" w:lineRule="auto"/>
        <w:rPr>
          <w:b/>
          <w:sz w:val="24"/>
          <w:u w:val="thick"/>
        </w:rPr>
      </w:pPr>
      <w:bookmarkStart w:id="0" w:name="_Toc87677452"/>
      <w:bookmarkStart w:id="1" w:name="_Toc181151581"/>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rsidR="00C92BF6" w:rsidRDefault="00C92BF6" w:rsidP="00C92BF6"/>
    <w:p w:rsidR="00C92BF6" w:rsidRDefault="006A671A" w:rsidP="00C92BF6">
      <w:pPr>
        <w:spacing w:line="600" w:lineRule="exact"/>
        <w:rPr>
          <w:b/>
          <w:bCs/>
          <w:sz w:val="28"/>
        </w:rPr>
      </w:pPr>
      <w:r>
        <w:rPr>
          <w:noProof/>
        </w:rPr>
        <w:drawing>
          <wp:anchor distT="0" distB="0" distL="114300" distR="114300" simplePos="0" relativeHeight="251660288" behindDoc="0" locked="0" layoutInCell="1" allowOverlap="1" wp14:anchorId="13F92F70" wp14:editId="599D9BE6">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2BF6" w:rsidRPr="00D64516" w:rsidRDefault="00C92BF6" w:rsidP="00C92BF6">
      <w:pPr>
        <w:tabs>
          <w:tab w:val="left" w:pos="5954"/>
        </w:tabs>
        <w:jc w:val="center"/>
        <w:rPr>
          <w:rFonts w:eastAsia="华文行楷"/>
          <w:sz w:val="52"/>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Pr="00A568A7" w:rsidRDefault="006D1517" w:rsidP="00C92BF6">
      <w:pPr>
        <w:jc w:val="center"/>
        <w:rPr>
          <w:b/>
          <w:sz w:val="52"/>
          <w:szCs w:val="52"/>
        </w:rPr>
      </w:pPr>
      <w:r>
        <w:rPr>
          <w:rFonts w:hint="eastAsia"/>
          <w:b/>
          <w:sz w:val="52"/>
          <w:szCs w:val="52"/>
        </w:rPr>
        <w:t>基于汽车关键零部件加工的生产线</w:t>
      </w:r>
      <w:r w:rsidR="00506936" w:rsidRPr="00506936">
        <w:rPr>
          <w:rFonts w:hint="eastAsia"/>
          <w:b/>
          <w:sz w:val="52"/>
          <w:szCs w:val="52"/>
        </w:rPr>
        <w:t>控制系统研究</w:t>
      </w: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r>
        <w:rPr>
          <w:rFonts w:eastAsia="黑体" w:hint="eastAsia"/>
          <w:sz w:val="36"/>
        </w:rPr>
        <w:tab/>
      </w:r>
    </w:p>
    <w:p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rsidTr="00527A9F">
        <w:trPr>
          <w:trHeight w:val="624"/>
        </w:trPr>
        <w:tc>
          <w:tcPr>
            <w:tcW w:w="1886" w:type="dxa"/>
          </w:tcPr>
          <w:p w:rsidR="00C92BF6" w:rsidRDefault="00C92BF6" w:rsidP="00527A9F">
            <w:pPr>
              <w:jc w:val="distribute"/>
              <w:rPr>
                <w:b/>
                <w:bCs/>
                <w:sz w:val="30"/>
              </w:rPr>
            </w:pPr>
            <w:r>
              <w:rPr>
                <w:rFonts w:hint="eastAsia"/>
                <w:b/>
                <w:bCs/>
                <w:sz w:val="30"/>
              </w:rPr>
              <w:t>学位申请人</w:t>
            </w:r>
          </w:p>
        </w:tc>
        <w:tc>
          <w:tcPr>
            <w:tcW w:w="308" w:type="dxa"/>
          </w:tcPr>
          <w:p w:rsidR="00C92BF6" w:rsidRDefault="00C92BF6" w:rsidP="00527A9F">
            <w:pPr>
              <w:rPr>
                <w:b/>
                <w:bCs/>
                <w:sz w:val="30"/>
              </w:rPr>
            </w:pPr>
            <w:r>
              <w:rPr>
                <w:rFonts w:hint="eastAsia"/>
                <w:b/>
                <w:bCs/>
                <w:sz w:val="30"/>
              </w:rPr>
              <w:t>：</w:t>
            </w:r>
          </w:p>
        </w:tc>
        <w:tc>
          <w:tcPr>
            <w:tcW w:w="4264" w:type="dxa"/>
          </w:tcPr>
          <w:p w:rsidR="00C92BF6" w:rsidRPr="0013527C" w:rsidRDefault="008744B0" w:rsidP="00527A9F">
            <w:pPr>
              <w:ind w:firstLineChars="98" w:firstLine="295"/>
              <w:rPr>
                <w:b/>
                <w:sz w:val="30"/>
              </w:rPr>
            </w:pPr>
            <w:r>
              <w:rPr>
                <w:rFonts w:hint="eastAsia"/>
                <w:b/>
                <w:sz w:val="30"/>
              </w:rPr>
              <w:t>秦华伟</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学科专业</w:t>
            </w:r>
          </w:p>
        </w:tc>
        <w:tc>
          <w:tcPr>
            <w:tcW w:w="308" w:type="dxa"/>
          </w:tcPr>
          <w:p w:rsidR="00C92BF6" w:rsidRDefault="00C92BF6" w:rsidP="00527A9F">
            <w:pPr>
              <w:rPr>
                <w:b/>
                <w:bCs/>
                <w:sz w:val="30"/>
              </w:rPr>
            </w:pPr>
            <w:r>
              <w:rPr>
                <w:rFonts w:hint="eastAsia"/>
                <w:b/>
                <w:bCs/>
                <w:sz w:val="30"/>
              </w:rPr>
              <w:t>：</w:t>
            </w:r>
          </w:p>
        </w:tc>
        <w:tc>
          <w:tcPr>
            <w:tcW w:w="4264" w:type="dxa"/>
          </w:tcPr>
          <w:p w:rsidR="00C92BF6" w:rsidRPr="00F87F0D" w:rsidRDefault="008744B0" w:rsidP="00527A9F">
            <w:pPr>
              <w:ind w:firstLineChars="99" w:firstLine="298"/>
              <w:rPr>
                <w:b/>
                <w:sz w:val="30"/>
              </w:rPr>
            </w:pPr>
            <w:r>
              <w:rPr>
                <w:rFonts w:hint="eastAsia"/>
                <w:b/>
                <w:sz w:val="30"/>
              </w:rPr>
              <w:t>机械工程</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指导教师</w:t>
            </w:r>
          </w:p>
        </w:tc>
        <w:tc>
          <w:tcPr>
            <w:tcW w:w="308" w:type="dxa"/>
          </w:tcPr>
          <w:p w:rsidR="00C92BF6" w:rsidRDefault="00C92BF6" w:rsidP="00527A9F">
            <w:pPr>
              <w:rPr>
                <w:b/>
                <w:bCs/>
                <w:sz w:val="30"/>
              </w:rPr>
            </w:pPr>
            <w:r>
              <w:rPr>
                <w:rFonts w:hint="eastAsia"/>
                <w:b/>
                <w:bCs/>
                <w:sz w:val="30"/>
              </w:rPr>
              <w:t>：</w:t>
            </w:r>
          </w:p>
        </w:tc>
        <w:tc>
          <w:tcPr>
            <w:tcW w:w="4264" w:type="dxa"/>
          </w:tcPr>
          <w:p w:rsidR="00C92BF6" w:rsidRPr="00F87F0D" w:rsidRDefault="008744B0" w:rsidP="00527A9F">
            <w:pPr>
              <w:ind w:firstLineChars="100" w:firstLine="301"/>
              <w:rPr>
                <w:b/>
                <w:bCs/>
                <w:sz w:val="30"/>
              </w:rPr>
            </w:pPr>
            <w:r>
              <w:rPr>
                <w:rFonts w:hint="eastAsia"/>
                <w:b/>
                <w:bCs/>
                <w:sz w:val="30"/>
              </w:rPr>
              <w:t>向华</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答辩日期</w:t>
            </w:r>
          </w:p>
        </w:tc>
        <w:tc>
          <w:tcPr>
            <w:tcW w:w="308" w:type="dxa"/>
          </w:tcPr>
          <w:p w:rsidR="00C92BF6" w:rsidRDefault="00C92BF6" w:rsidP="00527A9F">
            <w:pPr>
              <w:rPr>
                <w:b/>
                <w:sz w:val="30"/>
                <w:szCs w:val="28"/>
                <w:lang w:val="en-GB"/>
              </w:rPr>
            </w:pPr>
            <w:r>
              <w:rPr>
                <w:rFonts w:hint="eastAsia"/>
                <w:b/>
                <w:sz w:val="30"/>
                <w:szCs w:val="28"/>
                <w:lang w:val="en-GB"/>
              </w:rPr>
              <w:t>：</w:t>
            </w:r>
          </w:p>
        </w:tc>
        <w:tc>
          <w:tcPr>
            <w:tcW w:w="4264" w:type="dxa"/>
          </w:tcPr>
          <w:p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Pr>
                <w:rFonts w:hint="eastAsia"/>
                <w:b/>
                <w:bCs/>
                <w:sz w:val="30"/>
              </w:rPr>
              <w:t>21</w:t>
            </w:r>
            <w:r>
              <w:rPr>
                <w:rFonts w:hint="eastAsia"/>
                <w:b/>
                <w:bCs/>
                <w:sz w:val="30"/>
              </w:rPr>
              <w:t>日</w:t>
            </w:r>
          </w:p>
        </w:tc>
      </w:tr>
    </w:tbl>
    <w:p w:rsidR="0027314D" w:rsidRDefault="0027314D">
      <w:pPr>
        <w:widowControl/>
        <w:jc w:val="left"/>
        <w:rPr>
          <w:b/>
          <w:sz w:val="30"/>
          <w:szCs w:val="30"/>
        </w:rPr>
      </w:pPr>
      <w:r>
        <w:rPr>
          <w:b/>
          <w:sz w:val="30"/>
          <w:szCs w:val="30"/>
        </w:rPr>
        <w:br w:type="page"/>
      </w:r>
    </w:p>
    <w:p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rsidR="00C92BF6" w:rsidRDefault="00C92BF6" w:rsidP="00C92BF6"/>
    <w:p w:rsidR="00C92BF6" w:rsidRDefault="00C92BF6" w:rsidP="00C92BF6"/>
    <w:p w:rsidR="00C92BF6" w:rsidRDefault="00C92BF6" w:rsidP="00C92BF6"/>
    <w:p w:rsidR="00C92BF6" w:rsidRDefault="00C92BF6" w:rsidP="00C92BF6"/>
    <w:p w:rsidR="00C92BF6" w:rsidRDefault="00C92BF6" w:rsidP="00C92BF6"/>
    <w:p w:rsidR="00C92BF6" w:rsidRDefault="00C92BF6" w:rsidP="00C92BF6"/>
    <w:p w:rsidR="00C92BF6" w:rsidRPr="00775259" w:rsidRDefault="00C92BF6" w:rsidP="00C92BF6">
      <w:pPr>
        <w:pStyle w:val="24"/>
        <w:spacing w:line="360" w:lineRule="auto"/>
        <w:jc w:val="center"/>
        <w:rPr>
          <w:b/>
          <w:kern w:val="0"/>
          <w:sz w:val="40"/>
          <w:szCs w:val="44"/>
        </w:rPr>
      </w:pPr>
      <w:r w:rsidRPr="00114944">
        <w:rPr>
          <w:b/>
          <w:kern w:val="0"/>
          <w:sz w:val="40"/>
          <w:szCs w:val="44"/>
        </w:rPr>
        <w:t xml:space="preserve">An Analysis Tool on </w:t>
      </w:r>
      <w:r w:rsidR="002F20DC">
        <w:rPr>
          <w:rFonts w:hint="eastAsia"/>
          <w:b/>
          <w:kern w:val="0"/>
          <w:sz w:val="40"/>
          <w:szCs w:val="44"/>
        </w:rPr>
        <w:t>xxxx</w:t>
      </w:r>
      <w:r w:rsidRPr="00114944">
        <w:rPr>
          <w:b/>
          <w:kern w:val="0"/>
          <w:sz w:val="40"/>
          <w:szCs w:val="44"/>
        </w:rPr>
        <w:t>: Design and Implementation</w:t>
      </w:r>
      <w:r w:rsidRPr="00114944">
        <w:rPr>
          <w:b/>
          <w:color w:val="3366FF"/>
          <w:kern w:val="0"/>
          <w:sz w:val="40"/>
          <w:szCs w:val="44"/>
        </w:rPr>
        <w:t xml:space="preserve"> </w:t>
      </w:r>
    </w:p>
    <w:p w:rsidR="00C92BF6" w:rsidRDefault="00C92BF6" w:rsidP="00C92BF6">
      <w:pPr>
        <w:pStyle w:val="24"/>
        <w:spacing w:line="360" w:lineRule="auto"/>
        <w:ind w:left="1680" w:firstLine="582"/>
        <w:rPr>
          <w:b/>
          <w:bCs/>
          <w:sz w:val="28"/>
        </w:rPr>
      </w:pPr>
    </w:p>
    <w:p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rsidTr="00527A9F">
        <w:trPr>
          <w:trHeight w:val="624"/>
          <w:jc w:val="center"/>
        </w:trPr>
        <w:tc>
          <w:tcPr>
            <w:tcW w:w="1644" w:type="dxa"/>
          </w:tcPr>
          <w:p w:rsidR="00C92BF6" w:rsidRDefault="00C92BF6" w:rsidP="00527A9F">
            <w:pPr>
              <w:rPr>
                <w:b/>
                <w:bCs/>
                <w:sz w:val="30"/>
              </w:rPr>
            </w:pPr>
            <w:r w:rsidRPr="00103E79">
              <w:rPr>
                <w:b/>
                <w:bCs/>
                <w:sz w:val="28"/>
                <w:szCs w:val="28"/>
              </w:rPr>
              <w:t>Candidate</w:t>
            </w:r>
          </w:p>
        </w:tc>
        <w:tc>
          <w:tcPr>
            <w:tcW w:w="239" w:type="dxa"/>
          </w:tcPr>
          <w:p w:rsidR="00C92BF6" w:rsidRDefault="00C92BF6" w:rsidP="00527A9F">
            <w:pPr>
              <w:rPr>
                <w:b/>
                <w:bCs/>
                <w:sz w:val="30"/>
              </w:rPr>
            </w:pPr>
            <w:r>
              <w:rPr>
                <w:rFonts w:hint="eastAsia"/>
                <w:b/>
                <w:bCs/>
                <w:sz w:val="30"/>
              </w:rPr>
              <w:t>：</w:t>
            </w:r>
          </w:p>
        </w:tc>
        <w:tc>
          <w:tcPr>
            <w:tcW w:w="4264" w:type="dxa"/>
          </w:tcPr>
          <w:p w:rsidR="00C92BF6" w:rsidRPr="0013527C" w:rsidRDefault="00917465" w:rsidP="00527A9F">
            <w:pPr>
              <w:ind w:firstLineChars="30" w:firstLine="90"/>
              <w:rPr>
                <w:b/>
                <w:sz w:val="30"/>
              </w:rPr>
            </w:pPr>
            <w:r>
              <w:rPr>
                <w:rFonts w:hint="eastAsia"/>
                <w:b/>
                <w:sz w:val="30"/>
              </w:rPr>
              <w:t>XX</w:t>
            </w:r>
          </w:p>
        </w:tc>
      </w:tr>
      <w:tr w:rsidR="00C92BF6" w:rsidTr="00527A9F">
        <w:trPr>
          <w:trHeight w:val="624"/>
          <w:jc w:val="center"/>
        </w:trPr>
        <w:tc>
          <w:tcPr>
            <w:tcW w:w="1644" w:type="dxa"/>
          </w:tcPr>
          <w:p w:rsidR="00C92BF6" w:rsidRDefault="00C92BF6" w:rsidP="00527A9F">
            <w:pPr>
              <w:rPr>
                <w:b/>
                <w:bCs/>
                <w:sz w:val="30"/>
              </w:rPr>
            </w:pPr>
            <w:r>
              <w:rPr>
                <w:rFonts w:hint="eastAsia"/>
                <w:b/>
                <w:bCs/>
                <w:sz w:val="30"/>
              </w:rPr>
              <w:t>Major</w:t>
            </w:r>
          </w:p>
        </w:tc>
        <w:tc>
          <w:tcPr>
            <w:tcW w:w="239" w:type="dxa"/>
          </w:tcPr>
          <w:p w:rsidR="00C92BF6" w:rsidRDefault="00C92BF6" w:rsidP="00527A9F">
            <w:pPr>
              <w:rPr>
                <w:b/>
                <w:bCs/>
                <w:sz w:val="30"/>
              </w:rPr>
            </w:pPr>
            <w:r>
              <w:rPr>
                <w:rFonts w:hint="eastAsia"/>
                <w:b/>
                <w:bCs/>
                <w:sz w:val="30"/>
              </w:rPr>
              <w:t>：</w:t>
            </w:r>
          </w:p>
        </w:tc>
        <w:tc>
          <w:tcPr>
            <w:tcW w:w="4264" w:type="dxa"/>
          </w:tcPr>
          <w:p w:rsidR="00C92BF6" w:rsidRPr="00F87F0D" w:rsidRDefault="002F20DC" w:rsidP="00527A9F">
            <w:pPr>
              <w:ind w:firstLineChars="30" w:firstLine="90"/>
              <w:rPr>
                <w:b/>
                <w:sz w:val="30"/>
              </w:rPr>
            </w:pPr>
            <w:r>
              <w:rPr>
                <w:rFonts w:hint="eastAsia"/>
                <w:b/>
                <w:sz w:val="30"/>
              </w:rPr>
              <w:t>XXXX</w:t>
            </w:r>
          </w:p>
        </w:tc>
      </w:tr>
      <w:tr w:rsidR="00C92BF6" w:rsidTr="00527A9F">
        <w:trPr>
          <w:trHeight w:val="624"/>
          <w:jc w:val="center"/>
        </w:trPr>
        <w:tc>
          <w:tcPr>
            <w:tcW w:w="1644" w:type="dxa"/>
          </w:tcPr>
          <w:p w:rsidR="00C92BF6" w:rsidRDefault="00C92BF6" w:rsidP="00527A9F">
            <w:pPr>
              <w:rPr>
                <w:b/>
                <w:bCs/>
                <w:sz w:val="30"/>
              </w:rPr>
            </w:pPr>
            <w:r>
              <w:rPr>
                <w:rFonts w:hint="eastAsia"/>
                <w:b/>
                <w:bCs/>
                <w:sz w:val="30"/>
              </w:rPr>
              <w:t>Supervisor</w:t>
            </w:r>
          </w:p>
        </w:tc>
        <w:tc>
          <w:tcPr>
            <w:tcW w:w="239" w:type="dxa"/>
          </w:tcPr>
          <w:p w:rsidR="00C92BF6" w:rsidRDefault="00C92BF6" w:rsidP="00527A9F">
            <w:pPr>
              <w:rPr>
                <w:b/>
                <w:bCs/>
                <w:sz w:val="30"/>
              </w:rPr>
            </w:pPr>
            <w:r>
              <w:rPr>
                <w:rFonts w:hint="eastAsia"/>
                <w:b/>
                <w:bCs/>
                <w:sz w:val="30"/>
              </w:rPr>
              <w:t>：</w:t>
            </w:r>
          </w:p>
        </w:tc>
        <w:tc>
          <w:tcPr>
            <w:tcW w:w="4264" w:type="dxa"/>
          </w:tcPr>
          <w:p w:rsidR="00C92BF6" w:rsidRPr="00F87F0D" w:rsidRDefault="002F20DC" w:rsidP="00527A9F">
            <w:pPr>
              <w:ind w:firstLineChars="30" w:firstLine="90"/>
              <w:rPr>
                <w:b/>
                <w:bCs/>
                <w:sz w:val="30"/>
              </w:rPr>
            </w:pPr>
            <w:r>
              <w:rPr>
                <w:rFonts w:hint="eastAsia"/>
                <w:b/>
                <w:bCs/>
                <w:sz w:val="30"/>
              </w:rPr>
              <w:t>XXXX</w:t>
            </w:r>
          </w:p>
        </w:tc>
      </w:tr>
    </w:tbl>
    <w:p w:rsidR="00C92BF6" w:rsidRDefault="00C92BF6" w:rsidP="00C92BF6">
      <w:pPr>
        <w:pStyle w:val="24"/>
        <w:ind w:left="3597" w:hangingChars="1199" w:hanging="3597"/>
        <w:rPr>
          <w:sz w:val="30"/>
        </w:rPr>
      </w:pPr>
    </w:p>
    <w:p w:rsidR="00C92BF6" w:rsidRDefault="00C92BF6" w:rsidP="00C92BF6">
      <w:pPr>
        <w:pStyle w:val="24"/>
        <w:ind w:left="3597" w:hangingChars="1199" w:hanging="3597"/>
        <w:rPr>
          <w:sz w:val="30"/>
        </w:rPr>
      </w:pPr>
    </w:p>
    <w:p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Wuhan 430074, P.R.China</w:t>
      </w:r>
    </w:p>
    <w:p w:rsidR="002F20DC" w:rsidRDefault="00C92BF6" w:rsidP="00C92BF6">
      <w:pPr>
        <w:pStyle w:val="af"/>
        <w:ind w:leftChars="47" w:left="99"/>
        <w:jc w:val="center"/>
        <w:rPr>
          <w:b/>
          <w:sz w:val="30"/>
          <w:szCs w:val="30"/>
        </w:rPr>
      </w:pPr>
      <w:bookmarkStart w:id="2" w:name="_Toc80886003"/>
      <w:bookmarkStart w:id="3" w:name="_Toc80945423"/>
      <w:r w:rsidRPr="00D07A9D">
        <w:rPr>
          <w:rFonts w:hint="eastAsia"/>
          <w:b/>
          <w:sz w:val="30"/>
          <w:szCs w:val="30"/>
        </w:rPr>
        <w:t>May,</w:t>
      </w:r>
      <w:r w:rsidRPr="00D07A9D">
        <w:rPr>
          <w:b/>
          <w:sz w:val="30"/>
          <w:szCs w:val="30"/>
        </w:rPr>
        <w:t xml:space="preserve"> 20</w:t>
      </w:r>
      <w:bookmarkEnd w:id="2"/>
      <w:bookmarkEnd w:id="3"/>
      <w:r w:rsidRPr="00D07A9D">
        <w:rPr>
          <w:rFonts w:hint="eastAsia"/>
          <w:b/>
          <w:sz w:val="30"/>
          <w:szCs w:val="30"/>
        </w:rPr>
        <w:t>16</w:t>
      </w:r>
    </w:p>
    <w:p w:rsidR="002F20DC" w:rsidRDefault="002F20DC">
      <w:pPr>
        <w:widowControl/>
        <w:jc w:val="left"/>
        <w:rPr>
          <w:b/>
          <w:sz w:val="30"/>
          <w:szCs w:val="30"/>
        </w:rPr>
      </w:pPr>
      <w:r>
        <w:rPr>
          <w:b/>
          <w:sz w:val="30"/>
          <w:szCs w:val="30"/>
        </w:rPr>
        <w:br w:type="page"/>
      </w:r>
    </w:p>
    <w:p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rsidR="00C92BF6" w:rsidRDefault="00C92BF6" w:rsidP="00C92BF6">
      <w:pPr>
        <w:spacing w:line="500" w:lineRule="exact"/>
        <w:jc w:val="center"/>
      </w:pPr>
    </w:p>
    <w:p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C92BF6" w:rsidRDefault="00C92BF6" w:rsidP="00C92BF6">
      <w:pPr>
        <w:spacing w:line="500" w:lineRule="exact"/>
        <w:rPr>
          <w:sz w:val="24"/>
        </w:rPr>
      </w:pPr>
    </w:p>
    <w:p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C92BF6" w:rsidRDefault="00C92BF6" w:rsidP="00C92BF6">
      <w:pPr>
        <w:spacing w:line="500" w:lineRule="exact"/>
        <w:jc w:val="center"/>
        <w:rPr>
          <w:sz w:val="28"/>
        </w:rPr>
      </w:pPr>
    </w:p>
    <w:p w:rsidR="00C92BF6" w:rsidRDefault="00C92BF6" w:rsidP="00C92BF6">
      <w:pPr>
        <w:spacing w:line="500" w:lineRule="exact"/>
        <w:jc w:val="center"/>
        <w:rPr>
          <w:sz w:val="28"/>
        </w:rPr>
      </w:pPr>
    </w:p>
    <w:p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rsidR="00C92BF6" w:rsidRDefault="00C92BF6" w:rsidP="00C92BF6">
      <w:pPr>
        <w:spacing w:line="500" w:lineRule="exact"/>
        <w:jc w:val="center"/>
        <w:rPr>
          <w:sz w:val="28"/>
        </w:rPr>
      </w:pPr>
    </w:p>
    <w:p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C92BF6" w:rsidRDefault="00C92BF6" w:rsidP="00C92BF6">
      <w:pPr>
        <w:pStyle w:val="22"/>
        <w:spacing w:line="500" w:lineRule="exact"/>
      </w:pPr>
    </w:p>
    <w:p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57216" behindDoc="0" locked="0" layoutInCell="1" allowOverlap="1" wp14:anchorId="0E72B9F3" wp14:editId="62544843">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1C8C" w:rsidRDefault="00571C8C"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72B9F3"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rsidR="00571C8C" w:rsidRDefault="00571C8C"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rsidR="00C92BF6" w:rsidRDefault="00C92BF6" w:rsidP="00C92BF6">
      <w:pPr>
        <w:spacing w:line="500" w:lineRule="exact"/>
        <w:ind w:firstLineChars="705" w:firstLine="1777"/>
        <w:rPr>
          <w:noProof/>
          <w:spacing w:val="6"/>
          <w:sz w:val="24"/>
        </w:rPr>
      </w:pPr>
      <w:r>
        <w:rPr>
          <w:rFonts w:hint="eastAsia"/>
          <w:noProof/>
          <w:spacing w:val="6"/>
          <w:sz w:val="24"/>
        </w:rPr>
        <w:t>不保密□。</w:t>
      </w:r>
    </w:p>
    <w:p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rsidR="00C92BF6" w:rsidRDefault="00C92BF6" w:rsidP="00C92BF6">
      <w:pPr>
        <w:spacing w:beforeLines="50" w:before="156" w:afterLines="50" w:after="156" w:line="500" w:lineRule="exact"/>
        <w:ind w:firstLineChars="200" w:firstLine="504"/>
        <w:rPr>
          <w:spacing w:val="6"/>
          <w:sz w:val="24"/>
        </w:rPr>
      </w:pPr>
    </w:p>
    <w:p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C92BF6" w:rsidRPr="000B53D6" w:rsidRDefault="00C92BF6" w:rsidP="00C92BF6">
      <w:pPr>
        <w:sectPr w:rsidR="00C92BF6" w:rsidRPr="000B53D6" w:rsidSect="00E30557">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rsidR="00C92BF6" w:rsidRPr="00E30557" w:rsidRDefault="00C92BF6" w:rsidP="00EA6ADC">
      <w:pPr>
        <w:pStyle w:val="aff2"/>
      </w:pPr>
      <w:bookmarkStart w:id="4" w:name="_Toc451855728"/>
      <w:bookmarkStart w:id="5" w:name="_Toc479150219"/>
      <w:bookmarkStart w:id="6" w:name="_Toc479151593"/>
      <w:r w:rsidRPr="00E30557">
        <w:lastRenderedPageBreak/>
        <w:t>摘</w:t>
      </w:r>
      <w:r w:rsidRPr="00E30557">
        <w:t xml:space="preserve">  </w:t>
      </w:r>
      <w:r w:rsidRPr="00E30557">
        <w:t>要</w:t>
      </w:r>
      <w:bookmarkEnd w:id="0"/>
      <w:bookmarkEnd w:id="1"/>
      <w:bookmarkEnd w:id="4"/>
      <w:bookmarkEnd w:id="5"/>
      <w:bookmarkEnd w:id="6"/>
    </w:p>
    <w:p w:rsidR="009144F5" w:rsidRPr="00722788" w:rsidRDefault="009144F5" w:rsidP="009144F5">
      <w:pPr>
        <w:pStyle w:val="aff1"/>
      </w:pPr>
      <w:r w:rsidRPr="00722788">
        <w:rPr>
          <w:rFonts w:hint="eastAsia"/>
        </w:rPr>
        <w:t>中国汽车产业持续快速增长，但在国内汽车关键零部件制造行业，以发动机高压油泵驱动单元、轮毂单元等关键零部件制造的关键设备被</w:t>
      </w:r>
      <w:r w:rsidRPr="009144F5">
        <w:rPr>
          <w:rFonts w:hint="eastAsia"/>
        </w:rPr>
        <w:t>Landis</w:t>
      </w:r>
      <w:r w:rsidRPr="00722788">
        <w:rPr>
          <w:rFonts w:hint="eastAsia"/>
        </w:rPr>
        <w:t>、立学平、</w:t>
      </w:r>
      <w:r w:rsidRPr="009144F5">
        <w:rPr>
          <w:rFonts w:hint="eastAsia"/>
        </w:rPr>
        <w:t>DMG</w:t>
      </w:r>
      <w:r w:rsidRPr="009144F5">
        <w:rPr>
          <w:rFonts w:hint="eastAsia"/>
        </w:rPr>
        <w:t>、</w:t>
      </w:r>
      <w:r w:rsidRPr="009144F5">
        <w:rPr>
          <w:rFonts w:hint="eastAsia"/>
        </w:rPr>
        <w:t>Adcole</w:t>
      </w:r>
      <w:r w:rsidRPr="009144F5">
        <w:rPr>
          <w:rFonts w:hint="eastAsia"/>
        </w:rPr>
        <w:t>等国外供</w:t>
      </w:r>
      <w:r w:rsidRPr="00722788">
        <w:rPr>
          <w:rFonts w:hint="eastAsia"/>
        </w:rPr>
        <w:t>应商把控，国产数控机床、机器人和检测设备几乎没有进线的机会</w:t>
      </w:r>
      <w:r>
        <w:rPr>
          <w:rFonts w:hint="eastAsia"/>
        </w:rPr>
        <w:t>，导致零件成本居高不下。</w:t>
      </w:r>
    </w:p>
    <w:p w:rsidR="009144F5" w:rsidRDefault="009144F5" w:rsidP="009144F5">
      <w:pPr>
        <w:pStyle w:val="aff1"/>
      </w:pPr>
      <w:r>
        <w:rPr>
          <w:rFonts w:hint="eastAsia"/>
        </w:rPr>
        <w:t>本文以汽车关键零部件（</w:t>
      </w:r>
      <w:r w:rsidRPr="00722788">
        <w:rPr>
          <w:rFonts w:hint="eastAsia"/>
        </w:rPr>
        <w:t>高压油泵驱动单元、轮毂单元</w:t>
      </w:r>
      <w:r>
        <w:rPr>
          <w:rFonts w:hint="eastAsia"/>
        </w:rPr>
        <w:t>）自动化生产线为研究主体，针对零部件加工工艺对整个生产线设备选型、加工流程和设备布局进行规划。同时，根据现场特点布局车间网络，针对生产线的控制需求，采用上下位机的工作模式，设计基于</w:t>
      </w:r>
      <w:r w:rsidRPr="009144F5">
        <w:t>R</w:t>
      </w:r>
      <w:r w:rsidRPr="009144F5">
        <w:rPr>
          <w:rFonts w:hint="eastAsia"/>
        </w:rPr>
        <w:t>edis</w:t>
      </w:r>
      <w:r w:rsidRPr="009144F5">
        <w:rPr>
          <w:rFonts w:hint="eastAsia"/>
        </w:rPr>
        <w:t>服务器的</w:t>
      </w:r>
      <w:r>
        <w:rPr>
          <w:rFonts w:hint="eastAsia"/>
        </w:rPr>
        <w:t>生产线控制系统，实时监控生产设备状态，收集相关信息，实现生产线信息管理。</w:t>
      </w:r>
    </w:p>
    <w:p w:rsidR="009144F5" w:rsidRDefault="009144F5" w:rsidP="009144F5">
      <w:pPr>
        <w:pStyle w:val="aff1"/>
      </w:pPr>
      <w:r>
        <w:rPr>
          <w:rFonts w:hint="eastAsia"/>
        </w:rPr>
        <w:t>系统硬件设计方面，以工控机和国产机床、机器人组建上下位机工作模式，利用工业以太网技术搭建基于华中数控</w:t>
      </w:r>
      <w:r w:rsidRPr="009144F5">
        <w:rPr>
          <w:rFonts w:hint="eastAsia"/>
        </w:rPr>
        <w:t>NCUC</w:t>
      </w:r>
      <w:r>
        <w:rPr>
          <w:rFonts w:hint="eastAsia"/>
        </w:rPr>
        <w:t>现场总线的分布式数控系统。同时，根据各条子生产线的功能和控制需求，重点介绍了机床自动工装系统、机器人工件自动转运系统原理等。</w:t>
      </w:r>
    </w:p>
    <w:p w:rsidR="007151BA" w:rsidRDefault="009144F5" w:rsidP="009144F5">
      <w:pPr>
        <w:pStyle w:val="aff1"/>
      </w:pPr>
      <w:r>
        <w:rPr>
          <w:rFonts w:hint="eastAsia"/>
        </w:rPr>
        <w:t>系统软件设计方面，将数据采集和实时控制分层，利用高性能</w:t>
      </w:r>
      <w:r w:rsidRPr="009144F5">
        <w:rPr>
          <w:rFonts w:hint="eastAsia"/>
        </w:rPr>
        <w:t>Redis</w:t>
      </w:r>
      <w:r>
        <w:rPr>
          <w:rFonts w:hint="eastAsia"/>
        </w:rPr>
        <w:t>服务器存储数据，极高的提升了数据读取的速度，同时屏蔽了底层设备差异，提高了生产线柔性，更易于生产线的调整与拓展。引入</w:t>
      </w:r>
      <w:r w:rsidRPr="009144F5">
        <w:rPr>
          <w:rFonts w:hint="eastAsia"/>
        </w:rPr>
        <w:t>Redis</w:t>
      </w:r>
      <w:r w:rsidRPr="009144F5">
        <w:rPr>
          <w:rFonts w:hint="eastAsia"/>
        </w:rPr>
        <w:t>集群技术，保证车间服务器的高性能和稳定性。集成生产线设备监控、历史数据分析、基础数据管理、系统服务管理等功能，实现车间生产可视化。</w:t>
      </w:r>
      <w:r>
        <w:rPr>
          <w:rFonts w:hint="eastAsia"/>
        </w:rPr>
        <w:t>通过与老版生产线控制系统现场运行实验分析与比较，基于</w:t>
      </w:r>
      <w:r w:rsidRPr="009144F5">
        <w:rPr>
          <w:rFonts w:hint="eastAsia"/>
        </w:rPr>
        <w:t>Redis</w:t>
      </w:r>
      <w:r w:rsidRPr="009144F5">
        <w:rPr>
          <w:rFonts w:hint="eastAsia"/>
        </w:rPr>
        <w:t>服务器的汽车关键零部件生产线控制软件的性能更高，功能更强大，操作更简便。</w:t>
      </w:r>
    </w:p>
    <w:p w:rsidR="00747BC0" w:rsidRPr="00BC1024" w:rsidRDefault="00747BC0" w:rsidP="00BC1024">
      <w:pPr>
        <w:pStyle w:val="aff1"/>
      </w:pPr>
    </w:p>
    <w:p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汽车关键零部件，生产线，工艺分析，网络设计，</w:t>
      </w:r>
      <w:r w:rsidR="009144F5" w:rsidRPr="009144F5">
        <w:rPr>
          <w:rFonts w:ascii="Times New Roman" w:hAnsi="Times New Roman" w:cs="Times New Roman" w:hint="eastAsia"/>
          <w:sz w:val="24"/>
        </w:rPr>
        <w:t>Redis</w:t>
      </w:r>
    </w:p>
    <w:p w:rsidR="00C92BF6" w:rsidRPr="00E30557" w:rsidRDefault="00C92BF6" w:rsidP="00EA6ADC">
      <w:pPr>
        <w:pStyle w:val="aff2"/>
      </w:pPr>
      <w:bookmarkStart w:id="7" w:name="_Toc85619174"/>
      <w:bookmarkStart w:id="8" w:name="_Toc86634578"/>
      <w:bookmarkStart w:id="9" w:name="_Toc86565948"/>
      <w:bookmarkStart w:id="10" w:name="_Toc87677453"/>
      <w:bookmarkStart w:id="11" w:name="_Toc181151582"/>
      <w:bookmarkStart w:id="12" w:name="_Toc451855729"/>
      <w:bookmarkStart w:id="13" w:name="_Toc479150220"/>
      <w:bookmarkStart w:id="14" w:name="_Toc479151594"/>
      <w:r w:rsidRPr="00E30557">
        <w:lastRenderedPageBreak/>
        <w:t>Abstract</w:t>
      </w:r>
      <w:bookmarkEnd w:id="7"/>
      <w:bookmarkEnd w:id="8"/>
      <w:bookmarkEnd w:id="9"/>
      <w:bookmarkEnd w:id="10"/>
      <w:bookmarkEnd w:id="11"/>
      <w:bookmarkEnd w:id="12"/>
      <w:bookmarkEnd w:id="13"/>
      <w:bookmarkEnd w:id="14"/>
    </w:p>
    <w:p w:rsidR="00C92BF6" w:rsidRDefault="00277F5E" w:rsidP="00C92BF6">
      <w:pPr>
        <w:pStyle w:val="aff1"/>
      </w:pPr>
      <w:r>
        <w:rPr>
          <w:rFonts w:hint="eastAsia"/>
        </w:rPr>
        <w:t>英文摘要，应用格式“宋体小四”</w:t>
      </w:r>
    </w:p>
    <w:p w:rsidR="00C92BF6" w:rsidRDefault="00C92BF6" w:rsidP="00C92BF6">
      <w:pPr>
        <w:pStyle w:val="aff1"/>
      </w:pPr>
    </w:p>
    <w:p w:rsidR="002A37D0" w:rsidRDefault="002A37D0" w:rsidP="00C92BF6">
      <w:pPr>
        <w:pStyle w:val="aff1"/>
      </w:pPr>
    </w:p>
    <w:p w:rsidR="00F91E29" w:rsidRPr="00277F5E" w:rsidRDefault="00C92BF6" w:rsidP="00C92BF6">
      <w:pPr>
        <w:rPr>
          <w:sz w:val="24"/>
        </w:rPr>
      </w:pPr>
      <w:r w:rsidRPr="00F84A6E">
        <w:rPr>
          <w:b/>
          <w:bCs/>
          <w:sz w:val="24"/>
        </w:rPr>
        <w:t>Key words</w:t>
      </w:r>
      <w:r w:rsidRPr="00F84A6E">
        <w:rPr>
          <w:b/>
          <w:bCs/>
          <w:sz w:val="24"/>
        </w:rPr>
        <w:t>：</w:t>
      </w:r>
      <w:r w:rsidR="00277F5E">
        <w:rPr>
          <w:rStyle w:val="Char0"/>
          <w:rFonts w:hint="eastAsia"/>
        </w:rPr>
        <w:t>HUST</w:t>
      </w:r>
      <w:r w:rsidRPr="00F84A6E">
        <w:rPr>
          <w:rStyle w:val="Char0"/>
        </w:rPr>
        <w:t xml:space="preserve">, </w:t>
      </w:r>
      <w:r w:rsidR="00277F5E">
        <w:rPr>
          <w:rStyle w:val="Char0"/>
          <w:rFonts w:hint="eastAsia"/>
        </w:rPr>
        <w:t>Thesis</w:t>
      </w:r>
      <w:r w:rsidRPr="00F84A6E">
        <w:rPr>
          <w:rStyle w:val="Char0"/>
        </w:rPr>
        <w:t xml:space="preserve">, </w:t>
      </w:r>
      <w:r w:rsidR="00277F5E">
        <w:rPr>
          <w:rStyle w:val="Char0"/>
          <w:rFonts w:hint="eastAsia"/>
        </w:rPr>
        <w:t>Word</w:t>
      </w:r>
      <w:r w:rsidRPr="00F84A6E">
        <w:rPr>
          <w:rStyle w:val="Char0"/>
        </w:rPr>
        <w:t xml:space="preserve">, </w:t>
      </w:r>
      <w:r w:rsidR="00277F5E">
        <w:rPr>
          <w:rStyle w:val="Char0"/>
          <w:rFonts w:hint="eastAsia"/>
        </w:rPr>
        <w:t>T</w:t>
      </w:r>
      <w:r w:rsidR="00277F5E" w:rsidRPr="00277F5E">
        <w:rPr>
          <w:rStyle w:val="Char0"/>
        </w:rPr>
        <w:t>emplate</w:t>
      </w:r>
    </w:p>
    <w:p w:rsidR="00F91E29" w:rsidRDefault="00F91E29" w:rsidP="00EA6ADC">
      <w:pPr>
        <w:pStyle w:val="aff2"/>
      </w:pPr>
      <w:bookmarkStart w:id="15" w:name="_Toc451450309"/>
      <w:bookmarkStart w:id="16" w:name="_Toc451862680"/>
      <w:bookmarkStart w:id="17" w:name="_Toc479150221"/>
      <w:bookmarkStart w:id="18" w:name="_Toc479151595"/>
      <w:r>
        <w:lastRenderedPageBreak/>
        <w:t>目</w:t>
      </w:r>
      <w:r>
        <w:t xml:space="preserve">  </w:t>
      </w:r>
      <w:r>
        <w:t>录</w:t>
      </w:r>
      <w:bookmarkEnd w:id="15"/>
      <w:bookmarkEnd w:id="16"/>
      <w:bookmarkEnd w:id="17"/>
      <w:bookmarkEnd w:id="18"/>
    </w:p>
    <w:p w:rsidR="00230B61"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79151593" w:history="1">
        <w:r w:rsidR="00230B61" w:rsidRPr="004C3D0D">
          <w:rPr>
            <w:rStyle w:val="af3"/>
            <w:noProof/>
          </w:rPr>
          <w:t>摘</w:t>
        </w:r>
        <w:r w:rsidR="00230B61" w:rsidRPr="004C3D0D">
          <w:rPr>
            <w:rStyle w:val="af3"/>
            <w:noProof/>
          </w:rPr>
          <w:t xml:space="preserve">  </w:t>
        </w:r>
        <w:r w:rsidR="00230B61" w:rsidRPr="004C3D0D">
          <w:rPr>
            <w:rStyle w:val="af3"/>
            <w:noProof/>
          </w:rPr>
          <w:t>要</w:t>
        </w:r>
        <w:r w:rsidR="00230B61">
          <w:rPr>
            <w:noProof/>
            <w:webHidden/>
          </w:rPr>
          <w:tab/>
        </w:r>
        <w:r w:rsidR="00230B61">
          <w:rPr>
            <w:noProof/>
            <w:webHidden/>
          </w:rPr>
          <w:fldChar w:fldCharType="begin"/>
        </w:r>
        <w:r w:rsidR="00230B61">
          <w:rPr>
            <w:noProof/>
            <w:webHidden/>
          </w:rPr>
          <w:instrText xml:space="preserve"> PAGEREF _Toc479151593 \h </w:instrText>
        </w:r>
        <w:r w:rsidR="00230B61">
          <w:rPr>
            <w:noProof/>
            <w:webHidden/>
          </w:rPr>
        </w:r>
        <w:r w:rsidR="00230B61">
          <w:rPr>
            <w:noProof/>
            <w:webHidden/>
          </w:rPr>
          <w:fldChar w:fldCharType="separate"/>
        </w:r>
        <w:r w:rsidR="00230B61">
          <w:rPr>
            <w:noProof/>
            <w:webHidden/>
          </w:rPr>
          <w:t>I</w:t>
        </w:r>
        <w:r w:rsidR="00230B61">
          <w:rPr>
            <w:noProof/>
            <w:webHidden/>
          </w:rPr>
          <w:fldChar w:fldCharType="end"/>
        </w:r>
      </w:hyperlink>
    </w:p>
    <w:p w:rsidR="00230B61" w:rsidRDefault="00230B61">
      <w:pPr>
        <w:pStyle w:val="12"/>
        <w:tabs>
          <w:tab w:val="right" w:leader="middleDot" w:pos="8720"/>
        </w:tabs>
        <w:rPr>
          <w:rFonts w:asciiTheme="minorHAnsi" w:eastAsiaTheme="minorEastAsia" w:hAnsiTheme="minorHAnsi" w:cstheme="minorBidi"/>
          <w:bCs w:val="0"/>
          <w:noProof/>
          <w:sz w:val="21"/>
          <w:szCs w:val="22"/>
        </w:rPr>
      </w:pPr>
      <w:hyperlink w:anchor="_Toc479151594" w:history="1">
        <w:r w:rsidRPr="004C3D0D">
          <w:rPr>
            <w:rStyle w:val="af3"/>
            <w:noProof/>
          </w:rPr>
          <w:t>Abstract</w:t>
        </w:r>
        <w:r>
          <w:rPr>
            <w:noProof/>
            <w:webHidden/>
          </w:rPr>
          <w:tab/>
        </w:r>
        <w:r>
          <w:rPr>
            <w:noProof/>
            <w:webHidden/>
          </w:rPr>
          <w:fldChar w:fldCharType="begin"/>
        </w:r>
        <w:r>
          <w:rPr>
            <w:noProof/>
            <w:webHidden/>
          </w:rPr>
          <w:instrText xml:space="preserve"> PAGEREF _Toc479151594 \h </w:instrText>
        </w:r>
        <w:r>
          <w:rPr>
            <w:noProof/>
            <w:webHidden/>
          </w:rPr>
        </w:r>
        <w:r>
          <w:rPr>
            <w:noProof/>
            <w:webHidden/>
          </w:rPr>
          <w:fldChar w:fldCharType="separate"/>
        </w:r>
        <w:r>
          <w:rPr>
            <w:noProof/>
            <w:webHidden/>
          </w:rPr>
          <w:t>II</w:t>
        </w:r>
        <w:r>
          <w:rPr>
            <w:noProof/>
            <w:webHidden/>
          </w:rPr>
          <w:fldChar w:fldCharType="end"/>
        </w:r>
      </w:hyperlink>
    </w:p>
    <w:p w:rsidR="00230B61" w:rsidRDefault="00230B61">
      <w:pPr>
        <w:pStyle w:val="12"/>
        <w:tabs>
          <w:tab w:val="right" w:leader="middleDot" w:pos="8720"/>
        </w:tabs>
        <w:rPr>
          <w:rFonts w:asciiTheme="minorHAnsi" w:eastAsiaTheme="minorEastAsia" w:hAnsiTheme="minorHAnsi" w:cstheme="minorBidi"/>
          <w:bCs w:val="0"/>
          <w:noProof/>
          <w:sz w:val="21"/>
          <w:szCs w:val="22"/>
        </w:rPr>
      </w:pPr>
      <w:hyperlink w:anchor="_Toc479151595" w:history="1">
        <w:r w:rsidRPr="004C3D0D">
          <w:rPr>
            <w:rStyle w:val="af3"/>
            <w:noProof/>
          </w:rPr>
          <w:t>目</w:t>
        </w:r>
        <w:r w:rsidRPr="004C3D0D">
          <w:rPr>
            <w:rStyle w:val="af3"/>
            <w:noProof/>
          </w:rPr>
          <w:t xml:space="preserve">  </w:t>
        </w:r>
        <w:r w:rsidRPr="004C3D0D">
          <w:rPr>
            <w:rStyle w:val="af3"/>
            <w:noProof/>
          </w:rPr>
          <w:t>录</w:t>
        </w:r>
        <w:r>
          <w:rPr>
            <w:noProof/>
            <w:webHidden/>
          </w:rPr>
          <w:tab/>
        </w:r>
        <w:r>
          <w:rPr>
            <w:noProof/>
            <w:webHidden/>
          </w:rPr>
          <w:fldChar w:fldCharType="begin"/>
        </w:r>
        <w:r>
          <w:rPr>
            <w:noProof/>
            <w:webHidden/>
          </w:rPr>
          <w:instrText xml:space="preserve"> PAGEREF _Toc479151595 \h </w:instrText>
        </w:r>
        <w:r>
          <w:rPr>
            <w:noProof/>
            <w:webHidden/>
          </w:rPr>
        </w:r>
        <w:r>
          <w:rPr>
            <w:noProof/>
            <w:webHidden/>
          </w:rPr>
          <w:fldChar w:fldCharType="separate"/>
        </w:r>
        <w:r>
          <w:rPr>
            <w:noProof/>
            <w:webHidden/>
          </w:rPr>
          <w:t>III</w:t>
        </w:r>
        <w:r>
          <w:rPr>
            <w:noProof/>
            <w:webHidden/>
          </w:rPr>
          <w:fldChar w:fldCharType="end"/>
        </w:r>
      </w:hyperlink>
    </w:p>
    <w:p w:rsidR="00230B61" w:rsidRDefault="00230B61">
      <w:pPr>
        <w:pStyle w:val="12"/>
        <w:tabs>
          <w:tab w:val="left" w:pos="840"/>
          <w:tab w:val="right" w:leader="middleDot" w:pos="8720"/>
        </w:tabs>
        <w:rPr>
          <w:rFonts w:asciiTheme="minorHAnsi" w:eastAsiaTheme="minorEastAsia" w:hAnsiTheme="minorHAnsi" w:cstheme="minorBidi"/>
          <w:bCs w:val="0"/>
          <w:noProof/>
          <w:sz w:val="21"/>
          <w:szCs w:val="22"/>
        </w:rPr>
      </w:pPr>
      <w:hyperlink w:anchor="_Toc479151596" w:history="1">
        <w:r w:rsidRPr="004C3D0D">
          <w:rPr>
            <w:rStyle w:val="af3"/>
            <w:noProof/>
          </w:rPr>
          <w:t>1</w:t>
        </w:r>
        <w:r>
          <w:rPr>
            <w:rFonts w:asciiTheme="minorHAnsi" w:eastAsiaTheme="minorEastAsia" w:hAnsiTheme="minorHAnsi" w:cstheme="minorBidi"/>
            <w:bCs w:val="0"/>
            <w:noProof/>
            <w:sz w:val="21"/>
            <w:szCs w:val="22"/>
          </w:rPr>
          <w:tab/>
        </w:r>
        <w:r w:rsidRPr="004C3D0D">
          <w:rPr>
            <w:rStyle w:val="af3"/>
            <w:noProof/>
          </w:rPr>
          <w:t>绪论</w:t>
        </w:r>
        <w:r>
          <w:rPr>
            <w:noProof/>
            <w:webHidden/>
          </w:rPr>
          <w:tab/>
        </w:r>
        <w:r>
          <w:rPr>
            <w:noProof/>
            <w:webHidden/>
          </w:rPr>
          <w:fldChar w:fldCharType="begin"/>
        </w:r>
        <w:r>
          <w:rPr>
            <w:noProof/>
            <w:webHidden/>
          </w:rPr>
          <w:instrText xml:space="preserve"> PAGEREF _Toc479151596 \h </w:instrText>
        </w:r>
        <w:r>
          <w:rPr>
            <w:noProof/>
            <w:webHidden/>
          </w:rPr>
        </w:r>
        <w:r>
          <w:rPr>
            <w:noProof/>
            <w:webHidden/>
          </w:rPr>
          <w:fldChar w:fldCharType="separate"/>
        </w:r>
        <w:r>
          <w:rPr>
            <w:noProof/>
            <w:webHidden/>
          </w:rPr>
          <w:t>1</w:t>
        </w:r>
        <w:r>
          <w:rPr>
            <w:noProof/>
            <w:webHidden/>
          </w:rPr>
          <w:fldChar w:fldCharType="end"/>
        </w:r>
      </w:hyperlink>
    </w:p>
    <w:p w:rsidR="00230B61" w:rsidRDefault="00230B61">
      <w:pPr>
        <w:pStyle w:val="25"/>
        <w:tabs>
          <w:tab w:val="left" w:pos="840"/>
          <w:tab w:val="right" w:leader="middleDot" w:pos="8720"/>
        </w:tabs>
        <w:rPr>
          <w:rFonts w:asciiTheme="minorHAnsi" w:eastAsiaTheme="minorEastAsia" w:hAnsiTheme="minorHAnsi" w:cstheme="minorBidi"/>
          <w:noProof/>
          <w:sz w:val="21"/>
          <w:szCs w:val="22"/>
        </w:rPr>
      </w:pPr>
      <w:hyperlink w:anchor="_Toc479151597" w:history="1">
        <w:r w:rsidRPr="004C3D0D">
          <w:rPr>
            <w:rStyle w:val="af3"/>
            <w:noProof/>
          </w:rPr>
          <w:t>1.1</w:t>
        </w:r>
        <w:r>
          <w:rPr>
            <w:rFonts w:asciiTheme="minorHAnsi" w:eastAsiaTheme="minorEastAsia" w:hAnsiTheme="minorHAnsi" w:cstheme="minorBidi"/>
            <w:noProof/>
            <w:sz w:val="21"/>
            <w:szCs w:val="22"/>
          </w:rPr>
          <w:tab/>
        </w:r>
        <w:r w:rsidRPr="004C3D0D">
          <w:rPr>
            <w:rStyle w:val="af3"/>
            <w:noProof/>
          </w:rPr>
          <w:t>课题背景与意义</w:t>
        </w:r>
        <w:r>
          <w:rPr>
            <w:noProof/>
            <w:webHidden/>
          </w:rPr>
          <w:tab/>
        </w:r>
        <w:r>
          <w:rPr>
            <w:noProof/>
            <w:webHidden/>
          </w:rPr>
          <w:fldChar w:fldCharType="begin"/>
        </w:r>
        <w:r>
          <w:rPr>
            <w:noProof/>
            <w:webHidden/>
          </w:rPr>
          <w:instrText xml:space="preserve"> PAGEREF _Toc479151597 \h </w:instrText>
        </w:r>
        <w:r>
          <w:rPr>
            <w:noProof/>
            <w:webHidden/>
          </w:rPr>
        </w:r>
        <w:r>
          <w:rPr>
            <w:noProof/>
            <w:webHidden/>
          </w:rPr>
          <w:fldChar w:fldCharType="separate"/>
        </w:r>
        <w:r>
          <w:rPr>
            <w:noProof/>
            <w:webHidden/>
          </w:rPr>
          <w:t>1</w:t>
        </w:r>
        <w:r>
          <w:rPr>
            <w:noProof/>
            <w:webHidden/>
          </w:rPr>
          <w:fldChar w:fldCharType="end"/>
        </w:r>
      </w:hyperlink>
    </w:p>
    <w:p w:rsidR="00230B61" w:rsidRDefault="00230B61">
      <w:pPr>
        <w:pStyle w:val="25"/>
        <w:tabs>
          <w:tab w:val="left" w:pos="840"/>
          <w:tab w:val="right" w:leader="middleDot" w:pos="8720"/>
        </w:tabs>
        <w:rPr>
          <w:rFonts w:asciiTheme="minorHAnsi" w:eastAsiaTheme="minorEastAsia" w:hAnsiTheme="minorHAnsi" w:cstheme="minorBidi"/>
          <w:noProof/>
          <w:sz w:val="21"/>
          <w:szCs w:val="22"/>
        </w:rPr>
      </w:pPr>
      <w:hyperlink w:anchor="_Toc479151598" w:history="1">
        <w:r w:rsidRPr="004C3D0D">
          <w:rPr>
            <w:rStyle w:val="af3"/>
            <w:noProof/>
          </w:rPr>
          <w:t>1.2</w:t>
        </w:r>
        <w:r>
          <w:rPr>
            <w:rFonts w:asciiTheme="minorHAnsi" w:eastAsiaTheme="minorEastAsia" w:hAnsiTheme="minorHAnsi" w:cstheme="minorBidi"/>
            <w:noProof/>
            <w:sz w:val="21"/>
            <w:szCs w:val="22"/>
          </w:rPr>
          <w:tab/>
        </w:r>
        <w:r w:rsidRPr="004C3D0D">
          <w:rPr>
            <w:rStyle w:val="af3"/>
            <w:noProof/>
          </w:rPr>
          <w:t>图片、表格、公式的操作</w:t>
        </w:r>
        <w:r>
          <w:rPr>
            <w:noProof/>
            <w:webHidden/>
          </w:rPr>
          <w:tab/>
        </w:r>
        <w:r>
          <w:rPr>
            <w:noProof/>
            <w:webHidden/>
          </w:rPr>
          <w:fldChar w:fldCharType="begin"/>
        </w:r>
        <w:r>
          <w:rPr>
            <w:noProof/>
            <w:webHidden/>
          </w:rPr>
          <w:instrText xml:space="preserve"> PAGEREF _Toc479151598 \h </w:instrText>
        </w:r>
        <w:r>
          <w:rPr>
            <w:noProof/>
            <w:webHidden/>
          </w:rPr>
        </w:r>
        <w:r>
          <w:rPr>
            <w:noProof/>
            <w:webHidden/>
          </w:rPr>
          <w:fldChar w:fldCharType="separate"/>
        </w:r>
        <w:r>
          <w:rPr>
            <w:noProof/>
            <w:webHidden/>
          </w:rPr>
          <w:t>2</w:t>
        </w:r>
        <w:r>
          <w:rPr>
            <w:noProof/>
            <w:webHidden/>
          </w:rPr>
          <w:fldChar w:fldCharType="end"/>
        </w:r>
      </w:hyperlink>
    </w:p>
    <w:p w:rsidR="00230B61" w:rsidRDefault="00230B61">
      <w:pPr>
        <w:pStyle w:val="25"/>
        <w:tabs>
          <w:tab w:val="left" w:pos="840"/>
          <w:tab w:val="right" w:leader="middleDot" w:pos="8720"/>
        </w:tabs>
        <w:rPr>
          <w:rFonts w:asciiTheme="minorHAnsi" w:eastAsiaTheme="minorEastAsia" w:hAnsiTheme="minorHAnsi" w:cstheme="minorBidi"/>
          <w:noProof/>
          <w:sz w:val="21"/>
          <w:szCs w:val="22"/>
        </w:rPr>
      </w:pPr>
      <w:hyperlink w:anchor="_Toc479151599" w:history="1">
        <w:r w:rsidRPr="004C3D0D">
          <w:rPr>
            <w:rStyle w:val="af3"/>
            <w:noProof/>
          </w:rPr>
          <w:t>1.3</w:t>
        </w:r>
        <w:r>
          <w:rPr>
            <w:rFonts w:asciiTheme="minorHAnsi" w:eastAsiaTheme="minorEastAsia" w:hAnsiTheme="minorHAnsi" w:cstheme="minorBidi"/>
            <w:noProof/>
            <w:sz w:val="21"/>
            <w:szCs w:val="22"/>
          </w:rPr>
          <w:tab/>
        </w:r>
        <w:r w:rsidRPr="004C3D0D">
          <w:rPr>
            <w:rStyle w:val="af3"/>
            <w:noProof/>
          </w:rPr>
          <w:t>关于参考文献的引用</w:t>
        </w:r>
        <w:r>
          <w:rPr>
            <w:noProof/>
            <w:webHidden/>
          </w:rPr>
          <w:tab/>
        </w:r>
        <w:r>
          <w:rPr>
            <w:noProof/>
            <w:webHidden/>
          </w:rPr>
          <w:fldChar w:fldCharType="begin"/>
        </w:r>
        <w:r>
          <w:rPr>
            <w:noProof/>
            <w:webHidden/>
          </w:rPr>
          <w:instrText xml:space="preserve"> PAGEREF _Toc479151599 \h </w:instrText>
        </w:r>
        <w:r>
          <w:rPr>
            <w:noProof/>
            <w:webHidden/>
          </w:rPr>
        </w:r>
        <w:r>
          <w:rPr>
            <w:noProof/>
            <w:webHidden/>
          </w:rPr>
          <w:fldChar w:fldCharType="separate"/>
        </w:r>
        <w:r>
          <w:rPr>
            <w:noProof/>
            <w:webHidden/>
          </w:rPr>
          <w:t>3</w:t>
        </w:r>
        <w:r>
          <w:rPr>
            <w:noProof/>
            <w:webHidden/>
          </w:rPr>
          <w:fldChar w:fldCharType="end"/>
        </w:r>
      </w:hyperlink>
    </w:p>
    <w:p w:rsidR="00230B61" w:rsidRDefault="00230B61">
      <w:pPr>
        <w:pStyle w:val="25"/>
        <w:tabs>
          <w:tab w:val="left" w:pos="840"/>
          <w:tab w:val="right" w:leader="middleDot" w:pos="8720"/>
        </w:tabs>
        <w:rPr>
          <w:rFonts w:asciiTheme="minorHAnsi" w:eastAsiaTheme="minorEastAsia" w:hAnsiTheme="minorHAnsi" w:cstheme="minorBidi"/>
          <w:noProof/>
          <w:sz w:val="21"/>
          <w:szCs w:val="22"/>
        </w:rPr>
      </w:pPr>
      <w:hyperlink w:anchor="_Toc479151600" w:history="1">
        <w:r w:rsidRPr="004C3D0D">
          <w:rPr>
            <w:rStyle w:val="af3"/>
            <w:noProof/>
          </w:rPr>
          <w:t>1.4</w:t>
        </w:r>
        <w:r>
          <w:rPr>
            <w:rFonts w:asciiTheme="minorHAnsi" w:eastAsiaTheme="minorEastAsia" w:hAnsiTheme="minorHAnsi" w:cstheme="minorBidi"/>
            <w:noProof/>
            <w:sz w:val="21"/>
            <w:szCs w:val="22"/>
          </w:rPr>
          <w:tab/>
        </w:r>
        <w:r w:rsidRPr="004C3D0D">
          <w:rPr>
            <w:rStyle w:val="af3"/>
            <w:noProof/>
          </w:rPr>
          <w:t>研究背景及意义</w:t>
        </w:r>
        <w:r>
          <w:rPr>
            <w:noProof/>
            <w:webHidden/>
          </w:rPr>
          <w:tab/>
        </w:r>
        <w:r>
          <w:rPr>
            <w:noProof/>
            <w:webHidden/>
          </w:rPr>
          <w:fldChar w:fldCharType="begin"/>
        </w:r>
        <w:r>
          <w:rPr>
            <w:noProof/>
            <w:webHidden/>
          </w:rPr>
          <w:instrText xml:space="preserve"> PAGEREF _Toc479151600 \h </w:instrText>
        </w:r>
        <w:r>
          <w:rPr>
            <w:noProof/>
            <w:webHidden/>
          </w:rPr>
        </w:r>
        <w:r>
          <w:rPr>
            <w:noProof/>
            <w:webHidden/>
          </w:rPr>
          <w:fldChar w:fldCharType="separate"/>
        </w:r>
        <w:r>
          <w:rPr>
            <w:noProof/>
            <w:webHidden/>
          </w:rPr>
          <w:t>6</w:t>
        </w:r>
        <w:r>
          <w:rPr>
            <w:noProof/>
            <w:webHidden/>
          </w:rPr>
          <w:fldChar w:fldCharType="end"/>
        </w:r>
      </w:hyperlink>
    </w:p>
    <w:p w:rsidR="00230B61" w:rsidRDefault="00230B61">
      <w:pPr>
        <w:pStyle w:val="25"/>
        <w:tabs>
          <w:tab w:val="left" w:pos="840"/>
          <w:tab w:val="right" w:leader="middleDot" w:pos="8720"/>
        </w:tabs>
        <w:rPr>
          <w:rFonts w:asciiTheme="minorHAnsi" w:eastAsiaTheme="minorEastAsia" w:hAnsiTheme="minorHAnsi" w:cstheme="minorBidi"/>
          <w:noProof/>
          <w:sz w:val="21"/>
          <w:szCs w:val="22"/>
        </w:rPr>
      </w:pPr>
      <w:hyperlink w:anchor="_Toc479151601" w:history="1">
        <w:r w:rsidRPr="004C3D0D">
          <w:rPr>
            <w:rStyle w:val="af3"/>
            <w:noProof/>
          </w:rPr>
          <w:t>1.5</w:t>
        </w:r>
        <w:r>
          <w:rPr>
            <w:rFonts w:asciiTheme="minorHAnsi" w:eastAsiaTheme="minorEastAsia" w:hAnsiTheme="minorHAnsi" w:cstheme="minorBidi"/>
            <w:noProof/>
            <w:sz w:val="21"/>
            <w:szCs w:val="22"/>
          </w:rPr>
          <w:tab/>
        </w:r>
        <w:r w:rsidRPr="004C3D0D">
          <w:rPr>
            <w:rStyle w:val="af3"/>
            <w:noProof/>
          </w:rPr>
          <w:t>国内外研究现状</w:t>
        </w:r>
        <w:r>
          <w:rPr>
            <w:noProof/>
            <w:webHidden/>
          </w:rPr>
          <w:tab/>
        </w:r>
        <w:r>
          <w:rPr>
            <w:noProof/>
            <w:webHidden/>
          </w:rPr>
          <w:fldChar w:fldCharType="begin"/>
        </w:r>
        <w:r>
          <w:rPr>
            <w:noProof/>
            <w:webHidden/>
          </w:rPr>
          <w:instrText xml:space="preserve"> PAGEREF _Toc479151601 \h </w:instrText>
        </w:r>
        <w:r>
          <w:rPr>
            <w:noProof/>
            <w:webHidden/>
          </w:rPr>
        </w:r>
        <w:r>
          <w:rPr>
            <w:noProof/>
            <w:webHidden/>
          </w:rPr>
          <w:fldChar w:fldCharType="separate"/>
        </w:r>
        <w:r>
          <w:rPr>
            <w:noProof/>
            <w:webHidden/>
          </w:rPr>
          <w:t>7</w:t>
        </w:r>
        <w:r>
          <w:rPr>
            <w:noProof/>
            <w:webHidden/>
          </w:rPr>
          <w:fldChar w:fldCharType="end"/>
        </w:r>
      </w:hyperlink>
    </w:p>
    <w:p w:rsidR="00230B61" w:rsidRDefault="00230B61">
      <w:pPr>
        <w:pStyle w:val="25"/>
        <w:tabs>
          <w:tab w:val="left" w:pos="840"/>
          <w:tab w:val="right" w:leader="middleDot" w:pos="8720"/>
        </w:tabs>
        <w:rPr>
          <w:rFonts w:asciiTheme="minorHAnsi" w:eastAsiaTheme="minorEastAsia" w:hAnsiTheme="minorHAnsi" w:cstheme="minorBidi"/>
          <w:noProof/>
          <w:sz w:val="21"/>
          <w:szCs w:val="22"/>
        </w:rPr>
      </w:pPr>
      <w:hyperlink w:anchor="_Toc479151602" w:history="1">
        <w:r w:rsidRPr="004C3D0D">
          <w:rPr>
            <w:rStyle w:val="af3"/>
            <w:noProof/>
          </w:rPr>
          <w:t>1.6</w:t>
        </w:r>
        <w:r>
          <w:rPr>
            <w:rFonts w:asciiTheme="minorHAnsi" w:eastAsiaTheme="minorEastAsia" w:hAnsiTheme="minorHAnsi" w:cstheme="minorBidi"/>
            <w:noProof/>
            <w:sz w:val="21"/>
            <w:szCs w:val="22"/>
          </w:rPr>
          <w:tab/>
        </w:r>
        <w:r w:rsidRPr="004C3D0D">
          <w:rPr>
            <w:rStyle w:val="af3"/>
            <w:noProof/>
          </w:rPr>
          <w:t>本文主要研究内容</w:t>
        </w:r>
        <w:r>
          <w:rPr>
            <w:noProof/>
            <w:webHidden/>
          </w:rPr>
          <w:tab/>
        </w:r>
        <w:r>
          <w:rPr>
            <w:noProof/>
            <w:webHidden/>
          </w:rPr>
          <w:fldChar w:fldCharType="begin"/>
        </w:r>
        <w:r>
          <w:rPr>
            <w:noProof/>
            <w:webHidden/>
          </w:rPr>
          <w:instrText xml:space="preserve"> PAGEREF _Toc479151602 \h </w:instrText>
        </w:r>
        <w:r>
          <w:rPr>
            <w:noProof/>
            <w:webHidden/>
          </w:rPr>
        </w:r>
        <w:r>
          <w:rPr>
            <w:noProof/>
            <w:webHidden/>
          </w:rPr>
          <w:fldChar w:fldCharType="separate"/>
        </w:r>
        <w:r>
          <w:rPr>
            <w:noProof/>
            <w:webHidden/>
          </w:rPr>
          <w:t>10</w:t>
        </w:r>
        <w:r>
          <w:rPr>
            <w:noProof/>
            <w:webHidden/>
          </w:rPr>
          <w:fldChar w:fldCharType="end"/>
        </w:r>
      </w:hyperlink>
    </w:p>
    <w:p w:rsidR="00230B61" w:rsidRDefault="00230B61">
      <w:pPr>
        <w:pStyle w:val="25"/>
        <w:tabs>
          <w:tab w:val="left" w:pos="840"/>
          <w:tab w:val="right" w:leader="middleDot" w:pos="8720"/>
        </w:tabs>
        <w:rPr>
          <w:rFonts w:asciiTheme="minorHAnsi" w:eastAsiaTheme="minorEastAsia" w:hAnsiTheme="minorHAnsi" w:cstheme="minorBidi"/>
          <w:noProof/>
          <w:sz w:val="21"/>
          <w:szCs w:val="22"/>
        </w:rPr>
      </w:pPr>
      <w:hyperlink w:anchor="_Toc479151603" w:history="1">
        <w:r w:rsidRPr="004C3D0D">
          <w:rPr>
            <w:rStyle w:val="af3"/>
            <w:noProof/>
          </w:rPr>
          <w:t>1.7</w:t>
        </w:r>
        <w:r>
          <w:rPr>
            <w:rFonts w:asciiTheme="minorHAnsi" w:eastAsiaTheme="minorEastAsia" w:hAnsiTheme="minorHAnsi" w:cstheme="minorBidi"/>
            <w:noProof/>
            <w:sz w:val="21"/>
            <w:szCs w:val="22"/>
          </w:rPr>
          <w:tab/>
        </w:r>
        <w:r w:rsidRPr="004C3D0D">
          <w:rPr>
            <w:rStyle w:val="af3"/>
            <w:noProof/>
          </w:rPr>
          <w:t>论文组织结构</w:t>
        </w:r>
        <w:r>
          <w:rPr>
            <w:noProof/>
            <w:webHidden/>
          </w:rPr>
          <w:tab/>
        </w:r>
        <w:r>
          <w:rPr>
            <w:noProof/>
            <w:webHidden/>
          </w:rPr>
          <w:fldChar w:fldCharType="begin"/>
        </w:r>
        <w:r>
          <w:rPr>
            <w:noProof/>
            <w:webHidden/>
          </w:rPr>
          <w:instrText xml:space="preserve"> PAGEREF _Toc479151603 \h </w:instrText>
        </w:r>
        <w:r>
          <w:rPr>
            <w:noProof/>
            <w:webHidden/>
          </w:rPr>
        </w:r>
        <w:r>
          <w:rPr>
            <w:noProof/>
            <w:webHidden/>
          </w:rPr>
          <w:fldChar w:fldCharType="separate"/>
        </w:r>
        <w:r>
          <w:rPr>
            <w:noProof/>
            <w:webHidden/>
          </w:rPr>
          <w:t>11</w:t>
        </w:r>
        <w:r>
          <w:rPr>
            <w:noProof/>
            <w:webHidden/>
          </w:rPr>
          <w:fldChar w:fldCharType="end"/>
        </w:r>
      </w:hyperlink>
    </w:p>
    <w:p w:rsidR="00230B61" w:rsidRDefault="00230B61">
      <w:pPr>
        <w:pStyle w:val="12"/>
        <w:tabs>
          <w:tab w:val="left" w:pos="840"/>
          <w:tab w:val="right" w:leader="middleDot" w:pos="8720"/>
        </w:tabs>
        <w:rPr>
          <w:rFonts w:asciiTheme="minorHAnsi" w:eastAsiaTheme="minorEastAsia" w:hAnsiTheme="minorHAnsi" w:cstheme="minorBidi"/>
          <w:bCs w:val="0"/>
          <w:noProof/>
          <w:sz w:val="21"/>
          <w:szCs w:val="22"/>
        </w:rPr>
      </w:pPr>
      <w:hyperlink w:anchor="_Toc479151604" w:history="1">
        <w:r w:rsidRPr="004C3D0D">
          <w:rPr>
            <w:rStyle w:val="af3"/>
            <w:noProof/>
          </w:rPr>
          <w:t>2</w:t>
        </w:r>
        <w:r>
          <w:rPr>
            <w:rFonts w:asciiTheme="minorHAnsi" w:eastAsiaTheme="minorEastAsia" w:hAnsiTheme="minorHAnsi" w:cstheme="minorBidi"/>
            <w:bCs w:val="0"/>
            <w:noProof/>
            <w:sz w:val="21"/>
            <w:szCs w:val="22"/>
          </w:rPr>
          <w:tab/>
        </w:r>
        <w:r w:rsidRPr="004C3D0D">
          <w:rPr>
            <w:rStyle w:val="af3"/>
            <w:noProof/>
          </w:rPr>
          <w:t>相关技术概述</w:t>
        </w:r>
        <w:r>
          <w:rPr>
            <w:noProof/>
            <w:webHidden/>
          </w:rPr>
          <w:tab/>
        </w:r>
        <w:r>
          <w:rPr>
            <w:noProof/>
            <w:webHidden/>
          </w:rPr>
          <w:fldChar w:fldCharType="begin"/>
        </w:r>
        <w:r>
          <w:rPr>
            <w:noProof/>
            <w:webHidden/>
          </w:rPr>
          <w:instrText xml:space="preserve"> PAGEREF _Toc479151604 \h </w:instrText>
        </w:r>
        <w:r>
          <w:rPr>
            <w:noProof/>
            <w:webHidden/>
          </w:rPr>
        </w:r>
        <w:r>
          <w:rPr>
            <w:noProof/>
            <w:webHidden/>
          </w:rPr>
          <w:fldChar w:fldCharType="separate"/>
        </w:r>
        <w:r>
          <w:rPr>
            <w:noProof/>
            <w:webHidden/>
          </w:rPr>
          <w:t>12</w:t>
        </w:r>
        <w:r>
          <w:rPr>
            <w:noProof/>
            <w:webHidden/>
          </w:rPr>
          <w:fldChar w:fldCharType="end"/>
        </w:r>
      </w:hyperlink>
    </w:p>
    <w:p w:rsidR="00230B61" w:rsidRDefault="00230B61">
      <w:pPr>
        <w:pStyle w:val="25"/>
        <w:tabs>
          <w:tab w:val="left" w:pos="840"/>
          <w:tab w:val="right" w:leader="middleDot" w:pos="8720"/>
        </w:tabs>
        <w:rPr>
          <w:rFonts w:asciiTheme="minorHAnsi" w:eastAsiaTheme="minorEastAsia" w:hAnsiTheme="minorHAnsi" w:cstheme="minorBidi"/>
          <w:noProof/>
          <w:sz w:val="21"/>
          <w:szCs w:val="22"/>
        </w:rPr>
      </w:pPr>
      <w:hyperlink w:anchor="_Toc479151605" w:history="1">
        <w:r w:rsidRPr="004C3D0D">
          <w:rPr>
            <w:rStyle w:val="af3"/>
            <w:noProof/>
          </w:rPr>
          <w:t>2.1</w:t>
        </w:r>
        <w:r>
          <w:rPr>
            <w:rFonts w:asciiTheme="minorHAnsi" w:eastAsiaTheme="minorEastAsia" w:hAnsiTheme="minorHAnsi" w:cstheme="minorBidi"/>
            <w:noProof/>
            <w:sz w:val="21"/>
            <w:szCs w:val="22"/>
          </w:rPr>
          <w:tab/>
        </w:r>
        <w:r w:rsidRPr="004C3D0D">
          <w:rPr>
            <w:rStyle w:val="af3"/>
            <w:noProof/>
          </w:rPr>
          <w:t>网络测量参数介绍</w:t>
        </w:r>
        <w:r>
          <w:rPr>
            <w:noProof/>
            <w:webHidden/>
          </w:rPr>
          <w:tab/>
        </w:r>
        <w:r>
          <w:rPr>
            <w:noProof/>
            <w:webHidden/>
          </w:rPr>
          <w:fldChar w:fldCharType="begin"/>
        </w:r>
        <w:r>
          <w:rPr>
            <w:noProof/>
            <w:webHidden/>
          </w:rPr>
          <w:instrText xml:space="preserve"> PAGEREF _Toc479151605 \h </w:instrText>
        </w:r>
        <w:r>
          <w:rPr>
            <w:noProof/>
            <w:webHidden/>
          </w:rPr>
        </w:r>
        <w:r>
          <w:rPr>
            <w:noProof/>
            <w:webHidden/>
          </w:rPr>
          <w:fldChar w:fldCharType="separate"/>
        </w:r>
        <w:r>
          <w:rPr>
            <w:noProof/>
            <w:webHidden/>
          </w:rPr>
          <w:t>12</w:t>
        </w:r>
        <w:r>
          <w:rPr>
            <w:noProof/>
            <w:webHidden/>
          </w:rPr>
          <w:fldChar w:fldCharType="end"/>
        </w:r>
      </w:hyperlink>
    </w:p>
    <w:p w:rsidR="00230B61" w:rsidRDefault="00230B61">
      <w:pPr>
        <w:pStyle w:val="25"/>
        <w:tabs>
          <w:tab w:val="left" w:pos="840"/>
          <w:tab w:val="right" w:leader="middleDot" w:pos="8720"/>
        </w:tabs>
        <w:rPr>
          <w:rFonts w:asciiTheme="minorHAnsi" w:eastAsiaTheme="minorEastAsia" w:hAnsiTheme="minorHAnsi" w:cstheme="minorBidi"/>
          <w:noProof/>
          <w:sz w:val="21"/>
          <w:szCs w:val="22"/>
        </w:rPr>
      </w:pPr>
      <w:hyperlink w:anchor="_Toc479151606" w:history="1">
        <w:r w:rsidRPr="004C3D0D">
          <w:rPr>
            <w:rStyle w:val="af3"/>
            <w:noProof/>
          </w:rPr>
          <w:t>2.2</w:t>
        </w:r>
        <w:r>
          <w:rPr>
            <w:rFonts w:asciiTheme="minorHAnsi" w:eastAsiaTheme="minorEastAsia" w:hAnsiTheme="minorHAnsi" w:cstheme="minorBidi"/>
            <w:noProof/>
            <w:sz w:val="21"/>
            <w:szCs w:val="22"/>
          </w:rPr>
          <w:tab/>
        </w:r>
        <w:r w:rsidRPr="004C3D0D">
          <w:rPr>
            <w:rStyle w:val="af3"/>
            <w:noProof/>
          </w:rPr>
          <w:t>话单定位算法介绍</w:t>
        </w:r>
        <w:r>
          <w:rPr>
            <w:noProof/>
            <w:webHidden/>
          </w:rPr>
          <w:tab/>
        </w:r>
        <w:r>
          <w:rPr>
            <w:noProof/>
            <w:webHidden/>
          </w:rPr>
          <w:fldChar w:fldCharType="begin"/>
        </w:r>
        <w:r>
          <w:rPr>
            <w:noProof/>
            <w:webHidden/>
          </w:rPr>
          <w:instrText xml:space="preserve"> PAGEREF _Toc479151606 \h </w:instrText>
        </w:r>
        <w:r>
          <w:rPr>
            <w:noProof/>
            <w:webHidden/>
          </w:rPr>
        </w:r>
        <w:r>
          <w:rPr>
            <w:noProof/>
            <w:webHidden/>
          </w:rPr>
          <w:fldChar w:fldCharType="separate"/>
        </w:r>
        <w:r>
          <w:rPr>
            <w:noProof/>
            <w:webHidden/>
          </w:rPr>
          <w:t>14</w:t>
        </w:r>
        <w:r>
          <w:rPr>
            <w:noProof/>
            <w:webHidden/>
          </w:rPr>
          <w:fldChar w:fldCharType="end"/>
        </w:r>
      </w:hyperlink>
    </w:p>
    <w:p w:rsidR="00230B61" w:rsidRDefault="00230B61">
      <w:pPr>
        <w:pStyle w:val="25"/>
        <w:tabs>
          <w:tab w:val="left" w:pos="840"/>
          <w:tab w:val="right" w:leader="middleDot" w:pos="8720"/>
        </w:tabs>
        <w:rPr>
          <w:rFonts w:asciiTheme="minorHAnsi" w:eastAsiaTheme="minorEastAsia" w:hAnsiTheme="minorHAnsi" w:cstheme="minorBidi"/>
          <w:noProof/>
          <w:sz w:val="21"/>
          <w:szCs w:val="22"/>
        </w:rPr>
      </w:pPr>
      <w:hyperlink w:anchor="_Toc479151607" w:history="1">
        <w:r w:rsidRPr="004C3D0D">
          <w:rPr>
            <w:rStyle w:val="af3"/>
            <w:noProof/>
          </w:rPr>
          <w:t>2.3</w:t>
        </w:r>
        <w:r>
          <w:rPr>
            <w:rFonts w:asciiTheme="minorHAnsi" w:eastAsiaTheme="minorEastAsia" w:hAnsiTheme="minorHAnsi" w:cstheme="minorBidi"/>
            <w:noProof/>
            <w:sz w:val="21"/>
            <w:szCs w:val="22"/>
          </w:rPr>
          <w:tab/>
        </w:r>
        <w:r w:rsidRPr="004C3D0D">
          <w:rPr>
            <w:rStyle w:val="af3"/>
            <w:noProof/>
          </w:rPr>
          <w:t>本章小结</w:t>
        </w:r>
        <w:r>
          <w:rPr>
            <w:noProof/>
            <w:webHidden/>
          </w:rPr>
          <w:tab/>
        </w:r>
        <w:r>
          <w:rPr>
            <w:noProof/>
            <w:webHidden/>
          </w:rPr>
          <w:fldChar w:fldCharType="begin"/>
        </w:r>
        <w:r>
          <w:rPr>
            <w:noProof/>
            <w:webHidden/>
          </w:rPr>
          <w:instrText xml:space="preserve"> PAGEREF _Toc479151607 \h </w:instrText>
        </w:r>
        <w:r>
          <w:rPr>
            <w:noProof/>
            <w:webHidden/>
          </w:rPr>
        </w:r>
        <w:r>
          <w:rPr>
            <w:noProof/>
            <w:webHidden/>
          </w:rPr>
          <w:fldChar w:fldCharType="separate"/>
        </w:r>
        <w:r>
          <w:rPr>
            <w:noProof/>
            <w:webHidden/>
          </w:rPr>
          <w:t>16</w:t>
        </w:r>
        <w:r>
          <w:rPr>
            <w:noProof/>
            <w:webHidden/>
          </w:rPr>
          <w:fldChar w:fldCharType="end"/>
        </w:r>
      </w:hyperlink>
    </w:p>
    <w:p w:rsidR="00230B61" w:rsidRDefault="00230B61">
      <w:pPr>
        <w:pStyle w:val="12"/>
        <w:tabs>
          <w:tab w:val="left" w:pos="840"/>
          <w:tab w:val="right" w:leader="middleDot" w:pos="8720"/>
        </w:tabs>
        <w:rPr>
          <w:rFonts w:asciiTheme="minorHAnsi" w:eastAsiaTheme="minorEastAsia" w:hAnsiTheme="minorHAnsi" w:cstheme="minorBidi"/>
          <w:bCs w:val="0"/>
          <w:noProof/>
          <w:sz w:val="21"/>
          <w:szCs w:val="22"/>
        </w:rPr>
      </w:pPr>
      <w:hyperlink w:anchor="_Toc479151608" w:history="1">
        <w:r w:rsidRPr="004C3D0D">
          <w:rPr>
            <w:rStyle w:val="af3"/>
            <w:noProof/>
          </w:rPr>
          <w:t>3</w:t>
        </w:r>
        <w:r>
          <w:rPr>
            <w:rFonts w:asciiTheme="minorHAnsi" w:eastAsiaTheme="minorEastAsia" w:hAnsiTheme="minorHAnsi" w:cstheme="minorBidi"/>
            <w:bCs w:val="0"/>
            <w:noProof/>
            <w:sz w:val="21"/>
            <w:szCs w:val="22"/>
          </w:rPr>
          <w:tab/>
        </w:r>
        <w:r w:rsidRPr="004C3D0D">
          <w:rPr>
            <w:rStyle w:val="af3"/>
            <w:noProof/>
          </w:rPr>
          <w:t>分析工具的设计</w:t>
        </w:r>
        <w:r>
          <w:rPr>
            <w:noProof/>
            <w:webHidden/>
          </w:rPr>
          <w:tab/>
        </w:r>
        <w:r>
          <w:rPr>
            <w:noProof/>
            <w:webHidden/>
          </w:rPr>
          <w:fldChar w:fldCharType="begin"/>
        </w:r>
        <w:r>
          <w:rPr>
            <w:noProof/>
            <w:webHidden/>
          </w:rPr>
          <w:instrText xml:space="preserve"> PAGEREF _Toc479151608 \h </w:instrText>
        </w:r>
        <w:r>
          <w:rPr>
            <w:noProof/>
            <w:webHidden/>
          </w:rPr>
        </w:r>
        <w:r>
          <w:rPr>
            <w:noProof/>
            <w:webHidden/>
          </w:rPr>
          <w:fldChar w:fldCharType="separate"/>
        </w:r>
        <w:r>
          <w:rPr>
            <w:noProof/>
            <w:webHidden/>
          </w:rPr>
          <w:t>17</w:t>
        </w:r>
        <w:r>
          <w:rPr>
            <w:noProof/>
            <w:webHidden/>
          </w:rPr>
          <w:fldChar w:fldCharType="end"/>
        </w:r>
      </w:hyperlink>
    </w:p>
    <w:p w:rsidR="00230B61" w:rsidRDefault="00230B61">
      <w:pPr>
        <w:pStyle w:val="25"/>
        <w:tabs>
          <w:tab w:val="left" w:pos="840"/>
          <w:tab w:val="right" w:leader="middleDot" w:pos="8720"/>
        </w:tabs>
        <w:rPr>
          <w:rFonts w:asciiTheme="minorHAnsi" w:eastAsiaTheme="minorEastAsia" w:hAnsiTheme="minorHAnsi" w:cstheme="minorBidi"/>
          <w:noProof/>
          <w:sz w:val="21"/>
          <w:szCs w:val="22"/>
        </w:rPr>
      </w:pPr>
      <w:hyperlink w:anchor="_Toc479151609" w:history="1">
        <w:r w:rsidRPr="004C3D0D">
          <w:rPr>
            <w:rStyle w:val="af3"/>
            <w:noProof/>
          </w:rPr>
          <w:t>3.1</w:t>
        </w:r>
        <w:r>
          <w:rPr>
            <w:rFonts w:asciiTheme="minorHAnsi" w:eastAsiaTheme="minorEastAsia" w:hAnsiTheme="minorHAnsi" w:cstheme="minorBidi"/>
            <w:noProof/>
            <w:sz w:val="21"/>
            <w:szCs w:val="22"/>
          </w:rPr>
          <w:tab/>
        </w:r>
        <w:r w:rsidRPr="004C3D0D">
          <w:rPr>
            <w:rStyle w:val="af3"/>
            <w:noProof/>
          </w:rPr>
          <w:t>需求分析和系统框架</w:t>
        </w:r>
        <w:r>
          <w:rPr>
            <w:noProof/>
            <w:webHidden/>
          </w:rPr>
          <w:tab/>
        </w:r>
        <w:r>
          <w:rPr>
            <w:noProof/>
            <w:webHidden/>
          </w:rPr>
          <w:fldChar w:fldCharType="begin"/>
        </w:r>
        <w:r>
          <w:rPr>
            <w:noProof/>
            <w:webHidden/>
          </w:rPr>
          <w:instrText xml:space="preserve"> PAGEREF _Toc479151609 \h </w:instrText>
        </w:r>
        <w:r>
          <w:rPr>
            <w:noProof/>
            <w:webHidden/>
          </w:rPr>
        </w:r>
        <w:r>
          <w:rPr>
            <w:noProof/>
            <w:webHidden/>
          </w:rPr>
          <w:fldChar w:fldCharType="separate"/>
        </w:r>
        <w:r>
          <w:rPr>
            <w:noProof/>
            <w:webHidden/>
          </w:rPr>
          <w:t>17</w:t>
        </w:r>
        <w:r>
          <w:rPr>
            <w:noProof/>
            <w:webHidden/>
          </w:rPr>
          <w:fldChar w:fldCharType="end"/>
        </w:r>
      </w:hyperlink>
    </w:p>
    <w:p w:rsidR="00230B61" w:rsidRDefault="00230B61">
      <w:pPr>
        <w:pStyle w:val="25"/>
        <w:tabs>
          <w:tab w:val="left" w:pos="840"/>
          <w:tab w:val="right" w:leader="middleDot" w:pos="8720"/>
        </w:tabs>
        <w:rPr>
          <w:rFonts w:asciiTheme="minorHAnsi" w:eastAsiaTheme="minorEastAsia" w:hAnsiTheme="minorHAnsi" w:cstheme="minorBidi"/>
          <w:noProof/>
          <w:sz w:val="21"/>
          <w:szCs w:val="22"/>
        </w:rPr>
      </w:pPr>
      <w:hyperlink w:anchor="_Toc479151610" w:history="1">
        <w:r w:rsidRPr="004C3D0D">
          <w:rPr>
            <w:rStyle w:val="af3"/>
            <w:noProof/>
          </w:rPr>
          <w:t>3.2</w:t>
        </w:r>
        <w:r>
          <w:rPr>
            <w:rFonts w:asciiTheme="minorHAnsi" w:eastAsiaTheme="minorEastAsia" w:hAnsiTheme="minorHAnsi" w:cstheme="minorBidi"/>
            <w:noProof/>
            <w:sz w:val="21"/>
            <w:szCs w:val="22"/>
          </w:rPr>
          <w:tab/>
        </w:r>
        <w:r w:rsidRPr="004C3D0D">
          <w:rPr>
            <w:rStyle w:val="af3"/>
            <w:noProof/>
          </w:rPr>
          <w:t>数据的获取</w:t>
        </w:r>
        <w:r>
          <w:rPr>
            <w:noProof/>
            <w:webHidden/>
          </w:rPr>
          <w:tab/>
        </w:r>
        <w:r>
          <w:rPr>
            <w:noProof/>
            <w:webHidden/>
          </w:rPr>
          <w:fldChar w:fldCharType="begin"/>
        </w:r>
        <w:r>
          <w:rPr>
            <w:noProof/>
            <w:webHidden/>
          </w:rPr>
          <w:instrText xml:space="preserve"> PAGEREF _Toc479151610 \h </w:instrText>
        </w:r>
        <w:r>
          <w:rPr>
            <w:noProof/>
            <w:webHidden/>
          </w:rPr>
        </w:r>
        <w:r>
          <w:rPr>
            <w:noProof/>
            <w:webHidden/>
          </w:rPr>
          <w:fldChar w:fldCharType="separate"/>
        </w:r>
        <w:r>
          <w:rPr>
            <w:noProof/>
            <w:webHidden/>
          </w:rPr>
          <w:t>18</w:t>
        </w:r>
        <w:r>
          <w:rPr>
            <w:noProof/>
            <w:webHidden/>
          </w:rPr>
          <w:fldChar w:fldCharType="end"/>
        </w:r>
      </w:hyperlink>
    </w:p>
    <w:p w:rsidR="00230B61" w:rsidRDefault="00230B61">
      <w:pPr>
        <w:pStyle w:val="25"/>
        <w:tabs>
          <w:tab w:val="left" w:pos="840"/>
          <w:tab w:val="right" w:leader="middleDot" w:pos="8720"/>
        </w:tabs>
        <w:rPr>
          <w:rFonts w:asciiTheme="minorHAnsi" w:eastAsiaTheme="minorEastAsia" w:hAnsiTheme="minorHAnsi" w:cstheme="minorBidi"/>
          <w:noProof/>
          <w:sz w:val="21"/>
          <w:szCs w:val="22"/>
        </w:rPr>
      </w:pPr>
      <w:hyperlink w:anchor="_Toc479151611" w:history="1">
        <w:r w:rsidRPr="004C3D0D">
          <w:rPr>
            <w:rStyle w:val="af3"/>
            <w:noProof/>
          </w:rPr>
          <w:t>3.3</w:t>
        </w:r>
        <w:r>
          <w:rPr>
            <w:rFonts w:asciiTheme="minorHAnsi" w:eastAsiaTheme="minorEastAsia" w:hAnsiTheme="minorHAnsi" w:cstheme="minorBidi"/>
            <w:noProof/>
            <w:sz w:val="21"/>
            <w:szCs w:val="22"/>
          </w:rPr>
          <w:tab/>
        </w:r>
        <w:r w:rsidRPr="004C3D0D">
          <w:rPr>
            <w:rStyle w:val="af3"/>
            <w:noProof/>
          </w:rPr>
          <w:t>显示模块设计</w:t>
        </w:r>
        <w:r>
          <w:rPr>
            <w:noProof/>
            <w:webHidden/>
          </w:rPr>
          <w:tab/>
        </w:r>
        <w:r>
          <w:rPr>
            <w:noProof/>
            <w:webHidden/>
          </w:rPr>
          <w:fldChar w:fldCharType="begin"/>
        </w:r>
        <w:r>
          <w:rPr>
            <w:noProof/>
            <w:webHidden/>
          </w:rPr>
          <w:instrText xml:space="preserve"> PAGEREF _Toc479151611 \h </w:instrText>
        </w:r>
        <w:r>
          <w:rPr>
            <w:noProof/>
            <w:webHidden/>
          </w:rPr>
        </w:r>
        <w:r>
          <w:rPr>
            <w:noProof/>
            <w:webHidden/>
          </w:rPr>
          <w:fldChar w:fldCharType="separate"/>
        </w:r>
        <w:r>
          <w:rPr>
            <w:noProof/>
            <w:webHidden/>
          </w:rPr>
          <w:t>21</w:t>
        </w:r>
        <w:r>
          <w:rPr>
            <w:noProof/>
            <w:webHidden/>
          </w:rPr>
          <w:fldChar w:fldCharType="end"/>
        </w:r>
      </w:hyperlink>
    </w:p>
    <w:p w:rsidR="00230B61" w:rsidRDefault="00230B61">
      <w:pPr>
        <w:pStyle w:val="25"/>
        <w:tabs>
          <w:tab w:val="left" w:pos="840"/>
          <w:tab w:val="right" w:leader="middleDot" w:pos="8720"/>
        </w:tabs>
        <w:rPr>
          <w:rFonts w:asciiTheme="minorHAnsi" w:eastAsiaTheme="minorEastAsia" w:hAnsiTheme="minorHAnsi" w:cstheme="minorBidi"/>
          <w:noProof/>
          <w:sz w:val="21"/>
          <w:szCs w:val="22"/>
        </w:rPr>
      </w:pPr>
      <w:hyperlink w:anchor="_Toc479151612" w:history="1">
        <w:r w:rsidRPr="004C3D0D">
          <w:rPr>
            <w:rStyle w:val="af3"/>
            <w:noProof/>
          </w:rPr>
          <w:t>3.4</w:t>
        </w:r>
        <w:r>
          <w:rPr>
            <w:rFonts w:asciiTheme="minorHAnsi" w:eastAsiaTheme="minorEastAsia" w:hAnsiTheme="minorHAnsi" w:cstheme="minorBidi"/>
            <w:noProof/>
            <w:sz w:val="21"/>
            <w:szCs w:val="22"/>
          </w:rPr>
          <w:tab/>
        </w:r>
        <w:r w:rsidRPr="004C3D0D">
          <w:rPr>
            <w:rStyle w:val="af3"/>
            <w:noProof/>
          </w:rPr>
          <w:t>信号覆盖模块设计</w:t>
        </w:r>
        <w:r>
          <w:rPr>
            <w:noProof/>
            <w:webHidden/>
          </w:rPr>
          <w:tab/>
        </w:r>
        <w:r>
          <w:rPr>
            <w:noProof/>
            <w:webHidden/>
          </w:rPr>
          <w:fldChar w:fldCharType="begin"/>
        </w:r>
        <w:r>
          <w:rPr>
            <w:noProof/>
            <w:webHidden/>
          </w:rPr>
          <w:instrText xml:space="preserve"> PAGEREF _Toc479151612 \h </w:instrText>
        </w:r>
        <w:r>
          <w:rPr>
            <w:noProof/>
            <w:webHidden/>
          </w:rPr>
        </w:r>
        <w:r>
          <w:rPr>
            <w:noProof/>
            <w:webHidden/>
          </w:rPr>
          <w:fldChar w:fldCharType="separate"/>
        </w:r>
        <w:r>
          <w:rPr>
            <w:noProof/>
            <w:webHidden/>
          </w:rPr>
          <w:t>23</w:t>
        </w:r>
        <w:r>
          <w:rPr>
            <w:noProof/>
            <w:webHidden/>
          </w:rPr>
          <w:fldChar w:fldCharType="end"/>
        </w:r>
      </w:hyperlink>
    </w:p>
    <w:p w:rsidR="00230B61" w:rsidRDefault="00230B61">
      <w:pPr>
        <w:pStyle w:val="25"/>
        <w:tabs>
          <w:tab w:val="left" w:pos="840"/>
          <w:tab w:val="right" w:leader="middleDot" w:pos="8720"/>
        </w:tabs>
        <w:rPr>
          <w:rFonts w:asciiTheme="minorHAnsi" w:eastAsiaTheme="minorEastAsia" w:hAnsiTheme="minorHAnsi" w:cstheme="minorBidi"/>
          <w:noProof/>
          <w:sz w:val="21"/>
          <w:szCs w:val="22"/>
        </w:rPr>
      </w:pPr>
      <w:hyperlink w:anchor="_Toc479151613" w:history="1">
        <w:r w:rsidRPr="004C3D0D">
          <w:rPr>
            <w:rStyle w:val="af3"/>
            <w:noProof/>
          </w:rPr>
          <w:t>3.5</w:t>
        </w:r>
        <w:r>
          <w:rPr>
            <w:rFonts w:asciiTheme="minorHAnsi" w:eastAsiaTheme="minorEastAsia" w:hAnsiTheme="minorHAnsi" w:cstheme="minorBidi"/>
            <w:noProof/>
            <w:sz w:val="21"/>
            <w:szCs w:val="22"/>
          </w:rPr>
          <w:tab/>
        </w:r>
        <w:r w:rsidRPr="004C3D0D">
          <w:rPr>
            <w:rStyle w:val="af3"/>
            <w:noProof/>
          </w:rPr>
          <w:t>话务负载模块设计</w:t>
        </w:r>
        <w:r>
          <w:rPr>
            <w:noProof/>
            <w:webHidden/>
          </w:rPr>
          <w:tab/>
        </w:r>
        <w:r>
          <w:rPr>
            <w:noProof/>
            <w:webHidden/>
          </w:rPr>
          <w:fldChar w:fldCharType="begin"/>
        </w:r>
        <w:r>
          <w:rPr>
            <w:noProof/>
            <w:webHidden/>
          </w:rPr>
          <w:instrText xml:space="preserve"> PAGEREF _Toc479151613 \h </w:instrText>
        </w:r>
        <w:r>
          <w:rPr>
            <w:noProof/>
            <w:webHidden/>
          </w:rPr>
        </w:r>
        <w:r>
          <w:rPr>
            <w:noProof/>
            <w:webHidden/>
          </w:rPr>
          <w:fldChar w:fldCharType="separate"/>
        </w:r>
        <w:r>
          <w:rPr>
            <w:noProof/>
            <w:webHidden/>
          </w:rPr>
          <w:t>26</w:t>
        </w:r>
        <w:r>
          <w:rPr>
            <w:noProof/>
            <w:webHidden/>
          </w:rPr>
          <w:fldChar w:fldCharType="end"/>
        </w:r>
      </w:hyperlink>
    </w:p>
    <w:p w:rsidR="00230B61" w:rsidRDefault="00230B61">
      <w:pPr>
        <w:pStyle w:val="25"/>
        <w:tabs>
          <w:tab w:val="left" w:pos="840"/>
          <w:tab w:val="right" w:leader="middleDot" w:pos="8720"/>
        </w:tabs>
        <w:rPr>
          <w:rFonts w:asciiTheme="minorHAnsi" w:eastAsiaTheme="minorEastAsia" w:hAnsiTheme="minorHAnsi" w:cstheme="minorBidi"/>
          <w:noProof/>
          <w:sz w:val="21"/>
          <w:szCs w:val="22"/>
        </w:rPr>
      </w:pPr>
      <w:hyperlink w:anchor="_Toc479151614" w:history="1">
        <w:r w:rsidRPr="004C3D0D">
          <w:rPr>
            <w:rStyle w:val="af3"/>
            <w:noProof/>
          </w:rPr>
          <w:t>3.6</w:t>
        </w:r>
        <w:r>
          <w:rPr>
            <w:rFonts w:asciiTheme="minorHAnsi" w:eastAsiaTheme="minorEastAsia" w:hAnsiTheme="minorHAnsi" w:cstheme="minorBidi"/>
            <w:noProof/>
            <w:sz w:val="21"/>
            <w:szCs w:val="22"/>
          </w:rPr>
          <w:tab/>
        </w:r>
        <w:r w:rsidRPr="004C3D0D">
          <w:rPr>
            <w:rStyle w:val="af3"/>
            <w:noProof/>
          </w:rPr>
          <w:t>基于地理的覆盖性能模块设计</w:t>
        </w:r>
        <w:r>
          <w:rPr>
            <w:noProof/>
            <w:webHidden/>
          </w:rPr>
          <w:tab/>
        </w:r>
        <w:r>
          <w:rPr>
            <w:noProof/>
            <w:webHidden/>
          </w:rPr>
          <w:fldChar w:fldCharType="begin"/>
        </w:r>
        <w:r>
          <w:rPr>
            <w:noProof/>
            <w:webHidden/>
          </w:rPr>
          <w:instrText xml:space="preserve"> PAGEREF _Toc479151614 \h </w:instrText>
        </w:r>
        <w:r>
          <w:rPr>
            <w:noProof/>
            <w:webHidden/>
          </w:rPr>
        </w:r>
        <w:r>
          <w:rPr>
            <w:noProof/>
            <w:webHidden/>
          </w:rPr>
          <w:fldChar w:fldCharType="separate"/>
        </w:r>
        <w:r>
          <w:rPr>
            <w:noProof/>
            <w:webHidden/>
          </w:rPr>
          <w:t>28</w:t>
        </w:r>
        <w:r>
          <w:rPr>
            <w:noProof/>
            <w:webHidden/>
          </w:rPr>
          <w:fldChar w:fldCharType="end"/>
        </w:r>
      </w:hyperlink>
    </w:p>
    <w:p w:rsidR="00230B61" w:rsidRDefault="00230B61">
      <w:pPr>
        <w:pStyle w:val="25"/>
        <w:tabs>
          <w:tab w:val="left" w:pos="840"/>
          <w:tab w:val="right" w:leader="middleDot" w:pos="8720"/>
        </w:tabs>
        <w:rPr>
          <w:rFonts w:asciiTheme="minorHAnsi" w:eastAsiaTheme="minorEastAsia" w:hAnsiTheme="minorHAnsi" w:cstheme="minorBidi"/>
          <w:noProof/>
          <w:sz w:val="21"/>
          <w:szCs w:val="22"/>
        </w:rPr>
      </w:pPr>
      <w:hyperlink w:anchor="_Toc479151615" w:history="1">
        <w:r w:rsidRPr="004C3D0D">
          <w:rPr>
            <w:rStyle w:val="af3"/>
            <w:noProof/>
          </w:rPr>
          <w:t>3.7</w:t>
        </w:r>
        <w:r>
          <w:rPr>
            <w:rFonts w:asciiTheme="minorHAnsi" w:eastAsiaTheme="minorEastAsia" w:hAnsiTheme="minorHAnsi" w:cstheme="minorBidi"/>
            <w:noProof/>
            <w:sz w:val="21"/>
            <w:szCs w:val="22"/>
          </w:rPr>
          <w:tab/>
        </w:r>
        <w:r w:rsidRPr="004C3D0D">
          <w:rPr>
            <w:rStyle w:val="af3"/>
            <w:noProof/>
          </w:rPr>
          <w:t>本章小结</w:t>
        </w:r>
        <w:r>
          <w:rPr>
            <w:noProof/>
            <w:webHidden/>
          </w:rPr>
          <w:tab/>
        </w:r>
        <w:r>
          <w:rPr>
            <w:noProof/>
            <w:webHidden/>
          </w:rPr>
          <w:fldChar w:fldCharType="begin"/>
        </w:r>
        <w:r>
          <w:rPr>
            <w:noProof/>
            <w:webHidden/>
          </w:rPr>
          <w:instrText xml:space="preserve"> PAGEREF _Toc479151615 \h </w:instrText>
        </w:r>
        <w:r>
          <w:rPr>
            <w:noProof/>
            <w:webHidden/>
          </w:rPr>
        </w:r>
        <w:r>
          <w:rPr>
            <w:noProof/>
            <w:webHidden/>
          </w:rPr>
          <w:fldChar w:fldCharType="separate"/>
        </w:r>
        <w:r>
          <w:rPr>
            <w:noProof/>
            <w:webHidden/>
          </w:rPr>
          <w:t>30</w:t>
        </w:r>
        <w:r>
          <w:rPr>
            <w:noProof/>
            <w:webHidden/>
          </w:rPr>
          <w:fldChar w:fldCharType="end"/>
        </w:r>
      </w:hyperlink>
    </w:p>
    <w:p w:rsidR="00230B61" w:rsidRDefault="00230B61">
      <w:pPr>
        <w:pStyle w:val="12"/>
        <w:tabs>
          <w:tab w:val="left" w:pos="840"/>
          <w:tab w:val="right" w:leader="middleDot" w:pos="8720"/>
        </w:tabs>
        <w:rPr>
          <w:rFonts w:asciiTheme="minorHAnsi" w:eastAsiaTheme="minorEastAsia" w:hAnsiTheme="minorHAnsi" w:cstheme="minorBidi"/>
          <w:bCs w:val="0"/>
          <w:noProof/>
          <w:sz w:val="21"/>
          <w:szCs w:val="22"/>
        </w:rPr>
      </w:pPr>
      <w:hyperlink w:anchor="_Toc479151616" w:history="1">
        <w:r w:rsidRPr="004C3D0D">
          <w:rPr>
            <w:rStyle w:val="af3"/>
            <w:noProof/>
          </w:rPr>
          <w:t>4</w:t>
        </w:r>
        <w:r>
          <w:rPr>
            <w:rFonts w:asciiTheme="minorHAnsi" w:eastAsiaTheme="minorEastAsia" w:hAnsiTheme="minorHAnsi" w:cstheme="minorBidi"/>
            <w:bCs w:val="0"/>
            <w:noProof/>
            <w:sz w:val="21"/>
            <w:szCs w:val="22"/>
          </w:rPr>
          <w:tab/>
        </w:r>
        <w:r w:rsidRPr="004C3D0D">
          <w:rPr>
            <w:rStyle w:val="af3"/>
            <w:noProof/>
          </w:rPr>
          <w:t>分析工具的实现</w:t>
        </w:r>
        <w:r>
          <w:rPr>
            <w:noProof/>
            <w:webHidden/>
          </w:rPr>
          <w:tab/>
        </w:r>
        <w:r>
          <w:rPr>
            <w:noProof/>
            <w:webHidden/>
          </w:rPr>
          <w:fldChar w:fldCharType="begin"/>
        </w:r>
        <w:r>
          <w:rPr>
            <w:noProof/>
            <w:webHidden/>
          </w:rPr>
          <w:instrText xml:space="preserve"> PAGEREF _Toc479151616 \h </w:instrText>
        </w:r>
        <w:r>
          <w:rPr>
            <w:noProof/>
            <w:webHidden/>
          </w:rPr>
        </w:r>
        <w:r>
          <w:rPr>
            <w:noProof/>
            <w:webHidden/>
          </w:rPr>
          <w:fldChar w:fldCharType="separate"/>
        </w:r>
        <w:r>
          <w:rPr>
            <w:noProof/>
            <w:webHidden/>
          </w:rPr>
          <w:t>32</w:t>
        </w:r>
        <w:r>
          <w:rPr>
            <w:noProof/>
            <w:webHidden/>
          </w:rPr>
          <w:fldChar w:fldCharType="end"/>
        </w:r>
      </w:hyperlink>
    </w:p>
    <w:p w:rsidR="00230B61" w:rsidRDefault="00230B61">
      <w:pPr>
        <w:pStyle w:val="25"/>
        <w:tabs>
          <w:tab w:val="left" w:pos="840"/>
          <w:tab w:val="right" w:leader="middleDot" w:pos="8720"/>
        </w:tabs>
        <w:rPr>
          <w:rFonts w:asciiTheme="minorHAnsi" w:eastAsiaTheme="minorEastAsia" w:hAnsiTheme="minorHAnsi" w:cstheme="minorBidi"/>
          <w:noProof/>
          <w:sz w:val="21"/>
          <w:szCs w:val="22"/>
        </w:rPr>
      </w:pPr>
      <w:hyperlink w:anchor="_Toc479151617" w:history="1">
        <w:r w:rsidRPr="004C3D0D">
          <w:rPr>
            <w:rStyle w:val="af3"/>
            <w:noProof/>
          </w:rPr>
          <w:t>4.1</w:t>
        </w:r>
        <w:r>
          <w:rPr>
            <w:rFonts w:asciiTheme="minorHAnsi" w:eastAsiaTheme="minorEastAsia" w:hAnsiTheme="minorHAnsi" w:cstheme="minorBidi"/>
            <w:noProof/>
            <w:sz w:val="21"/>
            <w:szCs w:val="22"/>
          </w:rPr>
          <w:tab/>
        </w:r>
        <w:r w:rsidRPr="004C3D0D">
          <w:rPr>
            <w:rStyle w:val="af3"/>
            <w:noProof/>
          </w:rPr>
          <w:t>交互流程设计</w:t>
        </w:r>
        <w:r>
          <w:rPr>
            <w:noProof/>
            <w:webHidden/>
          </w:rPr>
          <w:tab/>
        </w:r>
        <w:r>
          <w:rPr>
            <w:noProof/>
            <w:webHidden/>
          </w:rPr>
          <w:fldChar w:fldCharType="begin"/>
        </w:r>
        <w:r>
          <w:rPr>
            <w:noProof/>
            <w:webHidden/>
          </w:rPr>
          <w:instrText xml:space="preserve"> PAGEREF _Toc479151617 \h </w:instrText>
        </w:r>
        <w:r>
          <w:rPr>
            <w:noProof/>
            <w:webHidden/>
          </w:rPr>
        </w:r>
        <w:r>
          <w:rPr>
            <w:noProof/>
            <w:webHidden/>
          </w:rPr>
          <w:fldChar w:fldCharType="separate"/>
        </w:r>
        <w:r>
          <w:rPr>
            <w:noProof/>
            <w:webHidden/>
          </w:rPr>
          <w:t>32</w:t>
        </w:r>
        <w:r>
          <w:rPr>
            <w:noProof/>
            <w:webHidden/>
          </w:rPr>
          <w:fldChar w:fldCharType="end"/>
        </w:r>
      </w:hyperlink>
    </w:p>
    <w:p w:rsidR="00230B61" w:rsidRDefault="00230B61">
      <w:pPr>
        <w:pStyle w:val="25"/>
        <w:tabs>
          <w:tab w:val="left" w:pos="840"/>
          <w:tab w:val="right" w:leader="middleDot" w:pos="8720"/>
        </w:tabs>
        <w:rPr>
          <w:rFonts w:asciiTheme="minorHAnsi" w:eastAsiaTheme="minorEastAsia" w:hAnsiTheme="minorHAnsi" w:cstheme="minorBidi"/>
          <w:noProof/>
          <w:sz w:val="21"/>
          <w:szCs w:val="22"/>
        </w:rPr>
      </w:pPr>
      <w:hyperlink w:anchor="_Toc479151618" w:history="1">
        <w:r w:rsidRPr="004C3D0D">
          <w:rPr>
            <w:rStyle w:val="af3"/>
            <w:noProof/>
          </w:rPr>
          <w:t>4.2</w:t>
        </w:r>
        <w:r>
          <w:rPr>
            <w:rFonts w:asciiTheme="minorHAnsi" w:eastAsiaTheme="minorEastAsia" w:hAnsiTheme="minorHAnsi" w:cstheme="minorBidi"/>
            <w:noProof/>
            <w:sz w:val="21"/>
            <w:szCs w:val="22"/>
          </w:rPr>
          <w:tab/>
        </w:r>
        <w:r w:rsidRPr="004C3D0D">
          <w:rPr>
            <w:rStyle w:val="af3"/>
            <w:noProof/>
          </w:rPr>
          <w:t>显示模块实现</w:t>
        </w:r>
        <w:r>
          <w:rPr>
            <w:noProof/>
            <w:webHidden/>
          </w:rPr>
          <w:tab/>
        </w:r>
        <w:r>
          <w:rPr>
            <w:noProof/>
            <w:webHidden/>
          </w:rPr>
          <w:fldChar w:fldCharType="begin"/>
        </w:r>
        <w:r>
          <w:rPr>
            <w:noProof/>
            <w:webHidden/>
          </w:rPr>
          <w:instrText xml:space="preserve"> PAGEREF _Toc479151618 \h </w:instrText>
        </w:r>
        <w:r>
          <w:rPr>
            <w:noProof/>
            <w:webHidden/>
          </w:rPr>
        </w:r>
        <w:r>
          <w:rPr>
            <w:noProof/>
            <w:webHidden/>
          </w:rPr>
          <w:fldChar w:fldCharType="separate"/>
        </w:r>
        <w:r>
          <w:rPr>
            <w:noProof/>
            <w:webHidden/>
          </w:rPr>
          <w:t>32</w:t>
        </w:r>
        <w:r>
          <w:rPr>
            <w:noProof/>
            <w:webHidden/>
          </w:rPr>
          <w:fldChar w:fldCharType="end"/>
        </w:r>
      </w:hyperlink>
    </w:p>
    <w:p w:rsidR="00230B61" w:rsidRDefault="00230B61">
      <w:pPr>
        <w:pStyle w:val="25"/>
        <w:tabs>
          <w:tab w:val="left" w:pos="840"/>
          <w:tab w:val="right" w:leader="middleDot" w:pos="8720"/>
        </w:tabs>
        <w:rPr>
          <w:rFonts w:asciiTheme="minorHAnsi" w:eastAsiaTheme="minorEastAsia" w:hAnsiTheme="minorHAnsi" w:cstheme="minorBidi"/>
          <w:noProof/>
          <w:sz w:val="21"/>
          <w:szCs w:val="22"/>
        </w:rPr>
      </w:pPr>
      <w:hyperlink w:anchor="_Toc479151619" w:history="1">
        <w:r w:rsidRPr="004C3D0D">
          <w:rPr>
            <w:rStyle w:val="af3"/>
            <w:noProof/>
          </w:rPr>
          <w:t>4.3</w:t>
        </w:r>
        <w:r>
          <w:rPr>
            <w:rFonts w:asciiTheme="minorHAnsi" w:eastAsiaTheme="minorEastAsia" w:hAnsiTheme="minorHAnsi" w:cstheme="minorBidi"/>
            <w:noProof/>
            <w:sz w:val="21"/>
            <w:szCs w:val="22"/>
          </w:rPr>
          <w:tab/>
        </w:r>
        <w:r w:rsidRPr="004C3D0D">
          <w:rPr>
            <w:rStyle w:val="af3"/>
            <w:noProof/>
          </w:rPr>
          <w:t>信号覆盖模块实现</w:t>
        </w:r>
        <w:r>
          <w:rPr>
            <w:noProof/>
            <w:webHidden/>
          </w:rPr>
          <w:tab/>
        </w:r>
        <w:r>
          <w:rPr>
            <w:noProof/>
            <w:webHidden/>
          </w:rPr>
          <w:fldChar w:fldCharType="begin"/>
        </w:r>
        <w:r>
          <w:rPr>
            <w:noProof/>
            <w:webHidden/>
          </w:rPr>
          <w:instrText xml:space="preserve"> PAGEREF _Toc479151619 \h </w:instrText>
        </w:r>
        <w:r>
          <w:rPr>
            <w:noProof/>
            <w:webHidden/>
          </w:rPr>
        </w:r>
        <w:r>
          <w:rPr>
            <w:noProof/>
            <w:webHidden/>
          </w:rPr>
          <w:fldChar w:fldCharType="separate"/>
        </w:r>
        <w:r>
          <w:rPr>
            <w:noProof/>
            <w:webHidden/>
          </w:rPr>
          <w:t>32</w:t>
        </w:r>
        <w:r>
          <w:rPr>
            <w:noProof/>
            <w:webHidden/>
          </w:rPr>
          <w:fldChar w:fldCharType="end"/>
        </w:r>
      </w:hyperlink>
    </w:p>
    <w:p w:rsidR="00230B61" w:rsidRDefault="00230B61">
      <w:pPr>
        <w:pStyle w:val="25"/>
        <w:tabs>
          <w:tab w:val="left" w:pos="840"/>
          <w:tab w:val="right" w:leader="middleDot" w:pos="8720"/>
        </w:tabs>
        <w:rPr>
          <w:rFonts w:asciiTheme="minorHAnsi" w:eastAsiaTheme="minorEastAsia" w:hAnsiTheme="minorHAnsi" w:cstheme="minorBidi"/>
          <w:noProof/>
          <w:sz w:val="21"/>
          <w:szCs w:val="22"/>
        </w:rPr>
      </w:pPr>
      <w:hyperlink w:anchor="_Toc479151620" w:history="1">
        <w:r w:rsidRPr="004C3D0D">
          <w:rPr>
            <w:rStyle w:val="af3"/>
            <w:noProof/>
          </w:rPr>
          <w:t>4.4</w:t>
        </w:r>
        <w:r>
          <w:rPr>
            <w:rFonts w:asciiTheme="minorHAnsi" w:eastAsiaTheme="minorEastAsia" w:hAnsiTheme="minorHAnsi" w:cstheme="minorBidi"/>
            <w:noProof/>
            <w:sz w:val="21"/>
            <w:szCs w:val="22"/>
          </w:rPr>
          <w:tab/>
        </w:r>
        <w:r w:rsidRPr="004C3D0D">
          <w:rPr>
            <w:rStyle w:val="af3"/>
            <w:noProof/>
          </w:rPr>
          <w:t>话务负载模块实现</w:t>
        </w:r>
        <w:r>
          <w:rPr>
            <w:noProof/>
            <w:webHidden/>
          </w:rPr>
          <w:tab/>
        </w:r>
        <w:r>
          <w:rPr>
            <w:noProof/>
            <w:webHidden/>
          </w:rPr>
          <w:fldChar w:fldCharType="begin"/>
        </w:r>
        <w:r>
          <w:rPr>
            <w:noProof/>
            <w:webHidden/>
          </w:rPr>
          <w:instrText xml:space="preserve"> PAGEREF _Toc479151620 \h </w:instrText>
        </w:r>
        <w:r>
          <w:rPr>
            <w:noProof/>
            <w:webHidden/>
          </w:rPr>
        </w:r>
        <w:r>
          <w:rPr>
            <w:noProof/>
            <w:webHidden/>
          </w:rPr>
          <w:fldChar w:fldCharType="separate"/>
        </w:r>
        <w:r>
          <w:rPr>
            <w:noProof/>
            <w:webHidden/>
          </w:rPr>
          <w:t>32</w:t>
        </w:r>
        <w:r>
          <w:rPr>
            <w:noProof/>
            <w:webHidden/>
          </w:rPr>
          <w:fldChar w:fldCharType="end"/>
        </w:r>
      </w:hyperlink>
    </w:p>
    <w:p w:rsidR="00230B61" w:rsidRDefault="00230B61">
      <w:pPr>
        <w:pStyle w:val="25"/>
        <w:tabs>
          <w:tab w:val="left" w:pos="840"/>
          <w:tab w:val="right" w:leader="middleDot" w:pos="8720"/>
        </w:tabs>
        <w:rPr>
          <w:rFonts w:asciiTheme="minorHAnsi" w:eastAsiaTheme="minorEastAsia" w:hAnsiTheme="minorHAnsi" w:cstheme="minorBidi"/>
          <w:noProof/>
          <w:sz w:val="21"/>
          <w:szCs w:val="22"/>
        </w:rPr>
      </w:pPr>
      <w:hyperlink w:anchor="_Toc479151621" w:history="1">
        <w:r w:rsidRPr="004C3D0D">
          <w:rPr>
            <w:rStyle w:val="af3"/>
            <w:noProof/>
          </w:rPr>
          <w:t>4.5</w:t>
        </w:r>
        <w:r>
          <w:rPr>
            <w:rFonts w:asciiTheme="minorHAnsi" w:eastAsiaTheme="minorEastAsia" w:hAnsiTheme="minorHAnsi" w:cstheme="minorBidi"/>
            <w:noProof/>
            <w:sz w:val="21"/>
            <w:szCs w:val="22"/>
          </w:rPr>
          <w:tab/>
        </w:r>
        <w:r w:rsidRPr="004C3D0D">
          <w:rPr>
            <w:rStyle w:val="af3"/>
            <w:noProof/>
          </w:rPr>
          <w:t>基于地理的覆盖性能模块实现</w:t>
        </w:r>
        <w:r>
          <w:rPr>
            <w:noProof/>
            <w:webHidden/>
          </w:rPr>
          <w:tab/>
        </w:r>
        <w:r>
          <w:rPr>
            <w:noProof/>
            <w:webHidden/>
          </w:rPr>
          <w:fldChar w:fldCharType="begin"/>
        </w:r>
        <w:r>
          <w:rPr>
            <w:noProof/>
            <w:webHidden/>
          </w:rPr>
          <w:instrText xml:space="preserve"> PAGEREF _Toc479151621 \h </w:instrText>
        </w:r>
        <w:r>
          <w:rPr>
            <w:noProof/>
            <w:webHidden/>
          </w:rPr>
        </w:r>
        <w:r>
          <w:rPr>
            <w:noProof/>
            <w:webHidden/>
          </w:rPr>
          <w:fldChar w:fldCharType="separate"/>
        </w:r>
        <w:r>
          <w:rPr>
            <w:noProof/>
            <w:webHidden/>
          </w:rPr>
          <w:t>32</w:t>
        </w:r>
        <w:r>
          <w:rPr>
            <w:noProof/>
            <w:webHidden/>
          </w:rPr>
          <w:fldChar w:fldCharType="end"/>
        </w:r>
      </w:hyperlink>
    </w:p>
    <w:p w:rsidR="00230B61" w:rsidRDefault="00230B61">
      <w:pPr>
        <w:pStyle w:val="25"/>
        <w:tabs>
          <w:tab w:val="left" w:pos="840"/>
          <w:tab w:val="right" w:leader="middleDot" w:pos="8720"/>
        </w:tabs>
        <w:rPr>
          <w:rFonts w:asciiTheme="minorHAnsi" w:eastAsiaTheme="minorEastAsia" w:hAnsiTheme="minorHAnsi" w:cstheme="minorBidi"/>
          <w:noProof/>
          <w:sz w:val="21"/>
          <w:szCs w:val="22"/>
        </w:rPr>
      </w:pPr>
      <w:hyperlink w:anchor="_Toc479151622" w:history="1">
        <w:r w:rsidRPr="004C3D0D">
          <w:rPr>
            <w:rStyle w:val="af3"/>
            <w:noProof/>
          </w:rPr>
          <w:t>4.6</w:t>
        </w:r>
        <w:r>
          <w:rPr>
            <w:rFonts w:asciiTheme="minorHAnsi" w:eastAsiaTheme="minorEastAsia" w:hAnsiTheme="minorHAnsi" w:cstheme="minorBidi"/>
            <w:noProof/>
            <w:sz w:val="21"/>
            <w:szCs w:val="22"/>
          </w:rPr>
          <w:tab/>
        </w:r>
        <w:r w:rsidRPr="004C3D0D">
          <w:rPr>
            <w:rStyle w:val="af3"/>
            <w:noProof/>
          </w:rPr>
          <w:t>本章小结</w:t>
        </w:r>
        <w:r>
          <w:rPr>
            <w:noProof/>
            <w:webHidden/>
          </w:rPr>
          <w:tab/>
        </w:r>
        <w:r>
          <w:rPr>
            <w:noProof/>
            <w:webHidden/>
          </w:rPr>
          <w:fldChar w:fldCharType="begin"/>
        </w:r>
        <w:r>
          <w:rPr>
            <w:noProof/>
            <w:webHidden/>
          </w:rPr>
          <w:instrText xml:space="preserve"> PAGEREF _Toc479151622 \h </w:instrText>
        </w:r>
        <w:r>
          <w:rPr>
            <w:noProof/>
            <w:webHidden/>
          </w:rPr>
        </w:r>
        <w:r>
          <w:rPr>
            <w:noProof/>
            <w:webHidden/>
          </w:rPr>
          <w:fldChar w:fldCharType="separate"/>
        </w:r>
        <w:r>
          <w:rPr>
            <w:noProof/>
            <w:webHidden/>
          </w:rPr>
          <w:t>32</w:t>
        </w:r>
        <w:r>
          <w:rPr>
            <w:noProof/>
            <w:webHidden/>
          </w:rPr>
          <w:fldChar w:fldCharType="end"/>
        </w:r>
      </w:hyperlink>
    </w:p>
    <w:p w:rsidR="00230B61" w:rsidRDefault="00230B61">
      <w:pPr>
        <w:pStyle w:val="12"/>
        <w:tabs>
          <w:tab w:val="left" w:pos="840"/>
          <w:tab w:val="right" w:leader="middleDot" w:pos="8720"/>
        </w:tabs>
        <w:rPr>
          <w:rFonts w:asciiTheme="minorHAnsi" w:eastAsiaTheme="minorEastAsia" w:hAnsiTheme="minorHAnsi" w:cstheme="minorBidi"/>
          <w:bCs w:val="0"/>
          <w:noProof/>
          <w:sz w:val="21"/>
          <w:szCs w:val="22"/>
        </w:rPr>
      </w:pPr>
      <w:hyperlink w:anchor="_Toc479151623" w:history="1">
        <w:r w:rsidRPr="004C3D0D">
          <w:rPr>
            <w:rStyle w:val="af3"/>
            <w:noProof/>
          </w:rPr>
          <w:t>5</w:t>
        </w:r>
        <w:r>
          <w:rPr>
            <w:rFonts w:asciiTheme="minorHAnsi" w:eastAsiaTheme="minorEastAsia" w:hAnsiTheme="minorHAnsi" w:cstheme="minorBidi"/>
            <w:bCs w:val="0"/>
            <w:noProof/>
            <w:sz w:val="21"/>
            <w:szCs w:val="22"/>
          </w:rPr>
          <w:tab/>
        </w:r>
        <w:r w:rsidRPr="004C3D0D">
          <w:rPr>
            <w:rStyle w:val="af3"/>
            <w:noProof/>
          </w:rPr>
          <w:t>分析工具的测试</w:t>
        </w:r>
        <w:r>
          <w:rPr>
            <w:noProof/>
            <w:webHidden/>
          </w:rPr>
          <w:tab/>
        </w:r>
        <w:r>
          <w:rPr>
            <w:noProof/>
            <w:webHidden/>
          </w:rPr>
          <w:fldChar w:fldCharType="begin"/>
        </w:r>
        <w:r>
          <w:rPr>
            <w:noProof/>
            <w:webHidden/>
          </w:rPr>
          <w:instrText xml:space="preserve"> PAGEREF _Toc479151623 \h </w:instrText>
        </w:r>
        <w:r>
          <w:rPr>
            <w:noProof/>
            <w:webHidden/>
          </w:rPr>
        </w:r>
        <w:r>
          <w:rPr>
            <w:noProof/>
            <w:webHidden/>
          </w:rPr>
          <w:fldChar w:fldCharType="separate"/>
        </w:r>
        <w:r>
          <w:rPr>
            <w:noProof/>
            <w:webHidden/>
          </w:rPr>
          <w:t>33</w:t>
        </w:r>
        <w:r>
          <w:rPr>
            <w:noProof/>
            <w:webHidden/>
          </w:rPr>
          <w:fldChar w:fldCharType="end"/>
        </w:r>
      </w:hyperlink>
    </w:p>
    <w:p w:rsidR="00230B61" w:rsidRDefault="00230B61">
      <w:pPr>
        <w:pStyle w:val="25"/>
        <w:tabs>
          <w:tab w:val="left" w:pos="840"/>
          <w:tab w:val="right" w:leader="middleDot" w:pos="8720"/>
        </w:tabs>
        <w:rPr>
          <w:rFonts w:asciiTheme="minorHAnsi" w:eastAsiaTheme="minorEastAsia" w:hAnsiTheme="minorHAnsi" w:cstheme="minorBidi"/>
          <w:noProof/>
          <w:sz w:val="21"/>
          <w:szCs w:val="22"/>
        </w:rPr>
      </w:pPr>
      <w:hyperlink w:anchor="_Toc479151624" w:history="1">
        <w:r w:rsidRPr="004C3D0D">
          <w:rPr>
            <w:rStyle w:val="af3"/>
            <w:noProof/>
          </w:rPr>
          <w:t>5.1</w:t>
        </w:r>
        <w:r>
          <w:rPr>
            <w:rFonts w:asciiTheme="minorHAnsi" w:eastAsiaTheme="minorEastAsia" w:hAnsiTheme="minorHAnsi" w:cstheme="minorBidi"/>
            <w:noProof/>
            <w:sz w:val="21"/>
            <w:szCs w:val="22"/>
          </w:rPr>
          <w:tab/>
        </w:r>
        <w:r w:rsidRPr="004C3D0D">
          <w:rPr>
            <w:rStyle w:val="af3"/>
            <w:noProof/>
          </w:rPr>
          <w:t>测试平台与实验数据</w:t>
        </w:r>
        <w:r>
          <w:rPr>
            <w:noProof/>
            <w:webHidden/>
          </w:rPr>
          <w:tab/>
        </w:r>
        <w:r>
          <w:rPr>
            <w:noProof/>
            <w:webHidden/>
          </w:rPr>
          <w:fldChar w:fldCharType="begin"/>
        </w:r>
        <w:r>
          <w:rPr>
            <w:noProof/>
            <w:webHidden/>
          </w:rPr>
          <w:instrText xml:space="preserve"> PAGEREF _Toc479151624 \h </w:instrText>
        </w:r>
        <w:r>
          <w:rPr>
            <w:noProof/>
            <w:webHidden/>
          </w:rPr>
        </w:r>
        <w:r>
          <w:rPr>
            <w:noProof/>
            <w:webHidden/>
          </w:rPr>
          <w:fldChar w:fldCharType="separate"/>
        </w:r>
        <w:r>
          <w:rPr>
            <w:noProof/>
            <w:webHidden/>
          </w:rPr>
          <w:t>33</w:t>
        </w:r>
        <w:r>
          <w:rPr>
            <w:noProof/>
            <w:webHidden/>
          </w:rPr>
          <w:fldChar w:fldCharType="end"/>
        </w:r>
      </w:hyperlink>
    </w:p>
    <w:p w:rsidR="00230B61" w:rsidRDefault="00230B61">
      <w:pPr>
        <w:pStyle w:val="25"/>
        <w:tabs>
          <w:tab w:val="left" w:pos="840"/>
          <w:tab w:val="right" w:leader="middleDot" w:pos="8720"/>
        </w:tabs>
        <w:rPr>
          <w:rFonts w:asciiTheme="minorHAnsi" w:eastAsiaTheme="minorEastAsia" w:hAnsiTheme="minorHAnsi" w:cstheme="minorBidi"/>
          <w:noProof/>
          <w:sz w:val="21"/>
          <w:szCs w:val="22"/>
        </w:rPr>
      </w:pPr>
      <w:hyperlink w:anchor="_Toc479151625" w:history="1">
        <w:r w:rsidRPr="004C3D0D">
          <w:rPr>
            <w:rStyle w:val="af3"/>
            <w:noProof/>
          </w:rPr>
          <w:t>5.2</w:t>
        </w:r>
        <w:r>
          <w:rPr>
            <w:rFonts w:asciiTheme="minorHAnsi" w:eastAsiaTheme="minorEastAsia" w:hAnsiTheme="minorHAnsi" w:cstheme="minorBidi"/>
            <w:noProof/>
            <w:sz w:val="21"/>
            <w:szCs w:val="22"/>
          </w:rPr>
          <w:tab/>
        </w:r>
        <w:r w:rsidRPr="004C3D0D">
          <w:rPr>
            <w:rStyle w:val="af3"/>
            <w:noProof/>
          </w:rPr>
          <w:t>信号覆盖的统计与分析</w:t>
        </w:r>
        <w:r>
          <w:rPr>
            <w:noProof/>
            <w:webHidden/>
          </w:rPr>
          <w:tab/>
        </w:r>
        <w:r>
          <w:rPr>
            <w:noProof/>
            <w:webHidden/>
          </w:rPr>
          <w:fldChar w:fldCharType="begin"/>
        </w:r>
        <w:r>
          <w:rPr>
            <w:noProof/>
            <w:webHidden/>
          </w:rPr>
          <w:instrText xml:space="preserve"> PAGEREF _Toc479151625 \h </w:instrText>
        </w:r>
        <w:r>
          <w:rPr>
            <w:noProof/>
            <w:webHidden/>
          </w:rPr>
        </w:r>
        <w:r>
          <w:rPr>
            <w:noProof/>
            <w:webHidden/>
          </w:rPr>
          <w:fldChar w:fldCharType="separate"/>
        </w:r>
        <w:r>
          <w:rPr>
            <w:noProof/>
            <w:webHidden/>
          </w:rPr>
          <w:t>33</w:t>
        </w:r>
        <w:r>
          <w:rPr>
            <w:noProof/>
            <w:webHidden/>
          </w:rPr>
          <w:fldChar w:fldCharType="end"/>
        </w:r>
      </w:hyperlink>
    </w:p>
    <w:p w:rsidR="00230B61" w:rsidRDefault="00230B61">
      <w:pPr>
        <w:pStyle w:val="25"/>
        <w:tabs>
          <w:tab w:val="left" w:pos="840"/>
          <w:tab w:val="right" w:leader="middleDot" w:pos="8720"/>
        </w:tabs>
        <w:rPr>
          <w:rFonts w:asciiTheme="minorHAnsi" w:eastAsiaTheme="minorEastAsia" w:hAnsiTheme="minorHAnsi" w:cstheme="minorBidi"/>
          <w:noProof/>
          <w:sz w:val="21"/>
          <w:szCs w:val="22"/>
        </w:rPr>
      </w:pPr>
      <w:hyperlink w:anchor="_Toc479151626" w:history="1">
        <w:r w:rsidRPr="004C3D0D">
          <w:rPr>
            <w:rStyle w:val="af3"/>
            <w:noProof/>
          </w:rPr>
          <w:t>5.3</w:t>
        </w:r>
        <w:r>
          <w:rPr>
            <w:rFonts w:asciiTheme="minorHAnsi" w:eastAsiaTheme="minorEastAsia" w:hAnsiTheme="minorHAnsi" w:cstheme="minorBidi"/>
            <w:noProof/>
            <w:sz w:val="21"/>
            <w:szCs w:val="22"/>
          </w:rPr>
          <w:tab/>
        </w:r>
        <w:r w:rsidRPr="004C3D0D">
          <w:rPr>
            <w:rStyle w:val="af3"/>
            <w:noProof/>
          </w:rPr>
          <w:t>话务负载的统计与分析</w:t>
        </w:r>
        <w:r>
          <w:rPr>
            <w:noProof/>
            <w:webHidden/>
          </w:rPr>
          <w:tab/>
        </w:r>
        <w:r>
          <w:rPr>
            <w:noProof/>
            <w:webHidden/>
          </w:rPr>
          <w:fldChar w:fldCharType="begin"/>
        </w:r>
        <w:r>
          <w:rPr>
            <w:noProof/>
            <w:webHidden/>
          </w:rPr>
          <w:instrText xml:space="preserve"> PAGEREF _Toc479151626 \h </w:instrText>
        </w:r>
        <w:r>
          <w:rPr>
            <w:noProof/>
            <w:webHidden/>
          </w:rPr>
        </w:r>
        <w:r>
          <w:rPr>
            <w:noProof/>
            <w:webHidden/>
          </w:rPr>
          <w:fldChar w:fldCharType="separate"/>
        </w:r>
        <w:r>
          <w:rPr>
            <w:noProof/>
            <w:webHidden/>
          </w:rPr>
          <w:t>33</w:t>
        </w:r>
        <w:r>
          <w:rPr>
            <w:noProof/>
            <w:webHidden/>
          </w:rPr>
          <w:fldChar w:fldCharType="end"/>
        </w:r>
      </w:hyperlink>
    </w:p>
    <w:p w:rsidR="00230B61" w:rsidRDefault="00230B61">
      <w:pPr>
        <w:pStyle w:val="25"/>
        <w:tabs>
          <w:tab w:val="left" w:pos="840"/>
          <w:tab w:val="right" w:leader="middleDot" w:pos="8720"/>
        </w:tabs>
        <w:rPr>
          <w:rFonts w:asciiTheme="minorHAnsi" w:eastAsiaTheme="minorEastAsia" w:hAnsiTheme="minorHAnsi" w:cstheme="minorBidi"/>
          <w:noProof/>
          <w:sz w:val="21"/>
          <w:szCs w:val="22"/>
        </w:rPr>
      </w:pPr>
      <w:hyperlink w:anchor="_Toc479151627" w:history="1">
        <w:r w:rsidRPr="004C3D0D">
          <w:rPr>
            <w:rStyle w:val="af3"/>
            <w:noProof/>
          </w:rPr>
          <w:t>5.4</w:t>
        </w:r>
        <w:r>
          <w:rPr>
            <w:rFonts w:asciiTheme="minorHAnsi" w:eastAsiaTheme="minorEastAsia" w:hAnsiTheme="minorHAnsi" w:cstheme="minorBidi"/>
            <w:noProof/>
            <w:sz w:val="21"/>
            <w:szCs w:val="22"/>
          </w:rPr>
          <w:tab/>
        </w:r>
        <w:r w:rsidRPr="004C3D0D">
          <w:rPr>
            <w:rStyle w:val="af3"/>
            <w:noProof/>
          </w:rPr>
          <w:t>基于地理的覆盖性能统计与分析</w:t>
        </w:r>
        <w:r>
          <w:rPr>
            <w:noProof/>
            <w:webHidden/>
          </w:rPr>
          <w:tab/>
        </w:r>
        <w:r>
          <w:rPr>
            <w:noProof/>
            <w:webHidden/>
          </w:rPr>
          <w:fldChar w:fldCharType="begin"/>
        </w:r>
        <w:r>
          <w:rPr>
            <w:noProof/>
            <w:webHidden/>
          </w:rPr>
          <w:instrText xml:space="preserve"> PAGEREF _Toc479151627 \h </w:instrText>
        </w:r>
        <w:r>
          <w:rPr>
            <w:noProof/>
            <w:webHidden/>
          </w:rPr>
        </w:r>
        <w:r>
          <w:rPr>
            <w:noProof/>
            <w:webHidden/>
          </w:rPr>
          <w:fldChar w:fldCharType="separate"/>
        </w:r>
        <w:r>
          <w:rPr>
            <w:noProof/>
            <w:webHidden/>
          </w:rPr>
          <w:t>33</w:t>
        </w:r>
        <w:r>
          <w:rPr>
            <w:noProof/>
            <w:webHidden/>
          </w:rPr>
          <w:fldChar w:fldCharType="end"/>
        </w:r>
      </w:hyperlink>
    </w:p>
    <w:p w:rsidR="00230B61" w:rsidRDefault="00230B61">
      <w:pPr>
        <w:pStyle w:val="25"/>
        <w:tabs>
          <w:tab w:val="left" w:pos="840"/>
          <w:tab w:val="right" w:leader="middleDot" w:pos="8720"/>
        </w:tabs>
        <w:rPr>
          <w:rFonts w:asciiTheme="minorHAnsi" w:eastAsiaTheme="minorEastAsia" w:hAnsiTheme="minorHAnsi" w:cstheme="minorBidi"/>
          <w:noProof/>
          <w:sz w:val="21"/>
          <w:szCs w:val="22"/>
        </w:rPr>
      </w:pPr>
      <w:hyperlink w:anchor="_Toc479151628" w:history="1">
        <w:r w:rsidRPr="004C3D0D">
          <w:rPr>
            <w:rStyle w:val="af3"/>
            <w:noProof/>
          </w:rPr>
          <w:t>5.5</w:t>
        </w:r>
        <w:r>
          <w:rPr>
            <w:rFonts w:asciiTheme="minorHAnsi" w:eastAsiaTheme="minorEastAsia" w:hAnsiTheme="minorHAnsi" w:cstheme="minorBidi"/>
            <w:noProof/>
            <w:sz w:val="21"/>
            <w:szCs w:val="22"/>
          </w:rPr>
          <w:tab/>
        </w:r>
        <w:r w:rsidRPr="004C3D0D">
          <w:rPr>
            <w:rStyle w:val="af3"/>
            <w:noProof/>
          </w:rPr>
          <w:t>本章小结</w:t>
        </w:r>
        <w:r>
          <w:rPr>
            <w:noProof/>
            <w:webHidden/>
          </w:rPr>
          <w:tab/>
        </w:r>
        <w:r>
          <w:rPr>
            <w:noProof/>
            <w:webHidden/>
          </w:rPr>
          <w:fldChar w:fldCharType="begin"/>
        </w:r>
        <w:r>
          <w:rPr>
            <w:noProof/>
            <w:webHidden/>
          </w:rPr>
          <w:instrText xml:space="preserve"> PAGEREF _Toc479151628 \h </w:instrText>
        </w:r>
        <w:r>
          <w:rPr>
            <w:noProof/>
            <w:webHidden/>
          </w:rPr>
        </w:r>
        <w:r>
          <w:rPr>
            <w:noProof/>
            <w:webHidden/>
          </w:rPr>
          <w:fldChar w:fldCharType="separate"/>
        </w:r>
        <w:r>
          <w:rPr>
            <w:noProof/>
            <w:webHidden/>
          </w:rPr>
          <w:t>33</w:t>
        </w:r>
        <w:r>
          <w:rPr>
            <w:noProof/>
            <w:webHidden/>
          </w:rPr>
          <w:fldChar w:fldCharType="end"/>
        </w:r>
      </w:hyperlink>
    </w:p>
    <w:p w:rsidR="00230B61" w:rsidRDefault="00230B61">
      <w:pPr>
        <w:pStyle w:val="12"/>
        <w:tabs>
          <w:tab w:val="left" w:pos="840"/>
          <w:tab w:val="right" w:leader="middleDot" w:pos="8720"/>
        </w:tabs>
        <w:rPr>
          <w:rFonts w:asciiTheme="minorHAnsi" w:eastAsiaTheme="minorEastAsia" w:hAnsiTheme="minorHAnsi" w:cstheme="minorBidi"/>
          <w:bCs w:val="0"/>
          <w:noProof/>
          <w:sz w:val="21"/>
          <w:szCs w:val="22"/>
        </w:rPr>
      </w:pPr>
      <w:hyperlink w:anchor="_Toc479151629" w:history="1">
        <w:r w:rsidRPr="004C3D0D">
          <w:rPr>
            <w:rStyle w:val="af3"/>
            <w:noProof/>
          </w:rPr>
          <w:t>6</w:t>
        </w:r>
        <w:r>
          <w:rPr>
            <w:rFonts w:asciiTheme="minorHAnsi" w:eastAsiaTheme="minorEastAsia" w:hAnsiTheme="minorHAnsi" w:cstheme="minorBidi"/>
            <w:bCs w:val="0"/>
            <w:noProof/>
            <w:sz w:val="21"/>
            <w:szCs w:val="22"/>
          </w:rPr>
          <w:tab/>
        </w:r>
        <w:r w:rsidRPr="004C3D0D">
          <w:rPr>
            <w:rStyle w:val="af3"/>
            <w:noProof/>
          </w:rPr>
          <w:t>总结与展望</w:t>
        </w:r>
        <w:r>
          <w:rPr>
            <w:noProof/>
            <w:webHidden/>
          </w:rPr>
          <w:tab/>
        </w:r>
        <w:r>
          <w:rPr>
            <w:noProof/>
            <w:webHidden/>
          </w:rPr>
          <w:fldChar w:fldCharType="begin"/>
        </w:r>
        <w:r>
          <w:rPr>
            <w:noProof/>
            <w:webHidden/>
          </w:rPr>
          <w:instrText xml:space="preserve"> PAGEREF _Toc479151629 \h </w:instrText>
        </w:r>
        <w:r>
          <w:rPr>
            <w:noProof/>
            <w:webHidden/>
          </w:rPr>
        </w:r>
        <w:r>
          <w:rPr>
            <w:noProof/>
            <w:webHidden/>
          </w:rPr>
          <w:fldChar w:fldCharType="separate"/>
        </w:r>
        <w:r>
          <w:rPr>
            <w:noProof/>
            <w:webHidden/>
          </w:rPr>
          <w:t>34</w:t>
        </w:r>
        <w:r>
          <w:rPr>
            <w:noProof/>
            <w:webHidden/>
          </w:rPr>
          <w:fldChar w:fldCharType="end"/>
        </w:r>
      </w:hyperlink>
    </w:p>
    <w:p w:rsidR="00230B61" w:rsidRDefault="00230B61">
      <w:pPr>
        <w:pStyle w:val="25"/>
        <w:tabs>
          <w:tab w:val="left" w:pos="840"/>
          <w:tab w:val="right" w:leader="middleDot" w:pos="8720"/>
        </w:tabs>
        <w:rPr>
          <w:rFonts w:asciiTheme="minorHAnsi" w:eastAsiaTheme="minorEastAsia" w:hAnsiTheme="minorHAnsi" w:cstheme="minorBidi"/>
          <w:noProof/>
          <w:sz w:val="21"/>
          <w:szCs w:val="22"/>
        </w:rPr>
      </w:pPr>
      <w:hyperlink w:anchor="_Toc479151630" w:history="1">
        <w:r w:rsidRPr="004C3D0D">
          <w:rPr>
            <w:rStyle w:val="af3"/>
            <w:noProof/>
          </w:rPr>
          <w:t>6.1</w:t>
        </w:r>
        <w:r>
          <w:rPr>
            <w:rFonts w:asciiTheme="minorHAnsi" w:eastAsiaTheme="minorEastAsia" w:hAnsiTheme="minorHAnsi" w:cstheme="minorBidi"/>
            <w:noProof/>
            <w:sz w:val="21"/>
            <w:szCs w:val="22"/>
          </w:rPr>
          <w:tab/>
        </w:r>
        <w:r w:rsidRPr="004C3D0D">
          <w:rPr>
            <w:rStyle w:val="af3"/>
            <w:noProof/>
          </w:rPr>
          <w:t>总结</w:t>
        </w:r>
        <w:r>
          <w:rPr>
            <w:noProof/>
            <w:webHidden/>
          </w:rPr>
          <w:tab/>
        </w:r>
        <w:r>
          <w:rPr>
            <w:noProof/>
            <w:webHidden/>
          </w:rPr>
          <w:fldChar w:fldCharType="begin"/>
        </w:r>
        <w:r>
          <w:rPr>
            <w:noProof/>
            <w:webHidden/>
          </w:rPr>
          <w:instrText xml:space="preserve"> PAGEREF _Toc479151630 \h </w:instrText>
        </w:r>
        <w:r>
          <w:rPr>
            <w:noProof/>
            <w:webHidden/>
          </w:rPr>
        </w:r>
        <w:r>
          <w:rPr>
            <w:noProof/>
            <w:webHidden/>
          </w:rPr>
          <w:fldChar w:fldCharType="separate"/>
        </w:r>
        <w:r>
          <w:rPr>
            <w:noProof/>
            <w:webHidden/>
          </w:rPr>
          <w:t>34</w:t>
        </w:r>
        <w:r>
          <w:rPr>
            <w:noProof/>
            <w:webHidden/>
          </w:rPr>
          <w:fldChar w:fldCharType="end"/>
        </w:r>
      </w:hyperlink>
    </w:p>
    <w:p w:rsidR="00230B61" w:rsidRDefault="00230B61">
      <w:pPr>
        <w:pStyle w:val="25"/>
        <w:tabs>
          <w:tab w:val="left" w:pos="840"/>
          <w:tab w:val="right" w:leader="middleDot" w:pos="8720"/>
        </w:tabs>
        <w:rPr>
          <w:rFonts w:asciiTheme="minorHAnsi" w:eastAsiaTheme="minorEastAsia" w:hAnsiTheme="minorHAnsi" w:cstheme="minorBidi"/>
          <w:noProof/>
          <w:sz w:val="21"/>
          <w:szCs w:val="22"/>
        </w:rPr>
      </w:pPr>
      <w:hyperlink w:anchor="_Toc479151631" w:history="1">
        <w:r w:rsidRPr="004C3D0D">
          <w:rPr>
            <w:rStyle w:val="af3"/>
            <w:noProof/>
          </w:rPr>
          <w:t>6.2</w:t>
        </w:r>
        <w:r>
          <w:rPr>
            <w:rFonts w:asciiTheme="minorHAnsi" w:eastAsiaTheme="minorEastAsia" w:hAnsiTheme="minorHAnsi" w:cstheme="minorBidi"/>
            <w:noProof/>
            <w:sz w:val="21"/>
            <w:szCs w:val="22"/>
          </w:rPr>
          <w:tab/>
        </w:r>
        <w:r w:rsidRPr="004C3D0D">
          <w:rPr>
            <w:rStyle w:val="af3"/>
            <w:noProof/>
          </w:rPr>
          <w:t>展望</w:t>
        </w:r>
        <w:r>
          <w:rPr>
            <w:noProof/>
            <w:webHidden/>
          </w:rPr>
          <w:tab/>
        </w:r>
        <w:r>
          <w:rPr>
            <w:noProof/>
            <w:webHidden/>
          </w:rPr>
          <w:fldChar w:fldCharType="begin"/>
        </w:r>
        <w:r>
          <w:rPr>
            <w:noProof/>
            <w:webHidden/>
          </w:rPr>
          <w:instrText xml:space="preserve"> PAGEREF _Toc479151631 \h </w:instrText>
        </w:r>
        <w:r>
          <w:rPr>
            <w:noProof/>
            <w:webHidden/>
          </w:rPr>
        </w:r>
        <w:r>
          <w:rPr>
            <w:noProof/>
            <w:webHidden/>
          </w:rPr>
          <w:fldChar w:fldCharType="separate"/>
        </w:r>
        <w:r>
          <w:rPr>
            <w:noProof/>
            <w:webHidden/>
          </w:rPr>
          <w:t>34</w:t>
        </w:r>
        <w:r>
          <w:rPr>
            <w:noProof/>
            <w:webHidden/>
          </w:rPr>
          <w:fldChar w:fldCharType="end"/>
        </w:r>
      </w:hyperlink>
    </w:p>
    <w:p w:rsidR="00230B61" w:rsidRDefault="00230B61">
      <w:pPr>
        <w:pStyle w:val="12"/>
        <w:tabs>
          <w:tab w:val="right" w:leader="middleDot" w:pos="8720"/>
        </w:tabs>
        <w:rPr>
          <w:rFonts w:asciiTheme="minorHAnsi" w:eastAsiaTheme="minorEastAsia" w:hAnsiTheme="minorHAnsi" w:cstheme="minorBidi"/>
          <w:bCs w:val="0"/>
          <w:noProof/>
          <w:sz w:val="21"/>
          <w:szCs w:val="22"/>
        </w:rPr>
      </w:pPr>
      <w:hyperlink w:anchor="_Toc479151632" w:history="1">
        <w:r w:rsidRPr="004C3D0D">
          <w:rPr>
            <w:rStyle w:val="af3"/>
            <w:noProof/>
          </w:rPr>
          <w:t>参考</w:t>
        </w:r>
        <w:r w:rsidRPr="004C3D0D">
          <w:rPr>
            <w:rStyle w:val="af3"/>
            <w:noProof/>
          </w:rPr>
          <w:t>文</w:t>
        </w:r>
        <w:r w:rsidRPr="004C3D0D">
          <w:rPr>
            <w:rStyle w:val="af3"/>
            <w:noProof/>
          </w:rPr>
          <w:t>献</w:t>
        </w:r>
        <w:r>
          <w:rPr>
            <w:noProof/>
            <w:webHidden/>
          </w:rPr>
          <w:tab/>
        </w:r>
        <w:r>
          <w:rPr>
            <w:noProof/>
            <w:webHidden/>
          </w:rPr>
          <w:fldChar w:fldCharType="begin"/>
        </w:r>
        <w:r>
          <w:rPr>
            <w:noProof/>
            <w:webHidden/>
          </w:rPr>
          <w:instrText xml:space="preserve"> PAGEREF _Toc479151632 \h </w:instrText>
        </w:r>
        <w:r>
          <w:rPr>
            <w:noProof/>
            <w:webHidden/>
          </w:rPr>
        </w:r>
        <w:r>
          <w:rPr>
            <w:noProof/>
            <w:webHidden/>
          </w:rPr>
          <w:fldChar w:fldCharType="separate"/>
        </w:r>
        <w:r>
          <w:rPr>
            <w:noProof/>
            <w:webHidden/>
          </w:rPr>
          <w:t>35</w:t>
        </w:r>
        <w:r>
          <w:rPr>
            <w:noProof/>
            <w:webHidden/>
          </w:rPr>
          <w:fldChar w:fldCharType="end"/>
        </w:r>
      </w:hyperlink>
    </w:p>
    <w:p w:rsidR="00230B61" w:rsidRDefault="00230B61">
      <w:pPr>
        <w:pStyle w:val="12"/>
        <w:tabs>
          <w:tab w:val="right" w:leader="middleDot" w:pos="8720"/>
        </w:tabs>
        <w:rPr>
          <w:rFonts w:asciiTheme="minorHAnsi" w:eastAsiaTheme="minorEastAsia" w:hAnsiTheme="minorHAnsi" w:cstheme="minorBidi"/>
          <w:bCs w:val="0"/>
          <w:noProof/>
          <w:sz w:val="21"/>
          <w:szCs w:val="22"/>
        </w:rPr>
      </w:pPr>
      <w:hyperlink w:anchor="_Toc479151633" w:history="1">
        <w:r w:rsidRPr="004C3D0D">
          <w:rPr>
            <w:rStyle w:val="af3"/>
            <w:noProof/>
          </w:rPr>
          <w:t>致谢</w:t>
        </w:r>
        <w:r>
          <w:rPr>
            <w:noProof/>
            <w:webHidden/>
          </w:rPr>
          <w:tab/>
        </w:r>
        <w:r>
          <w:rPr>
            <w:noProof/>
            <w:webHidden/>
          </w:rPr>
          <w:fldChar w:fldCharType="begin"/>
        </w:r>
        <w:r>
          <w:rPr>
            <w:noProof/>
            <w:webHidden/>
          </w:rPr>
          <w:instrText xml:space="preserve"> PAGEREF _Toc479151633 \h </w:instrText>
        </w:r>
        <w:r>
          <w:rPr>
            <w:noProof/>
            <w:webHidden/>
          </w:rPr>
        </w:r>
        <w:r>
          <w:rPr>
            <w:noProof/>
            <w:webHidden/>
          </w:rPr>
          <w:fldChar w:fldCharType="separate"/>
        </w:r>
        <w:r>
          <w:rPr>
            <w:noProof/>
            <w:webHidden/>
          </w:rPr>
          <w:t>36</w:t>
        </w:r>
        <w:r>
          <w:rPr>
            <w:noProof/>
            <w:webHidden/>
          </w:rPr>
          <w:fldChar w:fldCharType="end"/>
        </w:r>
      </w:hyperlink>
    </w:p>
    <w:p w:rsidR="00B649CE" w:rsidRDefault="00160885" w:rsidP="007E3979">
      <w:pPr>
        <w:pStyle w:val="12"/>
        <w:tabs>
          <w:tab w:val="right" w:leader="dot" w:pos="8720"/>
        </w:tabs>
        <w:rPr>
          <w:sz w:val="32"/>
          <w:szCs w:val="28"/>
          <w:lang w:val="zh-CN"/>
        </w:rPr>
        <w:sectPr w:rsidR="00B649CE">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rsidR="00C92BF6" w:rsidRPr="00B649CE" w:rsidRDefault="00B649CE" w:rsidP="00B649CE">
      <w:pPr>
        <w:pStyle w:val="10"/>
      </w:pPr>
      <w:bookmarkStart w:id="19" w:name="_Toc11722"/>
      <w:bookmarkStart w:id="20" w:name="_Toc417565336"/>
      <w:bookmarkStart w:id="21" w:name="_Toc417565632"/>
      <w:bookmarkStart w:id="22" w:name="_Toc417565685"/>
      <w:bookmarkStart w:id="23" w:name="_Toc417409125"/>
      <w:bookmarkStart w:id="24" w:name="_Toc417551517"/>
      <w:bookmarkStart w:id="25" w:name="_Toc479150222"/>
      <w:bookmarkStart w:id="26" w:name="_Toc479151596"/>
      <w:r w:rsidRPr="00B649CE">
        <w:lastRenderedPageBreak/>
        <w:t>绪论</w:t>
      </w:r>
      <w:bookmarkEnd w:id="25"/>
      <w:bookmarkEnd w:id="26"/>
    </w:p>
    <w:p w:rsidR="00C92BF6" w:rsidRPr="001E4ECA" w:rsidRDefault="001E4ECA" w:rsidP="001E4ECA">
      <w:pPr>
        <w:pStyle w:val="2"/>
      </w:pPr>
      <w:bookmarkStart w:id="27" w:name="_Toc479151597"/>
      <w:r w:rsidRPr="001E4ECA">
        <w:rPr>
          <w:rFonts w:hint="eastAsia"/>
        </w:rPr>
        <w:t>课题背景与意义</w:t>
      </w:r>
      <w:bookmarkEnd w:id="27"/>
    </w:p>
    <w:p w:rsidR="00B53E60" w:rsidRDefault="00B53E60" w:rsidP="00B53E60">
      <w:pPr>
        <w:pStyle w:val="3"/>
        <w:spacing w:line="360" w:lineRule="auto"/>
        <w:ind w:left="960" w:hangingChars="400" w:hanging="960"/>
      </w:pPr>
      <w:bookmarkStart w:id="28" w:name="_Toc479150224"/>
      <w:r>
        <w:rPr>
          <w:rFonts w:hint="eastAsia"/>
        </w:rPr>
        <w:t>三级标题</w:t>
      </w:r>
      <w:bookmarkEnd w:id="28"/>
    </w:p>
    <w:p w:rsidR="00DB588D" w:rsidRPr="00DB588D" w:rsidRDefault="00B53E60" w:rsidP="00DB588D">
      <w:pPr>
        <w:pStyle w:val="4"/>
        <w:spacing w:line="360" w:lineRule="auto"/>
        <w:ind w:left="984" w:hangingChars="410" w:hanging="984"/>
      </w:pPr>
      <w:r>
        <w:rPr>
          <w:rFonts w:hint="eastAsia"/>
        </w:rPr>
        <w:t>四级标题</w:t>
      </w:r>
    </w:p>
    <w:p w:rsidR="00901B90" w:rsidRDefault="00901B90" w:rsidP="00901B90">
      <w:pPr>
        <w:pStyle w:val="aff1"/>
      </w:pPr>
      <w:r>
        <w:rPr>
          <w:rFonts w:hint="eastAsia"/>
        </w:rPr>
        <w:t>这是正文。</w:t>
      </w:r>
    </w:p>
    <w:p w:rsidR="007527C1" w:rsidRDefault="007527C1" w:rsidP="007527C1">
      <w:pPr>
        <w:pStyle w:val="aff1"/>
      </w:pPr>
      <w:r w:rsidRPr="00E74600">
        <w:rPr>
          <w:rFonts w:hint="eastAsia"/>
        </w:rPr>
        <w:t>为了保持格式的一致性，强烈建议取消</w:t>
      </w:r>
      <w:r w:rsidRPr="00E74600">
        <w:rPr>
          <w:rFonts w:hint="eastAsia"/>
        </w:rPr>
        <w:t>word</w:t>
      </w:r>
      <w:r w:rsidR="00AA360B">
        <w:rPr>
          <w:rFonts w:hint="eastAsia"/>
        </w:rPr>
        <w:t>程序的“格式跟踪”功能。设置方法：点击菜单“文件</w:t>
      </w:r>
      <w:r w:rsidRPr="00E74600">
        <w:rPr>
          <w:rFonts w:hint="eastAsia"/>
        </w:rPr>
        <w:t>|</w:t>
      </w:r>
      <w:r w:rsidRPr="00E74600">
        <w:rPr>
          <w:rFonts w:hint="eastAsia"/>
        </w:rPr>
        <w:t>选项”，调出“选项”对话框，在“</w:t>
      </w:r>
      <w:r w:rsidR="00AA360B">
        <w:rPr>
          <w:rFonts w:hint="eastAsia"/>
        </w:rPr>
        <w:t>高级</w:t>
      </w:r>
      <w:r w:rsidR="00AA360B">
        <w:rPr>
          <w:rFonts w:hint="eastAsia"/>
        </w:rPr>
        <w:t>|</w:t>
      </w:r>
      <w:r w:rsidRPr="00E74600">
        <w:rPr>
          <w:rFonts w:hint="eastAsia"/>
        </w:rPr>
        <w:t>编辑</w:t>
      </w:r>
      <w:r w:rsidR="00AA360B">
        <w:rPr>
          <w:rFonts w:hint="eastAsia"/>
        </w:rPr>
        <w:t>选项</w:t>
      </w:r>
      <w:r w:rsidRPr="00E74600">
        <w:rPr>
          <w:rFonts w:hint="eastAsia"/>
        </w:rPr>
        <w:t>”页，取消勾选“保持格式跟踪”。</w:t>
      </w:r>
    </w:p>
    <w:p w:rsidR="00AA360B" w:rsidRPr="00AA360B" w:rsidRDefault="00AA360B" w:rsidP="007527C1">
      <w:pPr>
        <w:pStyle w:val="aff1"/>
      </w:pPr>
      <w:r>
        <w:rPr>
          <w:rFonts w:hint="eastAsia"/>
        </w:rPr>
        <w:t>另外，建议设置</w:t>
      </w:r>
      <w:r w:rsidR="00F430F6">
        <w:rPr>
          <w:rFonts w:hint="eastAsia"/>
        </w:rPr>
        <w:t>文件自动保存。设置方法：点击菜单“文件</w:t>
      </w:r>
      <w:r w:rsidR="00F430F6">
        <w:rPr>
          <w:rFonts w:hint="eastAsia"/>
        </w:rPr>
        <w:t>|</w:t>
      </w:r>
      <w:r w:rsidR="00F430F6">
        <w:rPr>
          <w:rFonts w:hint="eastAsia"/>
        </w:rPr>
        <w:t>保存”，调出“</w:t>
      </w:r>
      <w:r w:rsidR="002E5F0E">
        <w:rPr>
          <w:rFonts w:hint="eastAsia"/>
        </w:rPr>
        <w:t>选项</w:t>
      </w:r>
      <w:r w:rsidR="00F430F6">
        <w:rPr>
          <w:rFonts w:hint="eastAsia"/>
        </w:rPr>
        <w:t>”对话框，</w:t>
      </w:r>
      <w:r w:rsidR="002E5F0E">
        <w:rPr>
          <w:rFonts w:hint="eastAsia"/>
        </w:rPr>
        <w:t>在“保存”页，设置</w:t>
      </w:r>
      <w:r w:rsidR="00133B7C">
        <w:rPr>
          <w:rFonts w:hint="eastAsia"/>
        </w:rPr>
        <w:t>自动缓存文档间隔</w:t>
      </w:r>
      <w:r w:rsidR="00133B7C">
        <w:rPr>
          <w:rFonts w:hint="eastAsia"/>
        </w:rPr>
        <w:t>1</w:t>
      </w:r>
      <w:r w:rsidR="00133B7C">
        <w:rPr>
          <w:rFonts w:hint="eastAsia"/>
        </w:rPr>
        <w:t>分钟。</w:t>
      </w:r>
    </w:p>
    <w:p w:rsidR="007527C1" w:rsidRPr="002E5F0E" w:rsidRDefault="007527C1" w:rsidP="00901B90">
      <w:pPr>
        <w:pStyle w:val="aff1"/>
      </w:pPr>
    </w:p>
    <w:p w:rsidR="001E3B55" w:rsidRDefault="001E3B55" w:rsidP="00696C40">
      <w:pPr>
        <w:pStyle w:val="aff6"/>
      </w:pPr>
      <w:r w:rsidRPr="00696C40">
        <w:drawing>
          <wp:inline distT="0" distB="0" distL="0" distR="0" wp14:anchorId="75BBB316" wp14:editId="3CD23AC5">
            <wp:extent cx="5486400" cy="579120"/>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579120"/>
                    </a:xfrm>
                    <a:prstGeom prst="rect">
                      <a:avLst/>
                    </a:prstGeom>
                  </pic:spPr>
                </pic:pic>
              </a:graphicData>
            </a:graphic>
          </wp:inline>
        </w:drawing>
      </w:r>
    </w:p>
    <w:p w:rsidR="001E3B55" w:rsidRDefault="001E3B55" w:rsidP="001E3B55">
      <w:pPr>
        <w:pStyle w:val="aff3"/>
      </w:pPr>
      <w:bookmarkStart w:id="29" w:name="_Ref452041223"/>
      <w:bookmarkStart w:id="30" w:name="_Ref452041219"/>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1</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1</w:t>
      </w:r>
      <w:r w:rsidR="00B06453">
        <w:fldChar w:fldCharType="end"/>
      </w:r>
      <w:bookmarkEnd w:id="29"/>
      <w:r>
        <w:rPr>
          <w:rFonts w:hint="eastAsia"/>
        </w:rPr>
        <w:t xml:space="preserve"> </w:t>
      </w:r>
      <w:r>
        <w:rPr>
          <w:rFonts w:hint="eastAsia"/>
        </w:rPr>
        <w:t>应用样式列表</w:t>
      </w:r>
      <w:bookmarkEnd w:id="30"/>
    </w:p>
    <w:p w:rsidR="00901B90" w:rsidRDefault="00901B90" w:rsidP="00901B90">
      <w:pPr>
        <w:pStyle w:val="aff1"/>
      </w:pPr>
      <w:r>
        <w:rPr>
          <w:rFonts w:hint="eastAsia"/>
        </w:rPr>
        <w:t>对于所有的标题</w:t>
      </w:r>
      <w:r w:rsidR="001E3B55">
        <w:rPr>
          <w:rFonts w:hint="eastAsia"/>
        </w:rPr>
        <w:t>样式直接点击</w:t>
      </w:r>
      <w:r w:rsidR="001E3B55">
        <w:fldChar w:fldCharType="begin"/>
      </w:r>
      <w:r w:rsidR="001E3B55">
        <w:instrText xml:space="preserve"> REF _Ref452041223 \h </w:instrText>
      </w:r>
      <w:r w:rsidR="001E3B55">
        <w:fldChar w:fldCharType="separate"/>
      </w:r>
      <w:r w:rsidR="00E97C62">
        <w:rPr>
          <w:rFonts w:hint="eastAsia"/>
        </w:rPr>
        <w:t>图</w:t>
      </w:r>
      <w:r w:rsidR="00E97C62">
        <w:rPr>
          <w:rFonts w:hint="eastAsia"/>
        </w:rPr>
        <w:t xml:space="preserve"> </w:t>
      </w:r>
      <w:r w:rsidR="00E97C62">
        <w:rPr>
          <w:noProof/>
        </w:rPr>
        <w:t>1</w:t>
      </w:r>
      <w:r w:rsidR="00E97C62">
        <w:noBreakHyphen/>
      </w:r>
      <w:r w:rsidR="00E97C62">
        <w:rPr>
          <w:noProof/>
        </w:rPr>
        <w:t>1</w:t>
      </w:r>
      <w:r w:rsidR="001E3B55">
        <w:fldChar w:fldCharType="end"/>
      </w:r>
      <w:r w:rsidR="00696C40">
        <w:rPr>
          <w:rFonts w:hint="eastAsia"/>
        </w:rPr>
        <w:t>对应样式</w:t>
      </w:r>
      <w:r w:rsidR="00555F05">
        <w:rPr>
          <w:rFonts w:hint="eastAsia"/>
        </w:rPr>
        <w:t>更新</w:t>
      </w:r>
      <w:r w:rsidR="001E3B55">
        <w:rPr>
          <w:rFonts w:hint="eastAsia"/>
        </w:rPr>
        <w:t>，其中一级标题的样式是“标题</w:t>
      </w:r>
      <w:r w:rsidR="001E3B55">
        <w:rPr>
          <w:rFonts w:hint="eastAsia"/>
        </w:rPr>
        <w:t>1</w:t>
      </w:r>
      <w:r w:rsidR="00F324B3">
        <w:rPr>
          <w:rFonts w:hint="eastAsia"/>
        </w:rPr>
        <w:t>”，二级标题的样式是“标题</w:t>
      </w:r>
      <w:r w:rsidR="00F324B3">
        <w:rPr>
          <w:rFonts w:hint="eastAsia"/>
        </w:rPr>
        <w:t>2</w:t>
      </w:r>
      <w:r w:rsidR="00F324B3">
        <w:rPr>
          <w:rFonts w:hint="eastAsia"/>
        </w:rPr>
        <w:t>”</w:t>
      </w:r>
      <w:r w:rsidR="001E3B55">
        <w:rPr>
          <w:rFonts w:hint="eastAsia"/>
        </w:rPr>
        <w:t>，以此类推。</w:t>
      </w:r>
      <w:r w:rsidR="00555F05">
        <w:rPr>
          <w:rFonts w:hint="eastAsia"/>
        </w:rPr>
        <w:t>并且每个标题都是自动编号的。</w:t>
      </w:r>
    </w:p>
    <w:p w:rsidR="001E3B55" w:rsidRDefault="001E3B55" w:rsidP="00901B90">
      <w:pPr>
        <w:pStyle w:val="aff1"/>
      </w:pPr>
      <w:r>
        <w:rPr>
          <w:rFonts w:hint="eastAsia"/>
        </w:rPr>
        <w:t>对于正文的样式，直接</w:t>
      </w:r>
      <w:r w:rsidR="00F324B3">
        <w:rPr>
          <w:rFonts w:hint="eastAsia"/>
        </w:rPr>
        <w:t>选择正文，然后点“宋体小四”，这样样式就变成正文的样式</w:t>
      </w:r>
      <w:r>
        <w:rPr>
          <w:rFonts w:hint="eastAsia"/>
        </w:rPr>
        <w:t>。</w:t>
      </w:r>
    </w:p>
    <w:p w:rsidR="001E3B55" w:rsidRDefault="00696C40" w:rsidP="00901B90">
      <w:pPr>
        <w:pStyle w:val="aff1"/>
      </w:pPr>
      <w:r>
        <w:rPr>
          <w:rFonts w:hint="eastAsia"/>
        </w:rPr>
        <w:t>下面介绍</w:t>
      </w:r>
      <w:r w:rsidR="001E3B55">
        <w:rPr>
          <w:rFonts w:hint="eastAsia"/>
        </w:rPr>
        <w:t>其他的样式：</w:t>
      </w:r>
    </w:p>
    <w:p w:rsidR="001E3B55" w:rsidRDefault="001E3B55" w:rsidP="001E3B55">
      <w:pPr>
        <w:pStyle w:val="aff1"/>
        <w:numPr>
          <w:ilvl w:val="0"/>
          <w:numId w:val="39"/>
        </w:numPr>
        <w:ind w:firstLineChars="0"/>
      </w:pPr>
      <w:r>
        <w:rPr>
          <w:rFonts w:hint="eastAsia"/>
        </w:rPr>
        <w:t>Java</w:t>
      </w:r>
      <w:r>
        <w:rPr>
          <w:rFonts w:hint="eastAsia"/>
        </w:rPr>
        <w:t>代码</w:t>
      </w:r>
      <w:r w:rsidR="00696C40">
        <w:rPr>
          <w:rFonts w:hint="eastAsia"/>
        </w:rPr>
        <w:t>、代码样式：这是</w:t>
      </w:r>
      <w:r w:rsidR="00DB588D">
        <w:rPr>
          <w:rFonts w:hint="eastAsia"/>
        </w:rPr>
        <w:t>java</w:t>
      </w:r>
      <w:r w:rsidR="00696C40">
        <w:rPr>
          <w:rFonts w:hint="eastAsia"/>
        </w:rPr>
        <w:t>代码、伪代码</w:t>
      </w:r>
      <w:r w:rsidR="00DB588D">
        <w:rPr>
          <w:rFonts w:hint="eastAsia"/>
        </w:rPr>
        <w:t>的样式</w:t>
      </w:r>
      <w:r w:rsidR="00696C40">
        <w:rPr>
          <w:rFonts w:hint="eastAsia"/>
        </w:rPr>
        <w:t>；</w:t>
      </w:r>
    </w:p>
    <w:p w:rsidR="001E3B55" w:rsidRDefault="00DB588D" w:rsidP="001E3B55">
      <w:pPr>
        <w:pStyle w:val="aff1"/>
        <w:numPr>
          <w:ilvl w:val="0"/>
          <w:numId w:val="39"/>
        </w:numPr>
        <w:ind w:firstLineChars="0"/>
      </w:pPr>
      <w:r>
        <w:rPr>
          <w:rFonts w:hint="eastAsia"/>
        </w:rPr>
        <w:t>题注样式：这是给题注用的样式</w:t>
      </w:r>
      <w:r w:rsidR="00696C40">
        <w:rPr>
          <w:rFonts w:hint="eastAsia"/>
        </w:rPr>
        <w:t>；</w:t>
      </w:r>
    </w:p>
    <w:p w:rsidR="00DB588D" w:rsidRDefault="00DB588D" w:rsidP="001E3B55">
      <w:pPr>
        <w:pStyle w:val="aff1"/>
        <w:numPr>
          <w:ilvl w:val="0"/>
          <w:numId w:val="39"/>
        </w:numPr>
        <w:ind w:firstLineChars="0"/>
      </w:pPr>
      <w:r>
        <w:rPr>
          <w:rFonts w:hint="eastAsia"/>
        </w:rPr>
        <w:t>图片居中：图片使用此样式可以使图片居中显示</w:t>
      </w:r>
      <w:r w:rsidR="00696C40">
        <w:rPr>
          <w:rFonts w:hint="eastAsia"/>
        </w:rPr>
        <w:t>；</w:t>
      </w:r>
    </w:p>
    <w:p w:rsidR="00DB588D" w:rsidRDefault="00DB588D" w:rsidP="001E3B55">
      <w:pPr>
        <w:pStyle w:val="aff1"/>
        <w:numPr>
          <w:ilvl w:val="0"/>
          <w:numId w:val="39"/>
        </w:numPr>
        <w:ind w:firstLineChars="0"/>
      </w:pPr>
      <w:r>
        <w:rPr>
          <w:rFonts w:hint="eastAsia"/>
        </w:rPr>
        <w:t>无编号标题：这是给诸如摘要、</w:t>
      </w:r>
      <w:r>
        <w:rPr>
          <w:rFonts w:hint="eastAsia"/>
        </w:rPr>
        <w:t>Abstract</w:t>
      </w:r>
      <w:r>
        <w:rPr>
          <w:rFonts w:hint="eastAsia"/>
        </w:rPr>
        <w:t>、目录、致谢等标题使用的样式，该样式</w:t>
      </w:r>
      <w:r w:rsidR="002806BC">
        <w:rPr>
          <w:rFonts w:hint="eastAsia"/>
        </w:rPr>
        <w:t>的标题</w:t>
      </w:r>
      <w:r>
        <w:rPr>
          <w:rFonts w:hint="eastAsia"/>
        </w:rPr>
        <w:t>没有编号</w:t>
      </w:r>
      <w:r w:rsidR="002806BC">
        <w:rPr>
          <w:rFonts w:hint="eastAsia"/>
        </w:rPr>
        <w:t>。</w:t>
      </w:r>
    </w:p>
    <w:p w:rsidR="00DB588D" w:rsidRDefault="00DB588D" w:rsidP="00DB588D">
      <w:pPr>
        <w:pStyle w:val="2"/>
      </w:pPr>
      <w:bookmarkStart w:id="31" w:name="_Toc479150225"/>
      <w:bookmarkStart w:id="32" w:name="_Toc479151598"/>
      <w:r>
        <w:rPr>
          <w:rFonts w:hint="eastAsia"/>
        </w:rPr>
        <w:lastRenderedPageBreak/>
        <w:t>图片、表格、公式的操作</w:t>
      </w:r>
      <w:bookmarkEnd w:id="31"/>
      <w:bookmarkEnd w:id="32"/>
    </w:p>
    <w:p w:rsidR="00DB588D" w:rsidRDefault="00DB588D" w:rsidP="00DB588D">
      <w:pPr>
        <w:pStyle w:val="aff1"/>
      </w:pPr>
      <w:r>
        <w:rPr>
          <w:rFonts w:hint="eastAsia"/>
        </w:rPr>
        <w:t>对于图片、表格、公式比较烦人的就是题注和交叉引用了。</w:t>
      </w:r>
    </w:p>
    <w:p w:rsidR="00DB588D" w:rsidRDefault="00DB588D" w:rsidP="00DB588D">
      <w:pPr>
        <w:pStyle w:val="3"/>
      </w:pPr>
      <w:bookmarkStart w:id="33" w:name="_Toc479150226"/>
      <w:r>
        <w:rPr>
          <w:rFonts w:hint="eastAsia"/>
        </w:rPr>
        <w:t>图片</w:t>
      </w:r>
      <w:bookmarkEnd w:id="33"/>
    </w:p>
    <w:p w:rsidR="00DB588D" w:rsidRDefault="00DB588D" w:rsidP="00DB588D">
      <w:pPr>
        <w:pStyle w:val="aff1"/>
      </w:pPr>
      <w:r>
        <w:rPr>
          <w:rFonts w:hint="eastAsia"/>
        </w:rPr>
        <w:t>放置完图片后，点“图片居中”样式，图片居中显示。</w:t>
      </w:r>
    </w:p>
    <w:p w:rsidR="00DB588D" w:rsidRPr="00DB588D" w:rsidRDefault="00A674AB" w:rsidP="00DB588D">
      <w:pPr>
        <w:pStyle w:val="aff1"/>
      </w:pPr>
      <w:r>
        <w:rPr>
          <w:rFonts w:hint="eastAsia"/>
        </w:rPr>
        <w:t>点击</w:t>
      </w:r>
      <w:r w:rsidR="00A00BD6">
        <w:rPr>
          <w:rFonts w:hint="eastAsia"/>
        </w:rPr>
        <w:t>菜单</w:t>
      </w:r>
      <w:r>
        <w:rPr>
          <w:rFonts w:hint="eastAsia"/>
        </w:rPr>
        <w:t>“引用”中的“插入题注”就可以为图片添加题注了。题注有专门的应用样式“题注”。如</w:t>
      </w:r>
      <w:r>
        <w:fldChar w:fldCharType="begin"/>
      </w:r>
      <w:r>
        <w:instrText xml:space="preserve"> </w:instrText>
      </w:r>
      <w:r>
        <w:rPr>
          <w:rFonts w:hint="eastAsia"/>
        </w:rPr>
        <w:instrText>REF _Ref452060515 \h</w:instrText>
      </w:r>
      <w:r>
        <w:instrText xml:space="preserve"> </w:instrText>
      </w:r>
      <w:r>
        <w:fldChar w:fldCharType="separate"/>
      </w:r>
      <w:r w:rsidR="00E97C62">
        <w:rPr>
          <w:rFonts w:hint="eastAsia"/>
        </w:rPr>
        <w:t>图</w:t>
      </w:r>
      <w:r w:rsidR="00E97C62">
        <w:rPr>
          <w:rFonts w:hint="eastAsia"/>
        </w:rPr>
        <w:t xml:space="preserve"> </w:t>
      </w:r>
      <w:r w:rsidR="00E97C62">
        <w:rPr>
          <w:noProof/>
        </w:rPr>
        <w:t>1</w:t>
      </w:r>
      <w:r w:rsidR="00E97C62">
        <w:noBreakHyphen/>
      </w:r>
      <w:r w:rsidR="00E97C62">
        <w:rPr>
          <w:noProof/>
        </w:rPr>
        <w:t>2</w:t>
      </w:r>
      <w:r>
        <w:fldChar w:fldCharType="end"/>
      </w:r>
      <w:r>
        <w:rPr>
          <w:rFonts w:hint="eastAsia"/>
        </w:rPr>
        <w:t>，点击“引用”中的“交叉引用”可以完成对图片的引用。这样引用的好处是，如果图片的编号发生变化了，全选文字然后按</w:t>
      </w:r>
      <w:r>
        <w:rPr>
          <w:rFonts w:hint="eastAsia"/>
        </w:rPr>
        <w:t>F9</w:t>
      </w:r>
      <w:r>
        <w:rPr>
          <w:rFonts w:hint="eastAsia"/>
        </w:rPr>
        <w:t>更新域，所有的编号</w:t>
      </w:r>
      <w:r w:rsidR="0021475F">
        <w:rPr>
          <w:rFonts w:hint="eastAsia"/>
        </w:rPr>
        <w:t>（包含目录）</w:t>
      </w:r>
      <w:r>
        <w:rPr>
          <w:rFonts w:hint="eastAsia"/>
        </w:rPr>
        <w:t>都会自动调整。</w:t>
      </w:r>
    </w:p>
    <w:p w:rsidR="00DB588D" w:rsidRDefault="00DB588D" w:rsidP="004E602C">
      <w:pPr>
        <w:pStyle w:val="aff6"/>
      </w:pPr>
      <w:r w:rsidRPr="004E602C">
        <w:drawing>
          <wp:inline distT="0" distB="0" distL="0" distR="0" wp14:anchorId="68256112" wp14:editId="7D09D0A5">
            <wp:extent cx="2911475" cy="665480"/>
            <wp:effectExtent l="0" t="0" r="3175" b="1270"/>
            <wp:docPr id="463" name="图片 463" descr="HUS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UST_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1475" cy="665480"/>
                    </a:xfrm>
                    <a:prstGeom prst="rect">
                      <a:avLst/>
                    </a:prstGeom>
                    <a:noFill/>
                    <a:ln>
                      <a:noFill/>
                    </a:ln>
                  </pic:spPr>
                </pic:pic>
              </a:graphicData>
            </a:graphic>
          </wp:inline>
        </w:drawing>
      </w:r>
    </w:p>
    <w:p w:rsidR="00DB588D" w:rsidRDefault="00DB588D" w:rsidP="00DB588D">
      <w:pPr>
        <w:pStyle w:val="aff3"/>
      </w:pPr>
      <w:bookmarkStart w:id="34" w:name="_Ref452060515"/>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1</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2</w:t>
      </w:r>
      <w:r w:rsidR="00B06453">
        <w:fldChar w:fldCharType="end"/>
      </w:r>
      <w:bookmarkEnd w:id="34"/>
      <w:r>
        <w:rPr>
          <w:rFonts w:hint="eastAsia"/>
        </w:rPr>
        <w:t xml:space="preserve"> </w:t>
      </w:r>
      <w:r>
        <w:rPr>
          <w:rFonts w:hint="eastAsia"/>
        </w:rPr>
        <w:t>这是题注</w:t>
      </w:r>
    </w:p>
    <w:p w:rsidR="006D3A0B" w:rsidRDefault="006D3A0B" w:rsidP="00A674AB">
      <w:pPr>
        <w:pStyle w:val="aff1"/>
      </w:pPr>
      <w:r>
        <w:rPr>
          <w:rFonts w:hint="eastAsia"/>
        </w:rPr>
        <w:t>如何在一行同时添加三张图片呢？</w:t>
      </w:r>
    </w:p>
    <w:p w:rsidR="00A674AB" w:rsidRDefault="00403B0A" w:rsidP="00A674AB">
      <w:pPr>
        <w:pStyle w:val="aff1"/>
      </w:pPr>
      <w:r>
        <w:rPr>
          <w:rFonts w:hint="eastAsia"/>
        </w:rPr>
        <w:t>如</w:t>
      </w:r>
      <w:r>
        <w:fldChar w:fldCharType="begin"/>
      </w:r>
      <w:r>
        <w:instrText xml:space="preserve"> REF _Ref452233378 \h </w:instrText>
      </w:r>
      <w:r>
        <w:fldChar w:fldCharType="separate"/>
      </w:r>
      <w:r w:rsidR="00E97C62">
        <w:rPr>
          <w:rFonts w:hint="eastAsia"/>
        </w:rPr>
        <w:t>图</w:t>
      </w:r>
      <w:r w:rsidR="00E97C62">
        <w:rPr>
          <w:rFonts w:hint="eastAsia"/>
        </w:rPr>
        <w:t xml:space="preserve"> </w:t>
      </w:r>
      <w:r w:rsidR="00E97C62">
        <w:rPr>
          <w:noProof/>
        </w:rPr>
        <w:t>1</w:t>
      </w:r>
      <w:r w:rsidR="00E97C62">
        <w:noBreakHyphen/>
      </w:r>
      <w:r w:rsidR="00E97C62">
        <w:rPr>
          <w:noProof/>
        </w:rPr>
        <w:t>3</w:t>
      </w:r>
      <w:r>
        <w:fldChar w:fldCharType="end"/>
      </w:r>
      <w:r>
        <w:rPr>
          <w:rFonts w:hint="eastAsia"/>
        </w:rPr>
        <w:t>，</w:t>
      </w:r>
      <w:r w:rsidR="00A674AB">
        <w:rPr>
          <w:rFonts w:hint="eastAsia"/>
        </w:rPr>
        <w:t>我的做法是：</w:t>
      </w:r>
    </w:p>
    <w:p w:rsidR="00A674AB" w:rsidRDefault="00A674AB" w:rsidP="00A674AB">
      <w:pPr>
        <w:pStyle w:val="aff1"/>
        <w:numPr>
          <w:ilvl w:val="0"/>
          <w:numId w:val="41"/>
        </w:numPr>
        <w:ind w:left="851" w:firstLineChars="0" w:hanging="425"/>
      </w:pPr>
      <w:r>
        <w:rPr>
          <w:rFonts w:hint="eastAsia"/>
        </w:rPr>
        <w:t>插入一张</w:t>
      </w:r>
      <w:r>
        <w:rPr>
          <w:rFonts w:hint="eastAsia"/>
        </w:rPr>
        <w:t>2</w:t>
      </w:r>
      <w:r>
        <w:rPr>
          <w:rFonts w:hint="eastAsia"/>
        </w:rPr>
        <w:t>行</w:t>
      </w:r>
      <w:r>
        <w:rPr>
          <w:rFonts w:hint="eastAsia"/>
        </w:rPr>
        <w:t>3</w:t>
      </w:r>
      <w:r>
        <w:rPr>
          <w:rFonts w:hint="eastAsia"/>
        </w:rPr>
        <w:t>列的表格</w:t>
      </w:r>
    </w:p>
    <w:p w:rsidR="00A674AB" w:rsidRDefault="00A674AB" w:rsidP="00A674AB">
      <w:pPr>
        <w:pStyle w:val="aff1"/>
        <w:numPr>
          <w:ilvl w:val="0"/>
          <w:numId w:val="41"/>
        </w:numPr>
        <w:ind w:left="851" w:firstLineChars="0" w:hanging="425"/>
      </w:pPr>
      <w:r>
        <w:rPr>
          <w:rFonts w:hint="eastAsia"/>
        </w:rPr>
        <w:t>在第一行的表格中放入图片，在第二行的表格中放入对应的题注</w:t>
      </w:r>
    </w:p>
    <w:p w:rsidR="006D3A0B" w:rsidRPr="006D3A0B" w:rsidRDefault="00A674AB" w:rsidP="006D3A0B">
      <w:pPr>
        <w:pStyle w:val="aff1"/>
        <w:numPr>
          <w:ilvl w:val="0"/>
          <w:numId w:val="41"/>
        </w:numPr>
        <w:ind w:left="851" w:firstLineChars="0" w:hanging="425"/>
      </w:pPr>
      <w:r>
        <w:rPr>
          <w:rFonts w:hint="eastAsia"/>
        </w:rPr>
        <w:t>隐去边框</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3"/>
        <w:gridCol w:w="2981"/>
      </w:tblGrid>
      <w:tr w:rsidR="00A674AB" w:rsidTr="00A674AB">
        <w:tc>
          <w:tcPr>
            <w:tcW w:w="2982" w:type="dxa"/>
            <w:vAlign w:val="center"/>
          </w:tcPr>
          <w:p w:rsidR="00A674AB" w:rsidRDefault="00A674AB" w:rsidP="00A674AB">
            <w:pPr>
              <w:pStyle w:val="aff1"/>
              <w:ind w:firstLineChars="0" w:firstLine="0"/>
              <w:jc w:val="center"/>
              <w:rPr>
                <w:noProof/>
              </w:rPr>
            </w:pPr>
            <w:r>
              <w:rPr>
                <w:rFonts w:hint="eastAsia"/>
                <w:noProof/>
              </w:rPr>
              <w:drawing>
                <wp:inline distT="0" distB="0" distL="0" distR="0" wp14:anchorId="7C96335D" wp14:editId="293D6681">
                  <wp:extent cx="1818347" cy="2160000"/>
                  <wp:effectExtent l="0" t="0" r="0" b="0"/>
                  <wp:docPr id="464" name="图片 464" descr="C:\Users\Jasper\Desktop\chapter03\1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asper\Desktop\chapter03\1poin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18347" cy="2160000"/>
                          </a:xfrm>
                          <a:prstGeom prst="rect">
                            <a:avLst/>
                          </a:prstGeom>
                          <a:noFill/>
                          <a:ln>
                            <a:noFill/>
                          </a:ln>
                        </pic:spPr>
                      </pic:pic>
                    </a:graphicData>
                  </a:graphic>
                </wp:inline>
              </w:drawing>
            </w:r>
          </w:p>
        </w:tc>
        <w:tc>
          <w:tcPr>
            <w:tcW w:w="2982" w:type="dxa"/>
            <w:vAlign w:val="center"/>
          </w:tcPr>
          <w:p w:rsidR="00A674AB" w:rsidRDefault="00A674AB" w:rsidP="00A674AB">
            <w:pPr>
              <w:pStyle w:val="aff1"/>
              <w:ind w:firstLineChars="0" w:firstLine="0"/>
              <w:jc w:val="center"/>
              <w:rPr>
                <w:noProof/>
              </w:rPr>
            </w:pPr>
            <w:r>
              <w:rPr>
                <w:rFonts w:hint="eastAsia"/>
                <w:noProof/>
              </w:rPr>
              <w:drawing>
                <wp:inline distT="0" distB="0" distL="0" distR="0" wp14:anchorId="3392361C" wp14:editId="0B32A272">
                  <wp:extent cx="1818334" cy="2160000"/>
                  <wp:effectExtent l="0" t="0" r="0" b="0"/>
                  <wp:docPr id="465" name="图片 465" descr="C:\Users\Jasper\Desktop\chapter03\2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asper\Desktop\chapter03\2poin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18334" cy="2160000"/>
                          </a:xfrm>
                          <a:prstGeom prst="rect">
                            <a:avLst/>
                          </a:prstGeom>
                          <a:noFill/>
                          <a:ln>
                            <a:noFill/>
                          </a:ln>
                        </pic:spPr>
                      </pic:pic>
                    </a:graphicData>
                  </a:graphic>
                </wp:inline>
              </w:drawing>
            </w:r>
          </w:p>
        </w:tc>
        <w:tc>
          <w:tcPr>
            <w:tcW w:w="2982" w:type="dxa"/>
            <w:vAlign w:val="center"/>
          </w:tcPr>
          <w:p w:rsidR="00A674AB" w:rsidRDefault="00A674AB" w:rsidP="00A674AB">
            <w:pPr>
              <w:pStyle w:val="aff1"/>
              <w:ind w:firstLineChars="0" w:firstLine="0"/>
              <w:jc w:val="center"/>
              <w:rPr>
                <w:noProof/>
              </w:rPr>
            </w:pPr>
            <w:r>
              <w:rPr>
                <w:rFonts w:hint="eastAsia"/>
                <w:noProof/>
              </w:rPr>
              <w:drawing>
                <wp:inline distT="0" distB="0" distL="0" distR="0" wp14:anchorId="308EB3D3" wp14:editId="6D957945">
                  <wp:extent cx="1817166" cy="2160000"/>
                  <wp:effectExtent l="0" t="0" r="0" b="0"/>
                  <wp:docPr id="466" name="图片 466" descr="C:\Users\Jasper\Desktop\chapter03\123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asper\Desktop\chapter03\123poin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7166" cy="2160000"/>
                          </a:xfrm>
                          <a:prstGeom prst="rect">
                            <a:avLst/>
                          </a:prstGeom>
                          <a:noFill/>
                          <a:ln>
                            <a:noFill/>
                          </a:ln>
                        </pic:spPr>
                      </pic:pic>
                    </a:graphicData>
                  </a:graphic>
                </wp:inline>
              </w:drawing>
            </w:r>
          </w:p>
        </w:tc>
      </w:tr>
      <w:tr w:rsidR="00A674AB" w:rsidTr="00A674AB">
        <w:tc>
          <w:tcPr>
            <w:tcW w:w="2982" w:type="dxa"/>
            <w:vAlign w:val="center"/>
          </w:tcPr>
          <w:p w:rsidR="00A674AB" w:rsidRPr="00642A8A" w:rsidRDefault="00A674AB" w:rsidP="00A674AB">
            <w:pPr>
              <w:pStyle w:val="aff1"/>
              <w:ind w:firstLine="360"/>
              <w:jc w:val="center"/>
              <w:rPr>
                <w:noProof/>
                <w:sz w:val="18"/>
              </w:rPr>
            </w:pPr>
            <w:r w:rsidRPr="00642A8A">
              <w:rPr>
                <w:rFonts w:hint="eastAsia"/>
                <w:noProof/>
                <w:sz w:val="18"/>
              </w:rPr>
              <w:t>(a)</w:t>
            </w:r>
            <w:r>
              <w:rPr>
                <w:rFonts w:hint="eastAsia"/>
                <w:noProof/>
                <w:sz w:val="18"/>
              </w:rPr>
              <w:t xml:space="preserve"> </w:t>
            </w:r>
            <w:r>
              <w:rPr>
                <w:rFonts w:hint="eastAsia"/>
                <w:noProof/>
                <w:sz w:val="18"/>
              </w:rPr>
              <w:t>图片</w:t>
            </w:r>
            <w:r>
              <w:rPr>
                <w:rFonts w:hint="eastAsia"/>
                <w:noProof/>
                <w:sz w:val="18"/>
              </w:rPr>
              <w:t>1</w:t>
            </w:r>
          </w:p>
        </w:tc>
        <w:tc>
          <w:tcPr>
            <w:tcW w:w="2982" w:type="dxa"/>
            <w:vAlign w:val="center"/>
          </w:tcPr>
          <w:p w:rsidR="00A674AB" w:rsidRPr="00642A8A" w:rsidRDefault="00A674AB" w:rsidP="00A674AB">
            <w:pPr>
              <w:pStyle w:val="aff1"/>
              <w:ind w:firstLine="360"/>
              <w:jc w:val="center"/>
              <w:rPr>
                <w:noProof/>
                <w:sz w:val="18"/>
              </w:rPr>
            </w:pPr>
            <w:r w:rsidRPr="00642A8A">
              <w:rPr>
                <w:rFonts w:hint="eastAsia"/>
                <w:noProof/>
                <w:sz w:val="18"/>
              </w:rPr>
              <w:t xml:space="preserve">(b) </w:t>
            </w:r>
            <w:r>
              <w:rPr>
                <w:rFonts w:hint="eastAsia"/>
                <w:noProof/>
                <w:sz w:val="18"/>
              </w:rPr>
              <w:t>图片</w:t>
            </w:r>
            <w:r>
              <w:rPr>
                <w:rFonts w:hint="eastAsia"/>
                <w:noProof/>
                <w:sz w:val="18"/>
              </w:rPr>
              <w:t>2</w:t>
            </w:r>
          </w:p>
        </w:tc>
        <w:tc>
          <w:tcPr>
            <w:tcW w:w="2982" w:type="dxa"/>
            <w:vAlign w:val="center"/>
          </w:tcPr>
          <w:p w:rsidR="00A674AB" w:rsidRPr="00642A8A" w:rsidRDefault="00A674AB" w:rsidP="00A674AB">
            <w:pPr>
              <w:pStyle w:val="aff1"/>
              <w:ind w:firstLine="360"/>
              <w:jc w:val="center"/>
              <w:rPr>
                <w:noProof/>
                <w:sz w:val="18"/>
              </w:rPr>
            </w:pPr>
            <w:r w:rsidRPr="00642A8A">
              <w:rPr>
                <w:rFonts w:hint="eastAsia"/>
                <w:noProof/>
                <w:sz w:val="18"/>
              </w:rPr>
              <w:t xml:space="preserve">(c) </w:t>
            </w:r>
            <w:r>
              <w:rPr>
                <w:rFonts w:hint="eastAsia"/>
                <w:noProof/>
                <w:sz w:val="18"/>
              </w:rPr>
              <w:t>图片</w:t>
            </w:r>
            <w:r>
              <w:rPr>
                <w:rFonts w:hint="eastAsia"/>
                <w:noProof/>
                <w:sz w:val="18"/>
              </w:rPr>
              <w:t>3</w:t>
            </w:r>
          </w:p>
        </w:tc>
      </w:tr>
    </w:tbl>
    <w:p w:rsidR="00A674AB" w:rsidRDefault="00A674AB" w:rsidP="00A674AB">
      <w:pPr>
        <w:pStyle w:val="aff3"/>
      </w:pPr>
      <w:bookmarkStart w:id="35" w:name="_Ref452233378"/>
      <w:bookmarkStart w:id="36" w:name="_Ref452233375"/>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1</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3</w:t>
      </w:r>
      <w:r w:rsidR="00B06453">
        <w:fldChar w:fldCharType="end"/>
      </w:r>
      <w:bookmarkEnd w:id="35"/>
      <w:r>
        <w:rPr>
          <w:rFonts w:hint="eastAsia"/>
        </w:rPr>
        <w:t xml:space="preserve"> </w:t>
      </w:r>
      <w:r>
        <w:rPr>
          <w:rFonts w:hint="eastAsia"/>
        </w:rPr>
        <w:t>一行同时添加三张图片</w:t>
      </w:r>
      <w:bookmarkEnd w:id="36"/>
    </w:p>
    <w:p w:rsidR="00A674AB" w:rsidRDefault="00A674AB" w:rsidP="00A674AB">
      <w:pPr>
        <w:pStyle w:val="3"/>
      </w:pPr>
      <w:bookmarkStart w:id="37" w:name="_Toc479150227"/>
      <w:r>
        <w:rPr>
          <w:rFonts w:hint="eastAsia"/>
        </w:rPr>
        <w:lastRenderedPageBreak/>
        <w:t>插入表格和公式</w:t>
      </w:r>
      <w:bookmarkEnd w:id="37"/>
    </w:p>
    <w:p w:rsidR="00A674AB" w:rsidRDefault="00A674AB" w:rsidP="00A674AB">
      <w:pPr>
        <w:pStyle w:val="aff3"/>
        <w:keepNext/>
      </w:pPr>
      <w:bookmarkStart w:id="38" w:name="_Ref452060922"/>
      <w:r>
        <w:rPr>
          <w:rFonts w:hint="eastAsia"/>
        </w:rPr>
        <w:t>表</w:t>
      </w:r>
      <w:r>
        <w:rPr>
          <w:rFonts w:hint="eastAsia"/>
        </w:rPr>
        <w:t xml:space="preserve"> </w:t>
      </w:r>
      <w:r w:rsidR="0044416C">
        <w:fldChar w:fldCharType="begin"/>
      </w:r>
      <w:r w:rsidR="0044416C">
        <w:instrText xml:space="preserve"> </w:instrText>
      </w:r>
      <w:r w:rsidR="0044416C">
        <w:rPr>
          <w:rFonts w:hint="eastAsia"/>
        </w:rPr>
        <w:instrText>STYLEREF 1 \s</w:instrText>
      </w:r>
      <w:r w:rsidR="0044416C">
        <w:instrText xml:space="preserve"> </w:instrText>
      </w:r>
      <w:r w:rsidR="0044416C">
        <w:fldChar w:fldCharType="separate"/>
      </w:r>
      <w:r w:rsidR="00E97C62">
        <w:rPr>
          <w:noProof/>
        </w:rPr>
        <w:t>1</w:t>
      </w:r>
      <w:r w:rsidR="0044416C">
        <w:fldChar w:fldCharType="end"/>
      </w:r>
      <w:r w:rsidR="0044416C">
        <w:t>.</w:t>
      </w:r>
      <w:r w:rsidR="0044416C">
        <w:fldChar w:fldCharType="begin"/>
      </w:r>
      <w:r w:rsidR="0044416C">
        <w:instrText xml:space="preserve"> </w:instrText>
      </w:r>
      <w:r w:rsidR="0044416C">
        <w:rPr>
          <w:rFonts w:hint="eastAsia"/>
        </w:rPr>
        <w:instrText xml:space="preserve">SEQ </w:instrText>
      </w:r>
      <w:r w:rsidR="0044416C">
        <w:rPr>
          <w:rFonts w:hint="eastAsia"/>
        </w:rPr>
        <w:instrText>表</w:instrText>
      </w:r>
      <w:r w:rsidR="0044416C">
        <w:rPr>
          <w:rFonts w:hint="eastAsia"/>
        </w:rPr>
        <w:instrText xml:space="preserve"> \* ARABIC \s 1</w:instrText>
      </w:r>
      <w:r w:rsidR="0044416C">
        <w:instrText xml:space="preserve"> </w:instrText>
      </w:r>
      <w:r w:rsidR="0044416C">
        <w:fldChar w:fldCharType="separate"/>
      </w:r>
      <w:r w:rsidR="00E97C62">
        <w:rPr>
          <w:noProof/>
        </w:rPr>
        <w:t>1</w:t>
      </w:r>
      <w:r w:rsidR="0044416C">
        <w:fldChar w:fldCharType="end"/>
      </w:r>
      <w:bookmarkEnd w:id="38"/>
      <w:r>
        <w:rPr>
          <w:rFonts w:hint="eastAsia"/>
        </w:rPr>
        <w:t xml:space="preserve"> </w:t>
      </w:r>
      <w:r>
        <w:rPr>
          <w:rFonts w:hint="eastAsia"/>
        </w:rPr>
        <w:t>表格的题注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61"/>
        <w:gridCol w:w="4261"/>
      </w:tblGrid>
      <w:tr w:rsidR="00A674AB" w:rsidTr="00A674AB">
        <w:tc>
          <w:tcPr>
            <w:tcW w:w="4261" w:type="dxa"/>
          </w:tcPr>
          <w:p w:rsidR="00A674AB" w:rsidRDefault="00A674AB" w:rsidP="00A674AB">
            <w:r>
              <w:rPr>
                <w:rFonts w:hint="eastAsia"/>
              </w:rPr>
              <w:t>在应用中点“插入题注”添加题注</w:t>
            </w:r>
          </w:p>
        </w:tc>
        <w:tc>
          <w:tcPr>
            <w:tcW w:w="4261" w:type="dxa"/>
          </w:tcPr>
          <w:p w:rsidR="00A674AB" w:rsidRDefault="00A674AB" w:rsidP="00A674AB">
            <w:r>
              <w:rPr>
                <w:rFonts w:hint="eastAsia"/>
              </w:rPr>
              <w:t>如果没有“表”的标签，则需要自己创建</w:t>
            </w:r>
          </w:p>
        </w:tc>
      </w:tr>
      <w:tr w:rsidR="00A674AB" w:rsidTr="00A674AB">
        <w:tc>
          <w:tcPr>
            <w:tcW w:w="4261" w:type="dxa"/>
          </w:tcPr>
          <w:p w:rsidR="00A674AB" w:rsidRDefault="00A674AB" w:rsidP="00A674AB"/>
        </w:tc>
        <w:tc>
          <w:tcPr>
            <w:tcW w:w="4261" w:type="dxa"/>
          </w:tcPr>
          <w:p w:rsidR="00A674AB" w:rsidRDefault="00A674AB" w:rsidP="00A674AB"/>
        </w:tc>
      </w:tr>
    </w:tbl>
    <w:p w:rsidR="00B574F8" w:rsidRDefault="00B574F8" w:rsidP="00B574F8">
      <w:pPr>
        <w:pStyle w:val="aff5"/>
      </w:pPr>
    </w:p>
    <w:p w:rsidR="00B574F8" w:rsidRPr="001E6684" w:rsidRDefault="00B574F8" w:rsidP="00B574F8">
      <w:pPr>
        <w:pStyle w:val="aff5"/>
        <w:rPr>
          <w:vanish/>
          <w:sz w:val="32"/>
          <w:specVanish/>
        </w:rPr>
      </w:pPr>
      <w:r>
        <w:rPr>
          <w:rFonts w:hint="eastAsia"/>
        </w:rPr>
        <w:tab/>
      </w:r>
      <m:oMath>
        <m:r>
          <w:rPr>
            <w:rFonts w:ascii="Cambria Math" w:hAnsi="Cambria Math"/>
          </w:rPr>
          <m:t>A=Ct</m:t>
        </m:r>
      </m:oMath>
      <w:r>
        <w:rPr>
          <w:rFonts w:hint="eastAsia"/>
        </w:rPr>
        <w:tab/>
      </w:r>
    </w:p>
    <w:p w:rsidR="00B574F8" w:rsidRPr="001E6684" w:rsidRDefault="00B574F8" w:rsidP="00B574F8">
      <w:pPr>
        <w:pStyle w:val="aff3"/>
        <w:rPr>
          <w:sz w:val="24"/>
        </w:rPr>
      </w:pPr>
      <w:bookmarkStart w:id="39" w:name="_Ref452061006"/>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E97C62">
        <w:rPr>
          <w:noProof/>
          <w:sz w:val="24"/>
        </w:rPr>
        <w:t>1</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E97C62">
        <w:rPr>
          <w:noProof/>
          <w:sz w:val="24"/>
        </w:rPr>
        <w:t>1</w:t>
      </w:r>
      <w:r w:rsidRPr="001E6684">
        <w:rPr>
          <w:sz w:val="24"/>
        </w:rPr>
        <w:fldChar w:fldCharType="end"/>
      </w:r>
      <w:r w:rsidRPr="001E6684">
        <w:rPr>
          <w:rFonts w:hint="eastAsia"/>
          <w:sz w:val="24"/>
        </w:rPr>
        <w:t>)</w:t>
      </w:r>
      <w:bookmarkEnd w:id="39"/>
    </w:p>
    <w:p w:rsidR="00B574F8" w:rsidRDefault="00B574F8" w:rsidP="00B574F8">
      <w:pPr>
        <w:pStyle w:val="aff1"/>
      </w:pPr>
      <w:r>
        <w:rPr>
          <w:rFonts w:hint="eastAsia"/>
        </w:rPr>
        <w:t>表格如</w:t>
      </w:r>
      <w:r>
        <w:fldChar w:fldCharType="begin"/>
      </w:r>
      <w:r>
        <w:instrText xml:space="preserve"> </w:instrText>
      </w:r>
      <w:r>
        <w:rPr>
          <w:rFonts w:hint="eastAsia"/>
        </w:rPr>
        <w:instrText>REF _Ref452060922 \h</w:instrText>
      </w:r>
      <w:r>
        <w:instrText xml:space="preserve"> </w:instrText>
      </w:r>
      <w:r>
        <w:fldChar w:fldCharType="separate"/>
      </w:r>
      <w:r w:rsidR="00E97C62">
        <w:rPr>
          <w:rFonts w:hint="eastAsia"/>
        </w:rPr>
        <w:t>表</w:t>
      </w:r>
      <w:r w:rsidR="00E97C62">
        <w:rPr>
          <w:rFonts w:hint="eastAsia"/>
        </w:rPr>
        <w:t xml:space="preserve"> </w:t>
      </w:r>
      <w:r w:rsidR="00E97C62">
        <w:rPr>
          <w:noProof/>
        </w:rPr>
        <w:t>1</w:t>
      </w:r>
      <w:r w:rsidR="00E97C62">
        <w:t>.</w:t>
      </w:r>
      <w:r w:rsidR="00E97C62">
        <w:rPr>
          <w:noProof/>
        </w:rPr>
        <w:t>1</w:t>
      </w:r>
      <w:r>
        <w:fldChar w:fldCharType="end"/>
      </w:r>
      <w:r>
        <w:rPr>
          <w:rFonts w:hint="eastAsia"/>
        </w:rPr>
        <w:t>，公式如公式</w:t>
      </w:r>
      <w:r>
        <w:fldChar w:fldCharType="begin"/>
      </w:r>
      <w:r>
        <w:instrText xml:space="preserve"> </w:instrText>
      </w:r>
      <w:r>
        <w:rPr>
          <w:rFonts w:hint="eastAsia"/>
        </w:rPr>
        <w:instrText>REF _Ref452061006 \h</w:instrText>
      </w:r>
      <w:r>
        <w:instrText xml:space="preserve"> </w:instrText>
      </w:r>
      <w:r>
        <w:fldChar w:fldCharType="separate"/>
      </w:r>
      <w:r w:rsidR="00E97C62" w:rsidRPr="001E6684">
        <w:rPr>
          <w:rFonts w:hint="eastAsia"/>
        </w:rPr>
        <w:t>(</w:t>
      </w:r>
      <w:r w:rsidR="00E97C62">
        <w:rPr>
          <w:noProof/>
        </w:rPr>
        <w:t>1</w:t>
      </w:r>
      <w:r w:rsidR="00E97C62" w:rsidRPr="001E6684">
        <w:t>.</w:t>
      </w:r>
      <w:r w:rsidR="00E97C62">
        <w:rPr>
          <w:noProof/>
        </w:rPr>
        <w:t>1</w:t>
      </w:r>
      <w:r w:rsidR="00E97C62" w:rsidRPr="001E6684">
        <w:rPr>
          <w:rFonts w:hint="eastAsia"/>
        </w:rPr>
        <w:t>)</w:t>
      </w:r>
      <w:r>
        <w:fldChar w:fldCharType="end"/>
      </w:r>
      <w:r w:rsidR="00DB0C29">
        <w:rPr>
          <w:rFonts w:hint="eastAsia"/>
        </w:rPr>
        <w:t>，公式</w:t>
      </w:r>
      <w:r w:rsidR="0021475F">
        <w:rPr>
          <w:rFonts w:hint="eastAsia"/>
        </w:rPr>
        <w:t>直接复制过去使用</w:t>
      </w:r>
      <w:r w:rsidR="00DB0C29">
        <w:rPr>
          <w:rFonts w:hint="eastAsia"/>
        </w:rPr>
        <w:t>，公式的编辑使用</w:t>
      </w:r>
      <w:r w:rsidR="00DB0C29">
        <w:rPr>
          <w:rFonts w:hint="eastAsia"/>
        </w:rPr>
        <w:t>Word2010</w:t>
      </w:r>
      <w:r w:rsidR="00DB0C29">
        <w:rPr>
          <w:rFonts w:hint="eastAsia"/>
        </w:rPr>
        <w:t>自带的公式编辑器，用它编辑公式很方便的</w:t>
      </w:r>
      <w:r>
        <w:rPr>
          <w:rFonts w:hint="eastAsia"/>
        </w:rPr>
        <w:t>。</w:t>
      </w:r>
    </w:p>
    <w:p w:rsidR="00B574F8" w:rsidRDefault="00B574F8" w:rsidP="00B574F8">
      <w:pPr>
        <w:pStyle w:val="2"/>
      </w:pPr>
      <w:bookmarkStart w:id="40" w:name="_Toc479150228"/>
      <w:bookmarkStart w:id="41" w:name="_Toc479151599"/>
      <w:r>
        <w:rPr>
          <w:rFonts w:hint="eastAsia"/>
        </w:rPr>
        <w:t>关于参考文献的引用</w:t>
      </w:r>
      <w:bookmarkEnd w:id="40"/>
      <w:bookmarkEnd w:id="41"/>
    </w:p>
    <w:p w:rsidR="00B574F8" w:rsidRDefault="007F6D95" w:rsidP="007F6D95">
      <w:pPr>
        <w:pStyle w:val="aff1"/>
        <w:ind w:firstLineChars="0" w:firstLine="420"/>
      </w:pPr>
      <w:r>
        <w:rPr>
          <w:rFonts w:hint="eastAsia"/>
        </w:rPr>
        <w:t>我是</w:t>
      </w:r>
      <w:r w:rsidR="00B574F8">
        <w:rPr>
          <w:rFonts w:hint="eastAsia"/>
        </w:rPr>
        <w:t>使用工具</w:t>
      </w:r>
      <w:r w:rsidR="00B574F8">
        <w:rPr>
          <w:rFonts w:hint="eastAsia"/>
        </w:rPr>
        <w:t>NoteExpress</w:t>
      </w:r>
      <w:r>
        <w:rPr>
          <w:rFonts w:hint="eastAsia"/>
        </w:rPr>
        <w:t>添加参考文献的，</w:t>
      </w:r>
      <w:r>
        <w:rPr>
          <w:rFonts w:hint="eastAsia"/>
        </w:rPr>
        <w:t>NE</w:t>
      </w:r>
      <w:r>
        <w:rPr>
          <w:rFonts w:hint="eastAsia"/>
        </w:rPr>
        <w:t>可以在</w:t>
      </w:r>
      <w:r w:rsidR="00B574F8">
        <w:rPr>
          <w:rFonts w:hint="eastAsia"/>
        </w:rPr>
        <w:t>华中科技大学图书馆网站下载，网址</w:t>
      </w:r>
      <w:hyperlink r:id="rId19" w:history="1">
        <w:r w:rsidR="00B06453" w:rsidRPr="00647970">
          <w:rPr>
            <w:rStyle w:val="af3"/>
          </w:rPr>
          <w:t>http://www.lib.hust.edu.cn/DBView.aspx?id=40&amp;Tab=1</w:t>
        </w:r>
      </w:hyperlink>
      <w:r w:rsidR="00B06453" w:rsidRPr="00B06453">
        <w:rPr>
          <w:rFonts w:hint="eastAsia"/>
        </w:rPr>
        <w:t>。</w:t>
      </w:r>
      <w:r w:rsidR="00B06453">
        <w:rPr>
          <w:rFonts w:hint="eastAsia"/>
        </w:rPr>
        <w:t xml:space="preserve"> NE</w:t>
      </w:r>
      <w:r w:rsidR="00B06453">
        <w:rPr>
          <w:rFonts w:hint="eastAsia"/>
        </w:rPr>
        <w:t>安装后，会在</w:t>
      </w:r>
      <w:r w:rsidR="00B06453">
        <w:rPr>
          <w:rFonts w:hint="eastAsia"/>
        </w:rPr>
        <w:t>Word</w:t>
      </w:r>
      <w:r w:rsidR="00B06453">
        <w:rPr>
          <w:rFonts w:hint="eastAsia"/>
        </w:rPr>
        <w:t>中出现</w:t>
      </w:r>
      <w:r w:rsidR="00B06453">
        <w:rPr>
          <w:rFonts w:hint="eastAsia"/>
        </w:rPr>
        <w:t>NE</w:t>
      </w:r>
      <w:r w:rsidR="00B06453">
        <w:rPr>
          <w:rFonts w:hint="eastAsia"/>
        </w:rPr>
        <w:t>插件按钮，如</w:t>
      </w:r>
      <w:r w:rsidR="00B06453">
        <w:fldChar w:fldCharType="begin"/>
      </w:r>
      <w:r w:rsidR="00B06453">
        <w:instrText xml:space="preserve"> </w:instrText>
      </w:r>
      <w:r w:rsidR="00B06453">
        <w:rPr>
          <w:rFonts w:hint="eastAsia"/>
        </w:rPr>
        <w:instrText>REF _Ref452299642 \h</w:instrText>
      </w:r>
      <w:r w:rsidR="00B06453">
        <w:instrText xml:space="preserve"> </w:instrText>
      </w:r>
      <w:r w:rsidR="00B06453">
        <w:fldChar w:fldCharType="separate"/>
      </w:r>
      <w:r w:rsidR="00E97C62">
        <w:rPr>
          <w:rFonts w:hint="eastAsia"/>
        </w:rPr>
        <w:t>图</w:t>
      </w:r>
      <w:r w:rsidR="00E97C62">
        <w:rPr>
          <w:rFonts w:hint="eastAsia"/>
        </w:rPr>
        <w:t xml:space="preserve"> </w:t>
      </w:r>
      <w:r w:rsidR="00E97C62">
        <w:rPr>
          <w:noProof/>
        </w:rPr>
        <w:t>1</w:t>
      </w:r>
      <w:r w:rsidR="00E97C62">
        <w:noBreakHyphen/>
      </w:r>
      <w:r w:rsidR="00E97C62">
        <w:rPr>
          <w:noProof/>
        </w:rPr>
        <w:t>4</w:t>
      </w:r>
      <w:r w:rsidR="00B06453">
        <w:fldChar w:fldCharType="end"/>
      </w:r>
      <w:r w:rsidR="00B06453">
        <w:rPr>
          <w:rFonts w:hint="eastAsia"/>
        </w:rPr>
        <w:t>。</w:t>
      </w:r>
    </w:p>
    <w:p w:rsidR="00B06453" w:rsidRDefault="00B06453" w:rsidP="00B06453">
      <w:pPr>
        <w:pStyle w:val="aff6"/>
        <w:keepNext/>
      </w:pPr>
      <w:r>
        <w:drawing>
          <wp:inline distT="0" distB="0" distL="0" distR="0" wp14:anchorId="00045646" wp14:editId="416E6A56">
            <wp:extent cx="5182324" cy="1257476"/>
            <wp:effectExtent l="0" t="0" r="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82324" cy="1257476"/>
                    </a:xfrm>
                    <a:prstGeom prst="rect">
                      <a:avLst/>
                    </a:prstGeom>
                  </pic:spPr>
                </pic:pic>
              </a:graphicData>
            </a:graphic>
          </wp:inline>
        </w:drawing>
      </w:r>
    </w:p>
    <w:p w:rsidR="00B06453" w:rsidRDefault="00B06453" w:rsidP="00B06453">
      <w:pPr>
        <w:pStyle w:val="aff3"/>
      </w:pPr>
      <w:bookmarkStart w:id="42" w:name="_Ref45229964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7C62">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97C62">
        <w:rPr>
          <w:noProof/>
        </w:rPr>
        <w:t>4</w:t>
      </w:r>
      <w:r>
        <w:fldChar w:fldCharType="end"/>
      </w:r>
      <w:bookmarkEnd w:id="42"/>
      <w:r>
        <w:rPr>
          <w:rFonts w:hint="eastAsia"/>
        </w:rPr>
        <w:t xml:space="preserve"> Word</w:t>
      </w:r>
      <w:r>
        <w:rPr>
          <w:rFonts w:hint="eastAsia"/>
        </w:rPr>
        <w:t>中的</w:t>
      </w:r>
      <w:r>
        <w:rPr>
          <w:rFonts w:hint="eastAsia"/>
        </w:rPr>
        <w:t>NE</w:t>
      </w:r>
      <w:r>
        <w:rPr>
          <w:rFonts w:hint="eastAsia"/>
        </w:rPr>
        <w:t>插件</w:t>
      </w:r>
    </w:p>
    <w:p w:rsidR="00895762" w:rsidRDefault="00895762" w:rsidP="00895762">
      <w:pPr>
        <w:pStyle w:val="aff1"/>
      </w:pPr>
      <w:r>
        <w:rPr>
          <w:rFonts w:hint="eastAsia"/>
        </w:rPr>
        <w:t>NE</w:t>
      </w:r>
      <w:r>
        <w:rPr>
          <w:rFonts w:hint="eastAsia"/>
        </w:rPr>
        <w:t>的界面如</w:t>
      </w:r>
      <w:r>
        <w:fldChar w:fldCharType="begin"/>
      </w:r>
      <w:r>
        <w:instrText xml:space="preserve"> </w:instrText>
      </w:r>
      <w:r>
        <w:rPr>
          <w:rFonts w:hint="eastAsia"/>
        </w:rPr>
        <w:instrText>REF _Ref452233573 \h</w:instrText>
      </w:r>
      <w:r>
        <w:instrText xml:space="preserve"> </w:instrText>
      </w:r>
      <w:r>
        <w:fldChar w:fldCharType="separate"/>
      </w:r>
      <w:r w:rsidR="00E97C62">
        <w:rPr>
          <w:rFonts w:hint="eastAsia"/>
        </w:rPr>
        <w:t>图</w:t>
      </w:r>
      <w:r w:rsidR="00E97C62">
        <w:rPr>
          <w:rFonts w:hint="eastAsia"/>
        </w:rPr>
        <w:t xml:space="preserve"> </w:t>
      </w:r>
      <w:r w:rsidR="00E97C62">
        <w:rPr>
          <w:noProof/>
        </w:rPr>
        <w:t>1</w:t>
      </w:r>
      <w:r w:rsidR="00E97C62">
        <w:noBreakHyphen/>
      </w:r>
      <w:r w:rsidR="00E97C62">
        <w:rPr>
          <w:noProof/>
        </w:rPr>
        <w:t>5</w:t>
      </w:r>
      <w:r>
        <w:fldChar w:fldCharType="end"/>
      </w:r>
      <w:r>
        <w:rPr>
          <w:rFonts w:hint="eastAsia"/>
        </w:rPr>
        <w:t>，首先要做的工作就是把你引用的参考文献都添加进来。其中中文的参考文献添加很方便啦，直接使用界面中的“在线检索”中的知网数据库搜索，之后直接添加相应文献的题录。英文参考文献会稍微麻烦点，首先要点开谷歌学术（有可能需要翻墙），搜到相应的文章点击“引用”，保存为</w:t>
      </w:r>
      <w:r>
        <w:rPr>
          <w:rFonts w:hint="eastAsia"/>
        </w:rPr>
        <w:t>EndNote</w:t>
      </w:r>
      <w:r>
        <w:rPr>
          <w:rFonts w:hint="eastAsia"/>
        </w:rPr>
        <w:t>格式文件。</w:t>
      </w:r>
    </w:p>
    <w:p w:rsidR="00895762" w:rsidRPr="00895762" w:rsidRDefault="00895762" w:rsidP="00895762"/>
    <w:p w:rsidR="009A74C7" w:rsidRDefault="009A74C7" w:rsidP="009A74C7">
      <w:pPr>
        <w:pStyle w:val="aff6"/>
      </w:pPr>
      <w:r>
        <w:lastRenderedPageBreak/>
        <w:drawing>
          <wp:inline distT="0" distB="0" distL="0" distR="0" wp14:anchorId="30D2081A" wp14:editId="048DACD5">
            <wp:extent cx="5486400" cy="3430905"/>
            <wp:effectExtent l="0" t="0" r="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3430905"/>
                    </a:xfrm>
                    <a:prstGeom prst="rect">
                      <a:avLst/>
                    </a:prstGeom>
                  </pic:spPr>
                </pic:pic>
              </a:graphicData>
            </a:graphic>
          </wp:inline>
        </w:drawing>
      </w:r>
    </w:p>
    <w:p w:rsidR="00895762" w:rsidRDefault="009A74C7" w:rsidP="00895762">
      <w:pPr>
        <w:pStyle w:val="aff3"/>
      </w:pPr>
      <w:bookmarkStart w:id="43" w:name="_Ref452233573"/>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1</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5</w:t>
      </w:r>
      <w:r w:rsidR="00B06453">
        <w:fldChar w:fldCharType="end"/>
      </w:r>
      <w:bookmarkEnd w:id="43"/>
      <w:r>
        <w:rPr>
          <w:rFonts w:hint="eastAsia"/>
        </w:rPr>
        <w:t xml:space="preserve"> NE</w:t>
      </w:r>
      <w:r>
        <w:rPr>
          <w:rFonts w:hint="eastAsia"/>
        </w:rPr>
        <w:t>界面</w:t>
      </w:r>
    </w:p>
    <w:p w:rsidR="001866CF" w:rsidRDefault="001866CF" w:rsidP="001866CF">
      <w:pPr>
        <w:pStyle w:val="aff1"/>
      </w:pPr>
      <w:r w:rsidRPr="00A85C17">
        <w:rPr>
          <w:noProof/>
        </w:rPr>
        <w:drawing>
          <wp:inline distT="0" distB="0" distL="0" distR="0" wp14:anchorId="1179AAFD" wp14:editId="03A16802">
            <wp:extent cx="5486400" cy="1217930"/>
            <wp:effectExtent l="19050" t="19050" r="19050" b="2032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1217930"/>
                    </a:xfrm>
                    <a:prstGeom prst="rect">
                      <a:avLst/>
                    </a:prstGeom>
                    <a:ln>
                      <a:solidFill>
                        <a:schemeClr val="tx1"/>
                      </a:solidFill>
                    </a:ln>
                  </pic:spPr>
                </pic:pic>
              </a:graphicData>
            </a:graphic>
          </wp:inline>
        </w:drawing>
      </w:r>
    </w:p>
    <w:p w:rsidR="001866CF" w:rsidRDefault="001866CF" w:rsidP="001866CF">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7C62">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97C62">
        <w:rPr>
          <w:noProof/>
        </w:rPr>
        <w:t>6</w:t>
      </w:r>
      <w:r>
        <w:fldChar w:fldCharType="end"/>
      </w:r>
      <w:r>
        <w:rPr>
          <w:rFonts w:hint="eastAsia"/>
        </w:rPr>
        <w:t xml:space="preserve"> </w:t>
      </w:r>
      <w:r>
        <w:rPr>
          <w:rFonts w:hint="eastAsia"/>
        </w:rPr>
        <w:t>在谷歌学术上找到相应的文献点击“引用”</w:t>
      </w:r>
    </w:p>
    <w:p w:rsidR="00895762" w:rsidRDefault="00895762" w:rsidP="001866CF">
      <w:pPr>
        <w:pStyle w:val="aff1"/>
      </w:pPr>
      <w:r>
        <w:rPr>
          <w:rFonts w:hint="eastAsia"/>
        </w:rPr>
        <w:t>然后在</w:t>
      </w:r>
      <w:r>
        <w:rPr>
          <w:rFonts w:hint="eastAsia"/>
        </w:rPr>
        <w:t>NE</w:t>
      </w:r>
      <w:r>
        <w:rPr>
          <w:rFonts w:hint="eastAsia"/>
        </w:rPr>
        <w:t>中导入该文件到你之前添加参考文献的题录中。点击“文件”中的“导入题录”，出现如</w:t>
      </w:r>
      <w:r>
        <w:fldChar w:fldCharType="begin"/>
      </w:r>
      <w:r>
        <w:instrText xml:space="preserve"> </w:instrText>
      </w:r>
      <w:r>
        <w:rPr>
          <w:rFonts w:hint="eastAsia"/>
        </w:rPr>
        <w:instrText>REF _Ref452296006 \h</w:instrText>
      </w:r>
      <w:r>
        <w:instrText xml:space="preserve">  \* MERGEFORMAT </w:instrText>
      </w:r>
      <w:r>
        <w:fldChar w:fldCharType="separate"/>
      </w:r>
      <w:r w:rsidR="00E97C62">
        <w:rPr>
          <w:rFonts w:hint="eastAsia"/>
        </w:rPr>
        <w:t>图</w:t>
      </w:r>
      <w:r w:rsidR="00E97C62">
        <w:rPr>
          <w:rFonts w:hint="eastAsia"/>
        </w:rPr>
        <w:t xml:space="preserve"> </w:t>
      </w:r>
      <w:r w:rsidR="00E97C62">
        <w:rPr>
          <w:noProof/>
        </w:rPr>
        <w:t>1</w:t>
      </w:r>
      <w:r w:rsidR="00E97C62">
        <w:rPr>
          <w:noProof/>
        </w:rPr>
        <w:noBreakHyphen/>
        <w:t>7</w:t>
      </w:r>
      <w:r>
        <w:fldChar w:fldCharType="end"/>
      </w:r>
      <w:r>
        <w:rPr>
          <w:rFonts w:hint="eastAsia"/>
        </w:rPr>
        <w:t>界面。注意选择“当前过滤器”为“</w:t>
      </w:r>
      <w:r>
        <w:rPr>
          <w:rFonts w:hint="eastAsia"/>
        </w:rPr>
        <w:t>EndNote Import</w:t>
      </w:r>
      <w:r>
        <w:rPr>
          <w:rFonts w:hint="eastAsia"/>
        </w:rPr>
        <w:t>”，选择好存放位置，然后点击“开始导入”，题录的</w:t>
      </w:r>
      <w:r>
        <w:rPr>
          <w:rFonts w:hint="eastAsia"/>
        </w:rPr>
        <w:t>enw</w:t>
      </w:r>
      <w:r>
        <w:rPr>
          <w:rFonts w:hint="eastAsia"/>
        </w:rPr>
        <w:t>文件需要一个个导入。这样，你引用的英文参考文献就在你的</w:t>
      </w:r>
      <w:r>
        <w:rPr>
          <w:rFonts w:hint="eastAsia"/>
        </w:rPr>
        <w:t>NE</w:t>
      </w:r>
      <w:r>
        <w:rPr>
          <w:rFonts w:hint="eastAsia"/>
        </w:rPr>
        <w:t>中了。如果引用的文献在谷歌学术上也没有找到，那就需要你自己制作题录了，自己谷歌下方法吧</w:t>
      </w:r>
      <w:r>
        <w:rPr>
          <w:rFonts w:hint="eastAsia"/>
        </w:rPr>
        <w:t xml:space="preserve"> </w:t>
      </w:r>
      <w:r>
        <w:rPr>
          <w:rFonts w:hint="eastAsia"/>
        </w:rPr>
        <w:t>，很简单的。</w:t>
      </w:r>
    </w:p>
    <w:p w:rsidR="007D2721" w:rsidRDefault="007D2721" w:rsidP="00A85C17">
      <w:pPr>
        <w:pStyle w:val="aff6"/>
      </w:pPr>
      <w:r w:rsidRPr="00A85C17">
        <w:lastRenderedPageBreak/>
        <w:drawing>
          <wp:inline distT="0" distB="0" distL="0" distR="0" wp14:anchorId="4586C6AA" wp14:editId="5E8039CE">
            <wp:extent cx="2380656" cy="2514480"/>
            <wp:effectExtent l="0" t="0" r="635" b="635"/>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81552" cy="2515427"/>
                    </a:xfrm>
                    <a:prstGeom prst="rect">
                      <a:avLst/>
                    </a:prstGeom>
                  </pic:spPr>
                </pic:pic>
              </a:graphicData>
            </a:graphic>
          </wp:inline>
        </w:drawing>
      </w:r>
    </w:p>
    <w:p w:rsidR="00002892" w:rsidRDefault="007D2721" w:rsidP="007D2721">
      <w:pPr>
        <w:pStyle w:val="aff3"/>
      </w:pPr>
      <w:bookmarkStart w:id="44" w:name="_Ref452296006"/>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1</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7</w:t>
      </w:r>
      <w:r w:rsidR="00B06453">
        <w:fldChar w:fldCharType="end"/>
      </w:r>
      <w:bookmarkEnd w:id="44"/>
      <w:r>
        <w:rPr>
          <w:rFonts w:hint="eastAsia"/>
        </w:rPr>
        <w:t xml:space="preserve"> </w:t>
      </w:r>
      <w:r>
        <w:rPr>
          <w:rFonts w:hint="eastAsia"/>
        </w:rPr>
        <w:t>导入题录</w:t>
      </w:r>
    </w:p>
    <w:p w:rsidR="009A74C7" w:rsidRDefault="009A74C7" w:rsidP="009A74C7">
      <w:pPr>
        <w:pStyle w:val="aff1"/>
      </w:pPr>
      <w:r>
        <w:rPr>
          <w:rFonts w:hint="eastAsia"/>
        </w:rPr>
        <w:t>下一步，</w:t>
      </w:r>
      <w:r w:rsidR="00FC5646">
        <w:rPr>
          <w:rFonts w:hint="eastAsia"/>
        </w:rPr>
        <w:t>在论文需要添加参考文献的地方，点击如</w:t>
      </w:r>
      <w:r w:rsidR="00FC5646">
        <w:fldChar w:fldCharType="begin"/>
      </w:r>
      <w:r w:rsidR="00FC5646">
        <w:instrText xml:space="preserve"> REF _Ref452061953 \h </w:instrText>
      </w:r>
      <w:r w:rsidR="00FC5646">
        <w:fldChar w:fldCharType="separate"/>
      </w:r>
      <w:r w:rsidR="00E97C62">
        <w:rPr>
          <w:rFonts w:hint="eastAsia"/>
        </w:rPr>
        <w:t>图</w:t>
      </w:r>
      <w:r w:rsidR="00E97C62">
        <w:rPr>
          <w:rFonts w:hint="eastAsia"/>
        </w:rPr>
        <w:t xml:space="preserve"> </w:t>
      </w:r>
      <w:r w:rsidR="00E97C62">
        <w:rPr>
          <w:noProof/>
        </w:rPr>
        <w:t>1</w:t>
      </w:r>
      <w:r w:rsidR="00E97C62">
        <w:noBreakHyphen/>
      </w:r>
      <w:r w:rsidR="00E97C62">
        <w:rPr>
          <w:noProof/>
        </w:rPr>
        <w:t>8</w:t>
      </w:r>
      <w:r w:rsidR="00FC5646">
        <w:fldChar w:fldCharType="end"/>
      </w:r>
      <w:r w:rsidR="00FC5646">
        <w:rPr>
          <w:rFonts w:hint="eastAsia"/>
        </w:rPr>
        <w:t>“插入引文”，然后你会发现参考文献</w:t>
      </w:r>
      <w:r w:rsidR="001811E6">
        <w:rPr>
          <w:rFonts w:hint="eastAsia"/>
        </w:rPr>
        <w:t>的编号</w:t>
      </w:r>
      <w:r w:rsidR="00FC5646">
        <w:rPr>
          <w:rFonts w:hint="eastAsia"/>
        </w:rPr>
        <w:t>就会神奇的出现在你的文章中了</w:t>
      </w:r>
      <w:r w:rsidR="001811E6">
        <w:rPr>
          <w:rFonts w:hint="eastAsia"/>
        </w:rPr>
        <w:t>，在文章的末尾就会出现你引用参考文献了</w:t>
      </w:r>
      <w:r w:rsidR="00FC5646">
        <w:rPr>
          <w:rFonts w:hint="eastAsia"/>
        </w:rPr>
        <w:t>。这时，你会觉得高兴，可是过了一会儿，你可能又会发现不对劲，发现参考文献的样式和学校要求的不一样。</w:t>
      </w:r>
      <w:r w:rsidR="002D2376">
        <w:rPr>
          <w:rFonts w:hint="eastAsia"/>
        </w:rPr>
        <w:t>那参考文献的样式可不可以修改</w:t>
      </w:r>
      <w:r w:rsidR="00FC5646">
        <w:rPr>
          <w:rFonts w:hint="eastAsia"/>
        </w:rPr>
        <w:t>，当然可以了，点击</w:t>
      </w:r>
      <w:r w:rsidR="00FC5646">
        <w:rPr>
          <w:rFonts w:hint="eastAsia"/>
        </w:rPr>
        <w:t>NE</w:t>
      </w:r>
      <w:r w:rsidR="00FC5646">
        <w:rPr>
          <w:rFonts w:hint="eastAsia"/>
        </w:rPr>
        <w:t>“工具”中的“样式”中的“样式管理器”导入样式。</w:t>
      </w:r>
      <w:r w:rsidR="002D2376">
        <w:rPr>
          <w:rFonts w:hint="eastAsia"/>
        </w:rPr>
        <w:t>我已经根据学校参考文献的规定编辑好相应的样式规范</w:t>
      </w:r>
      <w:r w:rsidR="008A5018" w:rsidRPr="008A5018">
        <w:rPr>
          <w:rFonts w:hint="eastAsia"/>
          <w:i/>
        </w:rPr>
        <w:t>hust-thsis.nes</w:t>
      </w:r>
      <w:r w:rsidR="002D2376">
        <w:rPr>
          <w:rFonts w:hint="eastAsia"/>
        </w:rPr>
        <w:t>，导入即可。</w:t>
      </w:r>
    </w:p>
    <w:p w:rsidR="00FC5646" w:rsidRDefault="00FC5646" w:rsidP="00A85C17">
      <w:pPr>
        <w:pStyle w:val="aff6"/>
      </w:pPr>
      <w:r w:rsidRPr="00A85C17">
        <w:drawing>
          <wp:inline distT="0" distB="0" distL="0" distR="0" wp14:anchorId="783669B3" wp14:editId="5A81FE5F">
            <wp:extent cx="5486400" cy="1189355"/>
            <wp:effectExtent l="0" t="0" r="0" b="0"/>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1189355"/>
                    </a:xfrm>
                    <a:prstGeom prst="rect">
                      <a:avLst/>
                    </a:prstGeom>
                  </pic:spPr>
                </pic:pic>
              </a:graphicData>
            </a:graphic>
          </wp:inline>
        </w:drawing>
      </w:r>
    </w:p>
    <w:p w:rsidR="00CF5D39" w:rsidRDefault="00FC5646" w:rsidP="00A85C17">
      <w:pPr>
        <w:pStyle w:val="aff3"/>
      </w:pPr>
      <w:bookmarkStart w:id="45" w:name="_Ref452061953"/>
      <w:bookmarkStart w:id="46" w:name="_Ref452061949"/>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1</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8</w:t>
      </w:r>
      <w:r w:rsidR="00B06453">
        <w:fldChar w:fldCharType="end"/>
      </w:r>
      <w:bookmarkEnd w:id="45"/>
      <w:r>
        <w:rPr>
          <w:rFonts w:hint="eastAsia"/>
        </w:rPr>
        <w:t xml:space="preserve"> </w:t>
      </w:r>
      <w:r>
        <w:rPr>
          <w:rFonts w:hint="eastAsia"/>
        </w:rPr>
        <w:t>点击“插入引文”</w:t>
      </w:r>
      <w:bookmarkEnd w:id="46"/>
    </w:p>
    <w:p w:rsidR="00B574F8" w:rsidRPr="00910F1D" w:rsidRDefault="00CF5D39" w:rsidP="00910F1D">
      <w:pPr>
        <w:pStyle w:val="aff1"/>
      </w:pPr>
      <w:r w:rsidRPr="00910F1D">
        <w:rPr>
          <w:rFonts w:hint="eastAsia"/>
        </w:rPr>
        <w:t>这里有个小的</w:t>
      </w:r>
      <w:r w:rsidRPr="00910F1D">
        <w:rPr>
          <w:rFonts w:hint="eastAsia"/>
        </w:rPr>
        <w:t>tip</w:t>
      </w:r>
      <w:r w:rsidRPr="00910F1D">
        <w:rPr>
          <w:rFonts w:hint="eastAsia"/>
        </w:rPr>
        <w:t>，</w:t>
      </w:r>
      <w:r w:rsidR="00910F1D" w:rsidRPr="00910F1D">
        <w:rPr>
          <w:rFonts w:hint="eastAsia"/>
        </w:rPr>
        <w:t>在</w:t>
      </w:r>
      <w:r w:rsidR="00910F1D" w:rsidRPr="00910F1D">
        <w:fldChar w:fldCharType="begin"/>
      </w:r>
      <w:r w:rsidR="00910F1D" w:rsidRPr="00910F1D">
        <w:instrText xml:space="preserve"> </w:instrText>
      </w:r>
      <w:r w:rsidR="00910F1D" w:rsidRPr="00910F1D">
        <w:rPr>
          <w:rFonts w:hint="eastAsia"/>
        </w:rPr>
        <w:instrText>REF _Ref452061953 \h</w:instrText>
      </w:r>
      <w:r w:rsidR="00910F1D" w:rsidRPr="00910F1D">
        <w:instrText xml:space="preserve"> </w:instrText>
      </w:r>
      <w:r w:rsidR="00910F1D">
        <w:instrText xml:space="preserve"> \* MERGEFORMAT </w:instrText>
      </w:r>
      <w:r w:rsidR="00910F1D" w:rsidRPr="00910F1D">
        <w:fldChar w:fldCharType="separate"/>
      </w:r>
      <w:r w:rsidR="00E97C62">
        <w:rPr>
          <w:rFonts w:hint="eastAsia"/>
        </w:rPr>
        <w:t>图</w:t>
      </w:r>
      <w:r w:rsidR="00E97C62">
        <w:rPr>
          <w:rFonts w:hint="eastAsia"/>
        </w:rPr>
        <w:t xml:space="preserve"> </w:t>
      </w:r>
      <w:r w:rsidR="00E97C62">
        <w:t>1</w:t>
      </w:r>
      <w:r w:rsidR="00E97C62">
        <w:noBreakHyphen/>
        <w:t>8</w:t>
      </w:r>
      <w:r w:rsidR="00910F1D" w:rsidRPr="00910F1D">
        <w:fldChar w:fldCharType="end"/>
      </w:r>
      <w:r w:rsidR="00910F1D" w:rsidRPr="00910F1D">
        <w:rPr>
          <w:rFonts w:hint="eastAsia"/>
        </w:rPr>
        <w:t>页面，点击设置可以“设置”，可以设置插入引文的快捷键</w:t>
      </w:r>
      <w:r w:rsidR="00910F1D" w:rsidRPr="00910F1D">
        <w:rPr>
          <w:rFonts w:hint="eastAsia"/>
        </w:rPr>
        <w:t>Alt+1</w:t>
      </w:r>
      <w:r w:rsidR="00910F1D">
        <w:rPr>
          <w:rFonts w:hint="eastAsia"/>
        </w:rPr>
        <w:t>。</w:t>
      </w:r>
      <w:r w:rsidR="002E09C3">
        <w:rPr>
          <w:rFonts w:hint="eastAsia"/>
        </w:rPr>
        <w:t>在参考文献添加完成后，还需要对标题</w:t>
      </w:r>
      <w:r w:rsidR="002E09C3">
        <w:rPr>
          <w:rFonts w:hint="eastAsia"/>
        </w:rPr>
        <w:t>Reference</w:t>
      </w:r>
      <w:r w:rsidR="002E09C3">
        <w:rPr>
          <w:rFonts w:hint="eastAsia"/>
        </w:rPr>
        <w:t>进行调整，把它改为中文的“参考文献”，并且应用格式“无编号标题”</w:t>
      </w:r>
      <w:r w:rsidR="00BF3C5C">
        <w:rPr>
          <w:rFonts w:hint="eastAsia"/>
        </w:rPr>
        <w:t>。</w:t>
      </w:r>
      <w:r w:rsidR="00B574F8" w:rsidRPr="00910F1D">
        <w:br w:type="page"/>
      </w:r>
    </w:p>
    <w:p w:rsidR="00D36A99" w:rsidRDefault="00D36A99" w:rsidP="00D36A99">
      <w:pPr>
        <w:pStyle w:val="2"/>
      </w:pPr>
      <w:bookmarkStart w:id="47" w:name="_Toc479150229"/>
      <w:bookmarkStart w:id="48" w:name="_Toc479151600"/>
      <w:r>
        <w:rPr>
          <w:rFonts w:hint="eastAsia"/>
        </w:rPr>
        <w:lastRenderedPageBreak/>
        <w:t>研究背景及意义</w:t>
      </w:r>
      <w:bookmarkEnd w:id="47"/>
      <w:bookmarkEnd w:id="48"/>
    </w:p>
    <w:p w:rsidR="00C92BF6" w:rsidRPr="00C92BF6" w:rsidRDefault="00C92BF6" w:rsidP="00C92BF6">
      <w:pPr>
        <w:widowControl/>
        <w:spacing w:line="300" w:lineRule="auto"/>
        <w:ind w:firstLineChars="200" w:firstLine="480"/>
        <w:rPr>
          <w:sz w:val="24"/>
        </w:rPr>
      </w:pPr>
      <w:r w:rsidRPr="00C92BF6">
        <w:rPr>
          <w:rFonts w:hint="eastAsia"/>
          <w:sz w:val="24"/>
        </w:rPr>
        <w:t>2015</w:t>
      </w:r>
      <w:r w:rsidRPr="00C92BF6">
        <w:rPr>
          <w:rFonts w:hint="eastAsia"/>
          <w:sz w:val="24"/>
        </w:rPr>
        <w:t>年</w:t>
      </w:r>
      <w:r w:rsidRPr="00C92BF6">
        <w:rPr>
          <w:rFonts w:hint="eastAsia"/>
          <w:sz w:val="24"/>
        </w:rPr>
        <w:t>5</w:t>
      </w:r>
      <w:r w:rsidRPr="00C92BF6">
        <w:rPr>
          <w:rFonts w:hint="eastAsia"/>
          <w:sz w:val="24"/>
        </w:rPr>
        <w:t>月，国际电信联盟（</w:t>
      </w:r>
      <w:r w:rsidRPr="00C92BF6">
        <w:rPr>
          <w:rFonts w:hint="eastAsia"/>
          <w:sz w:val="24"/>
        </w:rPr>
        <w:t>International Telecommunication Union</w:t>
      </w:r>
      <w:r w:rsidRPr="00C92BF6">
        <w:rPr>
          <w:rFonts w:hint="eastAsia"/>
          <w:sz w:val="24"/>
        </w:rPr>
        <w:t>，</w:t>
      </w:r>
      <w:r w:rsidRPr="00C92BF6">
        <w:rPr>
          <w:rFonts w:hint="eastAsia"/>
          <w:sz w:val="24"/>
        </w:rPr>
        <w:t>ITU</w:t>
      </w:r>
      <w:r w:rsidRPr="00C92BF6">
        <w:rPr>
          <w:rFonts w:hint="eastAsia"/>
          <w:sz w:val="24"/>
        </w:rPr>
        <w:t>）公布了《</w:t>
      </w:r>
      <w:r w:rsidRPr="00C92BF6">
        <w:rPr>
          <w:rFonts w:hint="eastAsia"/>
          <w:sz w:val="24"/>
        </w:rPr>
        <w:t>2015</w:t>
      </w:r>
      <w:r w:rsidRPr="00C92BF6">
        <w:rPr>
          <w:rFonts w:hint="eastAsia"/>
          <w:sz w:val="24"/>
        </w:rPr>
        <w:t>年信息与通信技术数据》，报告称</w:t>
      </w:r>
      <w:r w:rsidRPr="00C92BF6">
        <w:rPr>
          <w:rFonts w:hint="eastAsia"/>
          <w:sz w:val="24"/>
        </w:rPr>
        <w:t>3G</w:t>
      </w:r>
      <w:r w:rsidRPr="00C92BF6">
        <w:rPr>
          <w:rFonts w:hint="eastAsia"/>
          <w:sz w:val="24"/>
        </w:rPr>
        <w:t>网络覆盖率在过去</w:t>
      </w:r>
      <w:r w:rsidRPr="00C92BF6">
        <w:rPr>
          <w:rFonts w:hint="eastAsia"/>
          <w:sz w:val="24"/>
        </w:rPr>
        <w:t>5</w:t>
      </w:r>
      <w:r w:rsidRPr="00C92BF6">
        <w:rPr>
          <w:rFonts w:hint="eastAsia"/>
          <w:sz w:val="24"/>
        </w:rPr>
        <w:t>年间快速提高，由</w:t>
      </w:r>
      <w:r w:rsidRPr="00C92BF6">
        <w:rPr>
          <w:rFonts w:hint="eastAsia"/>
          <w:sz w:val="24"/>
        </w:rPr>
        <w:t>2011</w:t>
      </w:r>
      <w:r w:rsidRPr="00C92BF6">
        <w:rPr>
          <w:rFonts w:hint="eastAsia"/>
          <w:sz w:val="24"/>
        </w:rPr>
        <w:t>年的</w:t>
      </w:r>
      <w:r w:rsidRPr="00C92BF6">
        <w:rPr>
          <w:rFonts w:hint="eastAsia"/>
          <w:sz w:val="24"/>
        </w:rPr>
        <w:t>45</w:t>
      </w:r>
      <w:r w:rsidR="00C829C0">
        <w:rPr>
          <w:rFonts w:hint="eastAsia"/>
          <w:sz w:val="24"/>
        </w:rPr>
        <w:t>%</w:t>
      </w:r>
      <w:r w:rsidRPr="00C92BF6">
        <w:rPr>
          <w:rFonts w:hint="eastAsia"/>
          <w:sz w:val="24"/>
        </w:rPr>
        <w:t>到</w:t>
      </w:r>
      <w:r w:rsidRPr="00C92BF6">
        <w:rPr>
          <w:rFonts w:hint="eastAsia"/>
          <w:sz w:val="24"/>
        </w:rPr>
        <w:t>2015</w:t>
      </w:r>
      <w:r w:rsidRPr="00C92BF6">
        <w:rPr>
          <w:rFonts w:hint="eastAsia"/>
          <w:sz w:val="24"/>
        </w:rPr>
        <w:t>年的</w:t>
      </w:r>
      <w:r w:rsidRPr="00C92BF6">
        <w:rPr>
          <w:rFonts w:hint="eastAsia"/>
          <w:sz w:val="24"/>
        </w:rPr>
        <w:t>69</w:t>
      </w:r>
      <w:r w:rsidR="00C829C0">
        <w:rPr>
          <w:rFonts w:hint="eastAsia"/>
          <w:sz w:val="24"/>
        </w:rPr>
        <w:t>%</w:t>
      </w:r>
      <w:r w:rsidRPr="00C92BF6">
        <w:rPr>
          <w:rFonts w:hint="eastAsia"/>
          <w:sz w:val="24"/>
        </w:rPr>
        <w:t>，城市人口覆盖率达到</w:t>
      </w:r>
      <w:r w:rsidRPr="00C92BF6">
        <w:rPr>
          <w:rFonts w:hint="eastAsia"/>
          <w:sz w:val="24"/>
        </w:rPr>
        <w:t>89</w:t>
      </w:r>
      <w:r w:rsidR="00C829C0">
        <w:rPr>
          <w:rFonts w:hint="eastAsia"/>
          <w:sz w:val="24"/>
        </w:rPr>
        <w:t>%</w:t>
      </w:r>
      <w:r w:rsidRPr="00C92BF6">
        <w:rPr>
          <w:rFonts w:hint="eastAsia"/>
          <w:sz w:val="24"/>
        </w:rPr>
        <w:t>。中国电信每个月都会在其官网上公布其移动用户数。</w:t>
      </w:r>
      <w:r w:rsidRPr="00C92BF6">
        <w:rPr>
          <w:rFonts w:hint="eastAsia"/>
          <w:sz w:val="24"/>
        </w:rPr>
        <w:t>2015</w:t>
      </w:r>
      <w:r w:rsidRPr="00C92BF6">
        <w:rPr>
          <w:rFonts w:hint="eastAsia"/>
          <w:sz w:val="24"/>
        </w:rPr>
        <w:t>年，电信全国</w:t>
      </w:r>
      <w:r w:rsidRPr="00C92BF6">
        <w:rPr>
          <w:rFonts w:hint="eastAsia"/>
          <w:sz w:val="24"/>
        </w:rPr>
        <w:t xml:space="preserve">3G/4G </w:t>
      </w:r>
      <w:r w:rsidRPr="00C92BF6">
        <w:rPr>
          <w:rFonts w:hint="eastAsia"/>
          <w:sz w:val="24"/>
        </w:rPr>
        <w:t>用户数由</w:t>
      </w:r>
      <w:r w:rsidRPr="00C92BF6">
        <w:rPr>
          <w:rFonts w:hint="eastAsia"/>
          <w:sz w:val="24"/>
        </w:rPr>
        <w:t>11863</w:t>
      </w:r>
      <w:r w:rsidRPr="00C92BF6">
        <w:rPr>
          <w:rFonts w:hint="eastAsia"/>
          <w:sz w:val="24"/>
        </w:rPr>
        <w:t>万增至</w:t>
      </w:r>
      <w:r w:rsidRPr="00C92BF6">
        <w:rPr>
          <w:rFonts w:hint="eastAsia"/>
          <w:sz w:val="24"/>
        </w:rPr>
        <w:t xml:space="preserve">14313 </w:t>
      </w:r>
      <w:r w:rsidRPr="00C92BF6">
        <w:rPr>
          <w:rFonts w:hint="eastAsia"/>
          <w:sz w:val="24"/>
        </w:rPr>
        <w:t>万，增幅为</w:t>
      </w:r>
      <w:r w:rsidRPr="00C92BF6">
        <w:rPr>
          <w:rFonts w:hint="eastAsia"/>
          <w:sz w:val="24"/>
        </w:rPr>
        <w:t>20.3</w:t>
      </w:r>
      <w:r w:rsidR="00C829C0">
        <w:rPr>
          <w:rFonts w:hint="eastAsia"/>
          <w:sz w:val="24"/>
        </w:rPr>
        <w:t>%</w:t>
      </w:r>
      <w:r w:rsidRPr="00C92BF6">
        <w:rPr>
          <w:rFonts w:hint="eastAsia"/>
          <w:sz w:val="24"/>
        </w:rPr>
        <w:t>。其中</w:t>
      </w:r>
      <w:r w:rsidRPr="00C92BF6">
        <w:rPr>
          <w:rFonts w:hint="eastAsia"/>
          <w:sz w:val="24"/>
        </w:rPr>
        <w:t xml:space="preserve">4G </w:t>
      </w:r>
      <w:r w:rsidRPr="00C92BF6">
        <w:rPr>
          <w:rFonts w:hint="eastAsia"/>
          <w:sz w:val="24"/>
        </w:rPr>
        <w:t>用户数由</w:t>
      </w:r>
      <w:r w:rsidRPr="00C92BF6">
        <w:rPr>
          <w:rFonts w:hint="eastAsia"/>
          <w:sz w:val="24"/>
        </w:rPr>
        <w:t>708</w:t>
      </w:r>
      <w:r w:rsidRPr="00C92BF6">
        <w:rPr>
          <w:rFonts w:hint="eastAsia"/>
          <w:sz w:val="24"/>
        </w:rPr>
        <w:t>万增至</w:t>
      </w:r>
      <w:r w:rsidRPr="00C92BF6">
        <w:rPr>
          <w:rFonts w:hint="eastAsia"/>
          <w:sz w:val="24"/>
        </w:rPr>
        <w:t xml:space="preserve">5846 </w:t>
      </w:r>
      <w:r w:rsidRPr="00C92BF6">
        <w:rPr>
          <w:rFonts w:hint="eastAsia"/>
          <w:sz w:val="24"/>
        </w:rPr>
        <w:t>万，增幅为</w:t>
      </w:r>
      <w:r w:rsidRPr="00C92BF6">
        <w:rPr>
          <w:rFonts w:hint="eastAsia"/>
          <w:sz w:val="24"/>
        </w:rPr>
        <w:t>725.7</w:t>
      </w:r>
      <w:r w:rsidR="00C829C0">
        <w:rPr>
          <w:rFonts w:hint="eastAsia"/>
          <w:sz w:val="24"/>
        </w:rPr>
        <w:t>%</w:t>
      </w:r>
      <w:r w:rsidRPr="00C92BF6">
        <w:rPr>
          <w:rFonts w:hint="eastAsia"/>
          <w:sz w:val="24"/>
        </w:rPr>
        <w:t>。以上数据说明，移动通信技术经历了前两代的发展，</w:t>
      </w:r>
      <w:r w:rsidRPr="00C92BF6">
        <w:rPr>
          <w:rFonts w:hint="eastAsia"/>
          <w:sz w:val="24"/>
        </w:rPr>
        <w:t>3G/4G</w:t>
      </w:r>
      <w:r w:rsidRPr="00C92BF6">
        <w:rPr>
          <w:rFonts w:hint="eastAsia"/>
          <w:sz w:val="24"/>
        </w:rPr>
        <w:t>业务正在快速增长。</w:t>
      </w:r>
    </w:p>
    <w:p w:rsidR="00C92BF6" w:rsidRPr="00C92BF6" w:rsidRDefault="00C92BF6" w:rsidP="00C92BF6">
      <w:pPr>
        <w:widowControl/>
        <w:spacing w:line="300" w:lineRule="auto"/>
        <w:ind w:firstLineChars="200" w:firstLine="480"/>
        <w:rPr>
          <w:sz w:val="24"/>
        </w:rPr>
      </w:pPr>
      <w:r w:rsidRPr="00C92BF6">
        <w:rPr>
          <w:rFonts w:hint="eastAsia"/>
          <w:sz w:val="24"/>
        </w:rPr>
        <w:t>随着</w:t>
      </w:r>
      <w:r w:rsidRPr="00C92BF6">
        <w:rPr>
          <w:rFonts w:hint="eastAsia"/>
          <w:sz w:val="24"/>
        </w:rPr>
        <w:t>3G/4G</w:t>
      </w:r>
      <w:r w:rsidRPr="00C92BF6">
        <w:rPr>
          <w:rFonts w:hint="eastAsia"/>
          <w:sz w:val="24"/>
        </w:rPr>
        <w:t>业务在我国的迅速普及，人们对于网络质量的要求也越来越高。网络覆盖和网络质量是移动通信网络运营中的重要部分，网络的优化质量直接决定了移动通信网络的好坏，因此移动通信网络运营商非常重视网络优化工作。做好网络优化工作可以维持或者提高网络质量，进而在用户数和周围环境不断变化的情况下，持续提供更好的用户体验，来保证在移动通信竞争环境中保持住有力地位。</w:t>
      </w:r>
    </w:p>
    <w:p w:rsidR="00C92BF6" w:rsidRPr="00C92BF6" w:rsidRDefault="00C92BF6" w:rsidP="00C92BF6">
      <w:pPr>
        <w:widowControl/>
        <w:spacing w:line="300" w:lineRule="auto"/>
        <w:ind w:firstLineChars="200" w:firstLine="480"/>
        <w:rPr>
          <w:sz w:val="24"/>
        </w:rPr>
      </w:pPr>
      <w:r w:rsidRPr="00C92BF6">
        <w:rPr>
          <w:rFonts w:hint="eastAsia"/>
          <w:sz w:val="24"/>
        </w:rPr>
        <w:t>移动通信网络优化是通过对入网的设备进行数据采集和分析，找到网络中存在的问题和造成问题的原因，然后通过对网络设备参数或者通信系统参数的优化和调整，使网络性能最佳</w:t>
      </w:r>
      <w:r w:rsidR="00F735EF">
        <w:rPr>
          <w:sz w:val="24"/>
        </w:rPr>
        <w:fldChar w:fldCharType="begin"/>
      </w:r>
      <w:r w:rsidR="00D41CA6">
        <w:rPr>
          <w:sz w:val="24"/>
        </w:rPr>
        <w:instrText xml:space="preserve"> ADDIN NE.Ref.{5B3D7650-B6B8-4C37-9C1D-C6A1AE6B41EC}</w:instrText>
      </w:r>
      <w:r w:rsidR="00F735EF">
        <w:rPr>
          <w:sz w:val="24"/>
        </w:rPr>
        <w:fldChar w:fldCharType="separate"/>
      </w:r>
      <w:r w:rsidR="00D41CA6">
        <w:rPr>
          <w:color w:val="080000"/>
          <w:kern w:val="0"/>
          <w:sz w:val="24"/>
          <w:vertAlign w:val="superscript"/>
        </w:rPr>
        <w:t>[1]</w:t>
      </w:r>
      <w:r w:rsidR="00F735EF">
        <w:rPr>
          <w:sz w:val="24"/>
        </w:rPr>
        <w:fldChar w:fldCharType="end"/>
      </w:r>
      <w:r w:rsidRPr="00C92BF6">
        <w:rPr>
          <w:rFonts w:hint="eastAsia"/>
          <w:sz w:val="24"/>
        </w:rPr>
        <w:t>。通常网络优化包括两方面要求：解决问题和提高性能。解决问题主要是针对网络中发现的问题和故障提出有效方法加以解决和排除。提高性能是对网络中可能正常运行但是指标较差的情况，通过调整参数优化配置等方式来提高网络性能</w:t>
      </w:r>
      <w:r w:rsidR="00F735EF">
        <w:rPr>
          <w:sz w:val="24"/>
        </w:rPr>
        <w:fldChar w:fldCharType="begin"/>
      </w:r>
      <w:r w:rsidR="00D41CA6">
        <w:rPr>
          <w:sz w:val="24"/>
        </w:rPr>
        <w:instrText xml:space="preserve"> ADDIN NE.Ref.{C96350F0-29AA-4F98-ACF8-9D29E9240DFA}</w:instrText>
      </w:r>
      <w:r w:rsidR="00F735EF">
        <w:rPr>
          <w:sz w:val="24"/>
        </w:rPr>
        <w:fldChar w:fldCharType="separate"/>
      </w:r>
      <w:r w:rsidR="00D41CA6">
        <w:rPr>
          <w:color w:val="080000"/>
          <w:kern w:val="0"/>
          <w:sz w:val="24"/>
          <w:vertAlign w:val="superscript"/>
        </w:rPr>
        <w:t>[2]</w:t>
      </w:r>
      <w:r w:rsidR="00F735EF">
        <w:rPr>
          <w:sz w:val="24"/>
        </w:rPr>
        <w:fldChar w:fldCharType="end"/>
      </w:r>
      <w:r w:rsidRPr="00C92BF6">
        <w:rPr>
          <w:rFonts w:hint="eastAsia"/>
          <w:sz w:val="24"/>
        </w:rPr>
        <w:t>。</w:t>
      </w:r>
    </w:p>
    <w:p w:rsidR="00C92BF6" w:rsidRPr="00C92BF6" w:rsidRDefault="00C92BF6" w:rsidP="00C92BF6">
      <w:pPr>
        <w:widowControl/>
        <w:spacing w:line="300" w:lineRule="auto"/>
        <w:ind w:firstLineChars="200" w:firstLine="480"/>
        <w:rPr>
          <w:sz w:val="24"/>
        </w:rPr>
      </w:pPr>
      <w:r w:rsidRPr="00C92BF6">
        <w:rPr>
          <w:rFonts w:hint="eastAsia"/>
          <w:sz w:val="24"/>
        </w:rPr>
        <w:t>移动通信网络具有较强的地理空间特性，因此在进行网络优化时结合地理位置进行具体分析才有更多的现实意义。目前一些常规的网络指标分析软件与网络优化软件，大多是面向某个单一领域，没有将测试的指标数据与地理空间进行关联，更难以对网络性能指标在地理空间上做更高级的分析。而目前被广泛使用的地理信息系统（</w:t>
      </w:r>
      <w:r w:rsidRPr="00C92BF6">
        <w:rPr>
          <w:rFonts w:hint="eastAsia"/>
          <w:sz w:val="24"/>
        </w:rPr>
        <w:t>GIS</w:t>
      </w:r>
      <w:r w:rsidRPr="00C92BF6">
        <w:rPr>
          <w:rFonts w:hint="eastAsia"/>
          <w:sz w:val="24"/>
        </w:rPr>
        <w:t>）则为移动通信领域提供了一个新的视角，可以将移动通信的网络指标在空间和时间两个维度上进行结合，以直观的空间视图界面展示业务的地理空间分布和随时间变化趋势</w:t>
      </w:r>
      <w:r w:rsidR="00114246">
        <w:rPr>
          <w:sz w:val="24"/>
        </w:rPr>
        <w:fldChar w:fldCharType="begin"/>
      </w:r>
      <w:r w:rsidR="00D41CA6">
        <w:rPr>
          <w:sz w:val="24"/>
        </w:rPr>
        <w:instrText xml:space="preserve"> ADDIN NE.Ref.{24985CCB-E1BB-4B5C-BE3B-CE6CD39D5189}</w:instrText>
      </w:r>
      <w:r w:rsidR="00114246">
        <w:rPr>
          <w:sz w:val="24"/>
        </w:rPr>
        <w:fldChar w:fldCharType="separate"/>
      </w:r>
      <w:r w:rsidR="00D41CA6">
        <w:rPr>
          <w:color w:val="080000"/>
          <w:kern w:val="0"/>
          <w:sz w:val="24"/>
          <w:vertAlign w:val="superscript"/>
        </w:rPr>
        <w:t>[3]</w:t>
      </w:r>
      <w:r w:rsidR="00114246">
        <w:rPr>
          <w:sz w:val="24"/>
        </w:rPr>
        <w:fldChar w:fldCharType="end"/>
      </w:r>
      <w:r w:rsidRPr="00C92BF6">
        <w:rPr>
          <w:rFonts w:hint="eastAsia"/>
          <w:sz w:val="24"/>
        </w:rPr>
        <w:t>。同时，通过在空间和时间上的联合分析，可以找到更多影响网络质量的细节，为最终网络优化的决策提供更加丰富的信息。</w:t>
      </w:r>
    </w:p>
    <w:p w:rsidR="00C92BF6" w:rsidRPr="00C92BF6" w:rsidRDefault="00C92BF6" w:rsidP="00C92BF6">
      <w:pPr>
        <w:widowControl/>
        <w:spacing w:line="300" w:lineRule="auto"/>
        <w:ind w:firstLineChars="200" w:firstLine="480"/>
        <w:rPr>
          <w:sz w:val="24"/>
        </w:rPr>
      </w:pPr>
      <w:r w:rsidRPr="00C92BF6">
        <w:rPr>
          <w:rFonts w:hint="eastAsia"/>
          <w:sz w:val="24"/>
        </w:rPr>
        <w:t>基站记录有用户详细的网络数据和用户话单记录，利用这些数据结合大数据计算进行相应的分析，可以比较实时高效地检测网络的运行状况，并及时发现问题和定位原因。云计算平台</w:t>
      </w:r>
      <w:r w:rsidRPr="00C92BF6">
        <w:rPr>
          <w:rFonts w:hint="eastAsia"/>
          <w:sz w:val="24"/>
        </w:rPr>
        <w:t>Hadoop</w:t>
      </w:r>
      <w:r w:rsidRPr="00C92BF6">
        <w:rPr>
          <w:rFonts w:hint="eastAsia"/>
          <w:sz w:val="24"/>
        </w:rPr>
        <w:t>可以用来解决大数据面临的存储和计算问题</w:t>
      </w:r>
      <w:r w:rsidR="00255C02">
        <w:rPr>
          <w:sz w:val="24"/>
        </w:rPr>
        <w:fldChar w:fldCharType="begin"/>
      </w:r>
      <w:r w:rsidR="00D41CA6">
        <w:rPr>
          <w:sz w:val="24"/>
        </w:rPr>
        <w:instrText xml:space="preserve"> ADDIN NE.Ref.{9EAEBEFE-A560-45E4-8B32-94E07E4FEBC7}</w:instrText>
      </w:r>
      <w:r w:rsidR="00255C02">
        <w:rPr>
          <w:sz w:val="24"/>
        </w:rPr>
        <w:fldChar w:fldCharType="separate"/>
      </w:r>
      <w:r w:rsidR="00D41CA6">
        <w:rPr>
          <w:color w:val="080000"/>
          <w:kern w:val="0"/>
          <w:sz w:val="24"/>
          <w:vertAlign w:val="superscript"/>
        </w:rPr>
        <w:t>[4]</w:t>
      </w:r>
      <w:r w:rsidR="00255C02">
        <w:rPr>
          <w:sz w:val="24"/>
        </w:rPr>
        <w:fldChar w:fldCharType="end"/>
      </w:r>
      <w:r w:rsidRPr="00C92BF6">
        <w:rPr>
          <w:rFonts w:hint="eastAsia"/>
          <w:sz w:val="24"/>
        </w:rPr>
        <w:t>，目</w:t>
      </w:r>
      <w:r w:rsidRPr="00C92BF6">
        <w:rPr>
          <w:rFonts w:hint="eastAsia"/>
          <w:sz w:val="24"/>
        </w:rPr>
        <w:lastRenderedPageBreak/>
        <w:t>前</w:t>
      </w:r>
      <w:r w:rsidRPr="00C92BF6">
        <w:rPr>
          <w:rFonts w:hint="eastAsia"/>
          <w:sz w:val="24"/>
        </w:rPr>
        <w:t>Hadoop</w:t>
      </w:r>
      <w:r w:rsidRPr="00C92BF6">
        <w:rPr>
          <w:rFonts w:hint="eastAsia"/>
          <w:sz w:val="24"/>
        </w:rPr>
        <w:t>主要应用于国外的</w:t>
      </w:r>
      <w:r w:rsidRPr="00C92BF6">
        <w:rPr>
          <w:rFonts w:hint="eastAsia"/>
          <w:sz w:val="24"/>
        </w:rPr>
        <w:t>Google</w:t>
      </w:r>
      <w:r w:rsidR="00284C3C">
        <w:rPr>
          <w:rFonts w:hint="eastAsia"/>
          <w:sz w:val="24"/>
        </w:rPr>
        <w:t>、</w:t>
      </w:r>
      <w:r w:rsidRPr="00C92BF6">
        <w:rPr>
          <w:rFonts w:hint="eastAsia"/>
          <w:sz w:val="24"/>
        </w:rPr>
        <w:t>Facebook</w:t>
      </w:r>
      <w:r w:rsidRPr="00C92BF6">
        <w:rPr>
          <w:rFonts w:hint="eastAsia"/>
          <w:sz w:val="24"/>
        </w:rPr>
        <w:t>和国内的腾讯、阿里等互联网公司，但是在移动通信运营商中应用较少。</w:t>
      </w:r>
    </w:p>
    <w:p w:rsidR="00C92BF6" w:rsidRPr="00C92BF6" w:rsidRDefault="00C92BF6" w:rsidP="00C92BF6">
      <w:pPr>
        <w:widowControl/>
        <w:spacing w:line="300" w:lineRule="auto"/>
        <w:ind w:firstLineChars="200" w:firstLine="480"/>
        <w:rPr>
          <w:sz w:val="24"/>
        </w:rPr>
      </w:pPr>
      <w:r w:rsidRPr="00C92BF6">
        <w:rPr>
          <w:rFonts w:hint="eastAsia"/>
          <w:sz w:val="24"/>
        </w:rPr>
        <w:t>该论文所设计的移动通信网络覆盖性能测试工具，采用</w:t>
      </w:r>
      <w:r w:rsidRPr="00C92BF6">
        <w:rPr>
          <w:rFonts w:hint="eastAsia"/>
          <w:sz w:val="24"/>
        </w:rPr>
        <w:t>Hadoop</w:t>
      </w:r>
      <w:r w:rsidRPr="00C92BF6">
        <w:rPr>
          <w:rFonts w:hint="eastAsia"/>
          <w:sz w:val="24"/>
        </w:rPr>
        <w:t>云计算平台实现了对基站的话单数据的实时存储，并且结合相应的话单定位算法可以高效地完成对话单数据进行定位处理，得到每个话单发生的时间位置和信号质量信息。最后，结合地理信息系统，可以在地图上展示出信号质量和话务量在空间和时间维度上的分布，并通过后续的分析可以找出地图上的弱覆盖和高负载区域，这些信息对于移动通信网络优化具有重要的参考意义。</w:t>
      </w:r>
    </w:p>
    <w:p w:rsidR="00C92BF6" w:rsidRPr="00C92BF6" w:rsidRDefault="00C92BF6" w:rsidP="00284C3C">
      <w:pPr>
        <w:pStyle w:val="2"/>
      </w:pPr>
      <w:bookmarkStart w:id="49" w:name="_Toc451855733"/>
      <w:bookmarkStart w:id="50" w:name="_Toc479150230"/>
      <w:bookmarkStart w:id="51" w:name="_Toc479151601"/>
      <w:r w:rsidRPr="00C92BF6">
        <w:rPr>
          <w:rFonts w:hint="eastAsia"/>
        </w:rPr>
        <w:t>国内外研究现状</w:t>
      </w:r>
      <w:bookmarkEnd w:id="49"/>
      <w:bookmarkEnd w:id="50"/>
      <w:bookmarkEnd w:id="51"/>
    </w:p>
    <w:p w:rsidR="00C92BF6" w:rsidRDefault="00C92BF6" w:rsidP="00D1128A">
      <w:pPr>
        <w:pStyle w:val="3"/>
        <w:ind w:left="840" w:hanging="840"/>
      </w:pPr>
      <w:bookmarkStart w:id="52" w:name="_Toc479150231"/>
      <w:r w:rsidRPr="00CF2A85">
        <w:rPr>
          <w:rFonts w:hint="eastAsia"/>
        </w:rPr>
        <w:t>网络优化技术和工具</w:t>
      </w:r>
      <w:bookmarkEnd w:id="52"/>
    </w:p>
    <w:p w:rsidR="00C92BF6" w:rsidRPr="00C92BF6" w:rsidRDefault="00C92BF6" w:rsidP="00D1128A">
      <w:pPr>
        <w:widowControl/>
        <w:spacing w:line="300" w:lineRule="auto"/>
        <w:ind w:firstLine="420"/>
        <w:rPr>
          <w:sz w:val="24"/>
        </w:rPr>
      </w:pPr>
      <w:r w:rsidRPr="00C92BF6">
        <w:rPr>
          <w:rFonts w:hint="eastAsia"/>
          <w:sz w:val="24"/>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w:t>
      </w:r>
      <w:r w:rsidRPr="00C92BF6">
        <w:rPr>
          <w:rFonts w:hint="eastAsia"/>
          <w:sz w:val="24"/>
        </w:rPr>
        <w:t>3GPP</w:t>
      </w:r>
      <w:r w:rsidRPr="00C92BF6">
        <w:rPr>
          <w:rFonts w:hint="eastAsia"/>
          <w:sz w:val="24"/>
        </w:rPr>
        <w:t>（</w:t>
      </w:r>
      <w:r w:rsidRPr="00C92BF6">
        <w:rPr>
          <w:rFonts w:hint="eastAsia"/>
          <w:sz w:val="24"/>
        </w:rPr>
        <w:t>the 3rd Generation Partnership Project</w:t>
      </w:r>
      <w:r w:rsidRPr="00C92BF6">
        <w:rPr>
          <w:rFonts w:hint="eastAsia"/>
          <w:sz w:val="24"/>
        </w:rPr>
        <w:t>）在其第</w:t>
      </w:r>
      <w:r w:rsidRPr="00C92BF6">
        <w:rPr>
          <w:rFonts w:hint="eastAsia"/>
          <w:sz w:val="24"/>
        </w:rPr>
        <w:t>9</w:t>
      </w:r>
      <w:r w:rsidRPr="00C92BF6">
        <w:rPr>
          <w:rFonts w:hint="eastAsia"/>
          <w:sz w:val="24"/>
        </w:rPr>
        <w:t>版标准</w:t>
      </w:r>
      <w:r w:rsidR="00255C02" w:rsidRPr="00E72958">
        <w:rPr>
          <w:sz w:val="24"/>
        </w:rPr>
        <w:fldChar w:fldCharType="begin"/>
      </w:r>
      <w:r w:rsidR="00D41CA6" w:rsidRPr="00E72958">
        <w:rPr>
          <w:sz w:val="24"/>
        </w:rPr>
        <w:instrText xml:space="preserve"> ADDIN NE.Ref.{7880129C-DB4C-4E78-BD48-393A748A12CB}</w:instrText>
      </w:r>
      <w:r w:rsidR="00255C02" w:rsidRPr="00E72958">
        <w:rPr>
          <w:sz w:val="24"/>
        </w:rPr>
        <w:fldChar w:fldCharType="separate"/>
      </w:r>
      <w:r w:rsidR="00D41CA6" w:rsidRPr="00E72958">
        <w:rPr>
          <w:color w:val="080000"/>
          <w:kern w:val="0"/>
          <w:sz w:val="24"/>
        </w:rPr>
        <w:t>[5]</w:t>
      </w:r>
      <w:r w:rsidR="00255C02" w:rsidRPr="00E72958">
        <w:rPr>
          <w:sz w:val="24"/>
        </w:rPr>
        <w:fldChar w:fldCharType="end"/>
      </w:r>
      <w:r w:rsidRPr="00C92BF6">
        <w:rPr>
          <w:rFonts w:hint="eastAsia"/>
          <w:sz w:val="24"/>
        </w:rPr>
        <w:t>中已经包含了</w:t>
      </w:r>
      <w:r w:rsidRPr="00C92BF6">
        <w:rPr>
          <w:rFonts w:hint="eastAsia"/>
          <w:sz w:val="24"/>
        </w:rPr>
        <w:t>MDT</w:t>
      </w:r>
      <w:r w:rsidRPr="00C92BF6">
        <w:rPr>
          <w:rFonts w:hint="eastAsia"/>
          <w:sz w:val="24"/>
        </w:rPr>
        <w:t>（</w:t>
      </w:r>
      <w:r w:rsidRPr="00C92BF6">
        <w:rPr>
          <w:rFonts w:hint="eastAsia"/>
          <w:sz w:val="24"/>
        </w:rPr>
        <w:t>Minimization of Drive Tests</w:t>
      </w:r>
      <w:r w:rsidRPr="00C92BF6">
        <w:rPr>
          <w:rFonts w:hint="eastAsia"/>
          <w:sz w:val="24"/>
        </w:rPr>
        <w:t>），因此使用此版本网络通信标准可以显著降低成本。</w:t>
      </w:r>
      <w:r w:rsidRPr="00C92BF6">
        <w:rPr>
          <w:rFonts w:hint="eastAsia"/>
          <w:sz w:val="24"/>
        </w:rPr>
        <w:t>MDT</w:t>
      </w:r>
      <w:r w:rsidRPr="00C92BF6">
        <w:rPr>
          <w:rFonts w:hint="eastAsia"/>
          <w:sz w:val="24"/>
        </w:rPr>
        <w:t>的基本概念是用户的终端（</w:t>
      </w:r>
      <w:r w:rsidRPr="00C92BF6">
        <w:rPr>
          <w:rFonts w:hint="eastAsia"/>
          <w:sz w:val="24"/>
        </w:rPr>
        <w:t xml:space="preserve">the User </w:t>
      </w:r>
      <w:r w:rsidR="00284C3C" w:rsidRPr="00C92BF6">
        <w:rPr>
          <w:sz w:val="24"/>
        </w:rPr>
        <w:t>Equipment</w:t>
      </w:r>
      <w:r w:rsidRPr="00C92BF6">
        <w:rPr>
          <w:rFonts w:hint="eastAsia"/>
          <w:sz w:val="24"/>
        </w:rPr>
        <w:t>, UEs</w:t>
      </w:r>
      <w:r w:rsidRPr="00C92BF6">
        <w:rPr>
          <w:rFonts w:hint="eastAsia"/>
          <w:sz w:val="24"/>
        </w:rPr>
        <w:t>）可以根据操作请求向网络报告它们的地理位置。传统的</w:t>
      </w:r>
      <w:r w:rsidRPr="00C92BF6">
        <w:rPr>
          <w:rFonts w:hint="eastAsia"/>
          <w:sz w:val="24"/>
        </w:rPr>
        <w:t>UE</w:t>
      </w:r>
      <w:r w:rsidRPr="00C92BF6">
        <w:rPr>
          <w:rFonts w:hint="eastAsia"/>
          <w:sz w:val="24"/>
        </w:rPr>
        <w:t>的测量和</w:t>
      </w:r>
      <w:r w:rsidRPr="00C92BF6">
        <w:rPr>
          <w:rFonts w:hint="eastAsia"/>
          <w:sz w:val="24"/>
        </w:rPr>
        <w:t>MDT</w:t>
      </w:r>
      <w:r w:rsidRPr="00C92BF6">
        <w:rPr>
          <w:rFonts w:hint="eastAsia"/>
          <w:sz w:val="24"/>
        </w:rPr>
        <w:t>的主要区别在于：传统的</w:t>
      </w:r>
      <w:r w:rsidRPr="00C92BF6">
        <w:rPr>
          <w:rFonts w:hint="eastAsia"/>
          <w:sz w:val="24"/>
        </w:rPr>
        <w:t xml:space="preserve">UE </w:t>
      </w:r>
      <w:r w:rsidRPr="00C92BF6">
        <w:rPr>
          <w:rFonts w:hint="eastAsia"/>
          <w:sz w:val="24"/>
        </w:rPr>
        <w:t>是基于小区基站得到的地理位置，而</w:t>
      </w:r>
      <w:r w:rsidRPr="00C92BF6">
        <w:rPr>
          <w:rFonts w:hint="eastAsia"/>
          <w:sz w:val="24"/>
        </w:rPr>
        <w:t>MDT</w:t>
      </w:r>
      <w:r w:rsidRPr="00C92BF6">
        <w:rPr>
          <w:rFonts w:hint="eastAsia"/>
          <w:sz w:val="24"/>
        </w:rPr>
        <w:t>是基于用户终端的</w:t>
      </w:r>
      <w:r w:rsidRPr="00C92BF6">
        <w:rPr>
          <w:rFonts w:hint="eastAsia"/>
          <w:sz w:val="24"/>
        </w:rPr>
        <w:t>GPS</w:t>
      </w:r>
      <w:r w:rsidRPr="00C92BF6">
        <w:rPr>
          <w:rFonts w:hint="eastAsia"/>
          <w:sz w:val="24"/>
        </w:rPr>
        <w:t>技术得到的地理位置</w:t>
      </w:r>
      <w:r w:rsidR="00255C02">
        <w:rPr>
          <w:sz w:val="24"/>
        </w:rPr>
        <w:fldChar w:fldCharType="begin"/>
      </w:r>
      <w:r w:rsidR="00D41CA6">
        <w:rPr>
          <w:sz w:val="24"/>
        </w:rPr>
        <w:instrText xml:space="preserve"> ADDIN NE.Ref.{73E770A6-24EF-485E-99CB-C349F071719D}</w:instrText>
      </w:r>
      <w:r w:rsidR="00255C02">
        <w:rPr>
          <w:sz w:val="24"/>
        </w:rPr>
        <w:fldChar w:fldCharType="separate"/>
      </w:r>
      <w:r w:rsidR="00D41CA6">
        <w:rPr>
          <w:color w:val="080000"/>
          <w:kern w:val="0"/>
          <w:sz w:val="24"/>
          <w:vertAlign w:val="superscript"/>
        </w:rPr>
        <w:t>[6]</w:t>
      </w:r>
      <w:r w:rsidR="00255C02">
        <w:rPr>
          <w:sz w:val="24"/>
        </w:rPr>
        <w:fldChar w:fldCharType="end"/>
      </w:r>
      <w:r w:rsidRPr="00C92BF6">
        <w:rPr>
          <w:rFonts w:hint="eastAsia"/>
          <w:sz w:val="24"/>
        </w:rPr>
        <w:t>。运营维护人员可以直接利用这些数据进行网络操作管理和优化任务。同时，研究人员也可以利用这些定位数据进行网络预测，进而为用户提供更好的网络质量。</w:t>
      </w:r>
    </w:p>
    <w:p w:rsidR="00C92BF6" w:rsidRPr="00C92BF6" w:rsidRDefault="00C92BF6" w:rsidP="00C92BF6">
      <w:pPr>
        <w:widowControl/>
        <w:spacing w:line="300" w:lineRule="auto"/>
        <w:ind w:firstLineChars="200" w:firstLine="480"/>
        <w:rPr>
          <w:sz w:val="24"/>
        </w:rPr>
      </w:pPr>
      <w:r w:rsidRPr="00C92BF6">
        <w:rPr>
          <w:rFonts w:hint="eastAsia"/>
          <w:sz w:val="24"/>
        </w:rPr>
        <w:t>为了建立一个准确和可依赖的覆盖地图，文献</w:t>
      </w:r>
      <w:r w:rsidR="00255C02" w:rsidRPr="00E72958">
        <w:rPr>
          <w:sz w:val="24"/>
        </w:rPr>
        <w:fldChar w:fldCharType="begin"/>
      </w:r>
      <w:r w:rsidR="00D41CA6" w:rsidRPr="00E72958">
        <w:rPr>
          <w:sz w:val="24"/>
        </w:rPr>
        <w:instrText xml:space="preserve"> ADDIN NE.Ref.{46E1B4E1-C3C6-42A9-A1F6-2771D5CB7102}</w:instrText>
      </w:r>
      <w:r w:rsidR="00255C02" w:rsidRPr="00E72958">
        <w:rPr>
          <w:sz w:val="24"/>
        </w:rPr>
        <w:fldChar w:fldCharType="separate"/>
      </w:r>
      <w:r w:rsidR="00D41CA6" w:rsidRPr="00E72958">
        <w:rPr>
          <w:color w:val="080000"/>
          <w:kern w:val="0"/>
          <w:sz w:val="24"/>
        </w:rPr>
        <w:t>[7]</w:t>
      </w:r>
      <w:r w:rsidR="00255C02" w:rsidRPr="00E72958">
        <w:rPr>
          <w:sz w:val="24"/>
        </w:rPr>
        <w:fldChar w:fldCharType="end"/>
      </w:r>
      <w:r w:rsidRPr="00C92BF6">
        <w:rPr>
          <w:rFonts w:hint="eastAsia"/>
          <w:sz w:val="24"/>
        </w:rPr>
        <w:t>提到一种从统计学借鉴来的空间插值技术</w:t>
      </w:r>
      <w:r w:rsidRPr="00C92BF6">
        <w:rPr>
          <w:rFonts w:hint="eastAsia"/>
          <w:sz w:val="24"/>
        </w:rPr>
        <w:t>Kriging</w:t>
      </w:r>
      <w:r w:rsidR="00255C02">
        <w:rPr>
          <w:sz w:val="24"/>
        </w:rPr>
        <w:fldChar w:fldCharType="begin"/>
      </w:r>
      <w:r w:rsidR="00D41CA6">
        <w:rPr>
          <w:sz w:val="24"/>
        </w:rPr>
        <w:instrText xml:space="preserve"> ADDIN NE.Ref.{A360DB56-028D-4756-89AA-919C0C5E523B}</w:instrText>
      </w:r>
      <w:r w:rsidR="00255C02">
        <w:rPr>
          <w:sz w:val="24"/>
        </w:rPr>
        <w:fldChar w:fldCharType="separate"/>
      </w:r>
      <w:r w:rsidR="00D41CA6">
        <w:rPr>
          <w:color w:val="080000"/>
          <w:kern w:val="0"/>
          <w:sz w:val="24"/>
          <w:vertAlign w:val="superscript"/>
        </w:rPr>
        <w:t>[8]</w:t>
      </w:r>
      <w:r w:rsidR="00255C02">
        <w:rPr>
          <w:sz w:val="24"/>
        </w:rPr>
        <w:fldChar w:fldCharType="end"/>
      </w:r>
      <w:r w:rsidRPr="00C92BF6">
        <w:rPr>
          <w:rFonts w:hint="eastAsia"/>
          <w:sz w:val="24"/>
        </w:rPr>
        <w:t>。</w:t>
      </w:r>
      <w:r w:rsidRPr="00C92BF6">
        <w:rPr>
          <w:rFonts w:hint="eastAsia"/>
          <w:sz w:val="24"/>
        </w:rPr>
        <w:t xml:space="preserve"> </w:t>
      </w:r>
      <w:r w:rsidRPr="00C92BF6">
        <w:rPr>
          <w:rFonts w:hint="eastAsia"/>
          <w:sz w:val="24"/>
        </w:rPr>
        <w:t>这种技术依赖于所测的数据的相关性并且可以在感兴趣的区域绘制出一个完整地图。在一些论文中应用</w:t>
      </w:r>
      <w:r w:rsidRPr="00C92BF6">
        <w:rPr>
          <w:rFonts w:hint="eastAsia"/>
          <w:sz w:val="24"/>
        </w:rPr>
        <w:t>Kriging</w:t>
      </w:r>
      <w:r w:rsidRPr="00C92BF6">
        <w:rPr>
          <w:rFonts w:hint="eastAsia"/>
          <w:sz w:val="24"/>
        </w:rPr>
        <w:t>技术</w:t>
      </w:r>
      <w:r w:rsidR="00255C02">
        <w:rPr>
          <w:sz w:val="24"/>
        </w:rPr>
        <w:fldChar w:fldCharType="begin"/>
      </w:r>
      <w:r w:rsidR="00D41CA6">
        <w:rPr>
          <w:sz w:val="24"/>
        </w:rPr>
        <w:instrText xml:space="preserve"> ADDIN NE.Ref.{5120C136-FE1D-4CFF-9422-A4BE22D89235}</w:instrText>
      </w:r>
      <w:r w:rsidR="00255C02">
        <w:rPr>
          <w:sz w:val="24"/>
        </w:rPr>
        <w:fldChar w:fldCharType="separate"/>
      </w:r>
      <w:r w:rsidR="00D41CA6">
        <w:rPr>
          <w:color w:val="080000"/>
          <w:kern w:val="0"/>
          <w:sz w:val="24"/>
          <w:vertAlign w:val="superscript"/>
        </w:rPr>
        <w:t>[9]</w:t>
      </w:r>
      <w:r w:rsidR="00255C02">
        <w:rPr>
          <w:sz w:val="24"/>
        </w:rPr>
        <w:fldChar w:fldCharType="end"/>
      </w:r>
      <w:r w:rsidRPr="00C92BF6">
        <w:rPr>
          <w:rFonts w:hint="eastAsia"/>
          <w:sz w:val="24"/>
        </w:rPr>
        <w:t>去做覆盖地图预测。在许多文献</w:t>
      </w:r>
      <w:r w:rsidR="00255C02" w:rsidRPr="00E72958">
        <w:rPr>
          <w:sz w:val="24"/>
        </w:rPr>
        <w:fldChar w:fldCharType="begin"/>
      </w:r>
      <w:r w:rsidR="00D41CA6" w:rsidRPr="00E72958">
        <w:rPr>
          <w:sz w:val="24"/>
        </w:rPr>
        <w:instrText xml:space="preserve"> ADDIN NE.Ref.{ED315798-3A9D-4B17-B4F2-CD057400838F}</w:instrText>
      </w:r>
      <w:r w:rsidR="00255C02" w:rsidRPr="00E72958">
        <w:rPr>
          <w:sz w:val="24"/>
        </w:rPr>
        <w:fldChar w:fldCharType="separate"/>
      </w:r>
      <w:r w:rsidR="00D41CA6" w:rsidRPr="00E72958">
        <w:rPr>
          <w:color w:val="080000"/>
          <w:kern w:val="0"/>
          <w:sz w:val="24"/>
        </w:rPr>
        <w:t>[7, 10, 11]</w:t>
      </w:r>
      <w:r w:rsidR="00255C02" w:rsidRPr="00E72958">
        <w:rPr>
          <w:sz w:val="24"/>
        </w:rPr>
        <w:fldChar w:fldCharType="end"/>
      </w:r>
      <w:r w:rsidRPr="00C92BF6">
        <w:rPr>
          <w:rFonts w:hint="eastAsia"/>
          <w:sz w:val="24"/>
        </w:rPr>
        <w:t>都研究</w:t>
      </w:r>
      <w:r w:rsidRPr="00C92BF6">
        <w:rPr>
          <w:rFonts w:hint="eastAsia"/>
          <w:sz w:val="24"/>
        </w:rPr>
        <w:t>Kriging</w:t>
      </w:r>
      <w:r w:rsidRPr="00C92BF6">
        <w:rPr>
          <w:rFonts w:hint="eastAsia"/>
          <w:sz w:val="24"/>
        </w:rPr>
        <w:t>和它的一些衍生技术来进行覆盖预测。</w:t>
      </w:r>
    </w:p>
    <w:p w:rsidR="00C92BF6" w:rsidRPr="00C92BF6" w:rsidRDefault="00C92BF6" w:rsidP="00C92BF6">
      <w:pPr>
        <w:widowControl/>
        <w:spacing w:line="300" w:lineRule="auto"/>
        <w:ind w:firstLineChars="200" w:firstLine="480"/>
        <w:rPr>
          <w:sz w:val="24"/>
        </w:rPr>
      </w:pPr>
      <w:r w:rsidRPr="00C92BF6">
        <w:rPr>
          <w:rFonts w:hint="eastAsia"/>
          <w:sz w:val="24"/>
        </w:rPr>
        <w:t>在文献</w:t>
      </w:r>
      <w:r w:rsidR="00255C02" w:rsidRPr="00E72958">
        <w:rPr>
          <w:sz w:val="24"/>
        </w:rPr>
        <w:fldChar w:fldCharType="begin"/>
      </w:r>
      <w:r w:rsidR="00D41CA6" w:rsidRPr="00E72958">
        <w:rPr>
          <w:sz w:val="24"/>
        </w:rPr>
        <w:instrText xml:space="preserve"> ADDIN NE.Ref.{1CADABFD-7D61-4181-8AF3-00A2413A4EFD}</w:instrText>
      </w:r>
      <w:r w:rsidR="00255C02" w:rsidRPr="00E72958">
        <w:rPr>
          <w:sz w:val="24"/>
        </w:rPr>
        <w:fldChar w:fldCharType="separate"/>
      </w:r>
      <w:r w:rsidR="00D41CA6" w:rsidRPr="00E72958">
        <w:rPr>
          <w:color w:val="080000"/>
          <w:kern w:val="0"/>
          <w:sz w:val="24"/>
        </w:rPr>
        <w:t>[11]</w:t>
      </w:r>
      <w:r w:rsidR="00255C02" w:rsidRPr="00E72958">
        <w:rPr>
          <w:sz w:val="24"/>
        </w:rPr>
        <w:fldChar w:fldCharType="end"/>
      </w:r>
      <w:r w:rsidRPr="00C92BF6">
        <w:rPr>
          <w:rFonts w:hint="eastAsia"/>
          <w:sz w:val="24"/>
        </w:rPr>
        <w:t>，</w:t>
      </w:r>
      <w:r w:rsidRPr="00C92BF6">
        <w:rPr>
          <w:rFonts w:hint="eastAsia"/>
          <w:sz w:val="24"/>
        </w:rPr>
        <w:t>Galindo-Serrano</w:t>
      </w:r>
      <w:r w:rsidRPr="00C92BF6">
        <w:rPr>
          <w:rFonts w:hint="eastAsia"/>
          <w:sz w:val="24"/>
        </w:rPr>
        <w:t>等提出无线环境地图（</w:t>
      </w:r>
      <w:r w:rsidRPr="00C92BF6">
        <w:rPr>
          <w:rFonts w:hint="eastAsia"/>
          <w:sz w:val="24"/>
        </w:rPr>
        <w:t>Raido Environment Maps, REM</w:t>
      </w:r>
      <w:r w:rsidRPr="00C92BF6">
        <w:rPr>
          <w:rFonts w:hint="eastAsia"/>
          <w:sz w:val="24"/>
        </w:rPr>
        <w:t>）的方法用来解决蜂窝网络覆盖盲区检测的问题。</w:t>
      </w:r>
      <w:r w:rsidRPr="00C92BF6">
        <w:rPr>
          <w:rFonts w:hint="eastAsia"/>
          <w:sz w:val="24"/>
        </w:rPr>
        <w:t>REM</w:t>
      </w:r>
      <w:r w:rsidRPr="00C92BF6">
        <w:rPr>
          <w:rFonts w:hint="eastAsia"/>
          <w:sz w:val="24"/>
        </w:rPr>
        <w:t>对那些有地理位置的数据应用了空间差值的技术来得到真实的地理数据。这种方式可以自动鉴别覆盖盲区的数量、位置和形状。</w:t>
      </w:r>
      <w:r w:rsidRPr="00C92BF6">
        <w:rPr>
          <w:rFonts w:hint="eastAsia"/>
          <w:sz w:val="24"/>
        </w:rPr>
        <w:t xml:space="preserve">REM </w:t>
      </w:r>
      <w:r w:rsidRPr="00C92BF6">
        <w:rPr>
          <w:rFonts w:hint="eastAsia"/>
          <w:sz w:val="24"/>
        </w:rPr>
        <w:t>可以对覆盖盲区的检测和预测效率都会有提高。</w:t>
      </w:r>
    </w:p>
    <w:p w:rsidR="00C92BF6" w:rsidRPr="00C92BF6" w:rsidRDefault="00C92BF6" w:rsidP="00C92BF6">
      <w:pPr>
        <w:widowControl/>
        <w:spacing w:line="300" w:lineRule="auto"/>
        <w:ind w:firstLineChars="200" w:firstLine="480"/>
        <w:rPr>
          <w:sz w:val="24"/>
        </w:rPr>
      </w:pPr>
      <w:r w:rsidRPr="00C92BF6">
        <w:rPr>
          <w:rFonts w:hint="eastAsia"/>
          <w:sz w:val="24"/>
        </w:rPr>
        <w:lastRenderedPageBreak/>
        <w:t>Milola</w:t>
      </w:r>
      <w:r w:rsidRPr="00C92BF6">
        <w:rPr>
          <w:rFonts w:hint="eastAsia"/>
          <w:sz w:val="24"/>
        </w:rPr>
        <w:t>提出在文献</w:t>
      </w:r>
      <w:r w:rsidR="001E6684" w:rsidRPr="00E72958">
        <w:rPr>
          <w:sz w:val="24"/>
        </w:rPr>
        <w:fldChar w:fldCharType="begin"/>
      </w:r>
      <w:r w:rsidR="00D41CA6" w:rsidRPr="00E72958">
        <w:rPr>
          <w:sz w:val="24"/>
        </w:rPr>
        <w:instrText xml:space="preserve"> ADDIN NE.Ref.{6A64A7D2-86F5-44BA-9525-F9E2B4513D7D}</w:instrText>
      </w:r>
      <w:r w:rsidR="001E6684" w:rsidRPr="00E72958">
        <w:rPr>
          <w:sz w:val="24"/>
        </w:rPr>
        <w:fldChar w:fldCharType="separate"/>
      </w:r>
      <w:r w:rsidR="00D41CA6" w:rsidRPr="00E72958">
        <w:rPr>
          <w:color w:val="080000"/>
          <w:kern w:val="0"/>
          <w:sz w:val="24"/>
        </w:rPr>
        <w:t>[12]</w:t>
      </w:r>
      <w:r w:rsidR="001E6684" w:rsidRPr="00E72958">
        <w:rPr>
          <w:sz w:val="24"/>
        </w:rPr>
        <w:fldChar w:fldCharType="end"/>
      </w:r>
      <w:r w:rsidRPr="00C92BF6">
        <w:rPr>
          <w:rFonts w:hint="eastAsia"/>
          <w:sz w:val="24"/>
        </w:rPr>
        <w:t>提出地理位置的数据信息需要位置</w:t>
      </w:r>
      <w:r w:rsidRPr="00C92BF6">
        <w:rPr>
          <w:rFonts w:hint="eastAsia"/>
          <w:sz w:val="24"/>
        </w:rPr>
        <w:t>/</w:t>
      </w:r>
      <w:r w:rsidRPr="00C92BF6">
        <w:rPr>
          <w:rFonts w:hint="eastAsia"/>
          <w:sz w:val="24"/>
        </w:rPr>
        <w:t>环境信息。</w:t>
      </w:r>
      <w:r w:rsidRPr="00C92BF6">
        <w:rPr>
          <w:rFonts w:hint="eastAsia"/>
          <w:sz w:val="24"/>
        </w:rPr>
        <w:t>REM</w:t>
      </w:r>
      <w:r w:rsidRPr="00C92BF6">
        <w:rPr>
          <w:rFonts w:hint="eastAsia"/>
          <w:sz w:val="24"/>
        </w:rPr>
        <w:t>存储了地理位置信息、移动通信网络测量数据、环境信息以及过去的数据。在文献</w:t>
      </w:r>
      <w:r w:rsidR="001E6684" w:rsidRPr="001E6684">
        <w:rPr>
          <w:sz w:val="24"/>
        </w:rPr>
        <w:fldChar w:fldCharType="begin"/>
      </w:r>
      <w:r w:rsidR="00D41CA6">
        <w:rPr>
          <w:sz w:val="24"/>
        </w:rPr>
        <w:instrText xml:space="preserve"> ADDIN NE.Ref.{761516F4-3C7E-4E2A-908E-88C897B017E5}</w:instrText>
      </w:r>
      <w:r w:rsidR="001E6684" w:rsidRPr="001E6684">
        <w:rPr>
          <w:sz w:val="24"/>
        </w:rPr>
        <w:fldChar w:fldCharType="separate"/>
      </w:r>
      <w:r w:rsidR="00D41CA6">
        <w:rPr>
          <w:color w:val="080000"/>
          <w:kern w:val="0"/>
          <w:sz w:val="24"/>
          <w:vertAlign w:val="superscript"/>
        </w:rPr>
        <w:t>[13, 14]</w:t>
      </w:r>
      <w:r w:rsidR="001E6684" w:rsidRPr="001E6684">
        <w:rPr>
          <w:sz w:val="24"/>
        </w:rPr>
        <w:fldChar w:fldCharType="end"/>
      </w:r>
      <w:r w:rsidRPr="00C92BF6">
        <w:rPr>
          <w:rFonts w:hint="eastAsia"/>
          <w:sz w:val="24"/>
        </w:rPr>
        <w:t>中，作者提出一种网状的</w:t>
      </w:r>
      <w:r w:rsidRPr="00C92BF6">
        <w:rPr>
          <w:rFonts w:hint="eastAsia"/>
          <w:sz w:val="24"/>
        </w:rPr>
        <w:t>REM</w:t>
      </w:r>
      <w:r w:rsidRPr="00C92BF6">
        <w:rPr>
          <w:rFonts w:hint="eastAsia"/>
          <w:sz w:val="24"/>
        </w:rPr>
        <w:t>结构，</w:t>
      </w:r>
      <w:r w:rsidR="00284C3C">
        <w:rPr>
          <w:rFonts w:hint="eastAsia"/>
          <w:sz w:val="24"/>
        </w:rPr>
        <w:t>IC</w:t>
      </w:r>
      <w:r w:rsidRPr="00C92BF6">
        <w:rPr>
          <w:rFonts w:hint="eastAsia"/>
          <w:sz w:val="24"/>
        </w:rPr>
        <w:t>（</w:t>
      </w:r>
      <w:r w:rsidRPr="00C92BF6">
        <w:rPr>
          <w:rFonts w:hint="eastAsia"/>
          <w:sz w:val="24"/>
        </w:rPr>
        <w:t>Interference Cartography</w:t>
      </w:r>
      <w:r w:rsidRPr="00C92BF6">
        <w:rPr>
          <w:rFonts w:hint="eastAsia"/>
          <w:sz w:val="24"/>
        </w:rPr>
        <w:t>），这种结构中的点是方形栅格（比如像素点）。该方法的主要观点是：</w:t>
      </w:r>
    </w:p>
    <w:p w:rsidR="00C92BF6" w:rsidRPr="00C92BF6" w:rsidRDefault="00C92BF6" w:rsidP="00C92BF6">
      <w:pPr>
        <w:widowControl/>
        <w:spacing w:line="300" w:lineRule="auto"/>
        <w:ind w:firstLineChars="200" w:firstLine="480"/>
        <w:rPr>
          <w:sz w:val="24"/>
        </w:rPr>
      </w:pPr>
      <w:r w:rsidRPr="00C92BF6">
        <w:rPr>
          <w:rFonts w:hint="eastAsia"/>
          <w:sz w:val="24"/>
        </w:rPr>
        <w:t>1</w:t>
      </w:r>
      <w:r w:rsidRPr="00C92BF6">
        <w:rPr>
          <w:rFonts w:hint="eastAsia"/>
          <w:sz w:val="24"/>
        </w:rPr>
        <w:t>）用收集得到的带有地理位置的测量数据来预测未测量位置的测量数据；</w:t>
      </w:r>
    </w:p>
    <w:p w:rsidR="00C92BF6" w:rsidRPr="00C92BF6" w:rsidRDefault="00C92BF6" w:rsidP="00C92BF6">
      <w:pPr>
        <w:widowControl/>
        <w:spacing w:line="300" w:lineRule="auto"/>
        <w:ind w:firstLineChars="200" w:firstLine="480"/>
        <w:rPr>
          <w:sz w:val="24"/>
        </w:rPr>
      </w:pPr>
      <w:r w:rsidRPr="00C92BF6">
        <w:rPr>
          <w:rFonts w:hint="eastAsia"/>
          <w:sz w:val="24"/>
        </w:rPr>
        <w:t>2</w:t>
      </w:r>
      <w:r w:rsidRPr="00C92BF6">
        <w:rPr>
          <w:rFonts w:hint="eastAsia"/>
          <w:sz w:val="24"/>
        </w:rPr>
        <w:t>）测试未测量位置来提高预测的质量。</w:t>
      </w:r>
    </w:p>
    <w:p w:rsidR="00C92BF6" w:rsidRPr="00C92BF6" w:rsidRDefault="00284C3C" w:rsidP="00C92BF6">
      <w:pPr>
        <w:widowControl/>
        <w:spacing w:line="300" w:lineRule="auto"/>
        <w:ind w:firstLineChars="200" w:firstLine="480"/>
        <w:rPr>
          <w:sz w:val="24"/>
        </w:rPr>
      </w:pPr>
      <w:r>
        <w:rPr>
          <w:rFonts w:hint="eastAsia"/>
          <w:sz w:val="24"/>
        </w:rPr>
        <w:t>然而算法的复杂性随着测量点数数目的增加成指数增长</w:t>
      </w:r>
      <w:r>
        <w:rPr>
          <w:rFonts w:hint="eastAsia"/>
          <w:sz w:val="24"/>
        </w:rPr>
        <w:t>O(N</w:t>
      </w:r>
      <w:r w:rsidRPr="00284C3C">
        <w:rPr>
          <w:rFonts w:hint="eastAsia"/>
          <w:sz w:val="24"/>
          <w:vertAlign w:val="superscript"/>
        </w:rPr>
        <w:t>3</w:t>
      </w:r>
      <w:r>
        <w:rPr>
          <w:rFonts w:hint="eastAsia"/>
          <w:sz w:val="24"/>
        </w:rPr>
        <w:t>)</w:t>
      </w:r>
      <w:r w:rsidR="00C92BF6" w:rsidRPr="00C92BF6">
        <w:rPr>
          <w:rFonts w:hint="eastAsia"/>
          <w:sz w:val="24"/>
        </w:rPr>
        <w:t>，</w:t>
      </w:r>
      <w:r>
        <w:rPr>
          <w:rFonts w:hint="eastAsia"/>
          <w:sz w:val="24"/>
        </w:rPr>
        <w:t>N</w:t>
      </w:r>
      <w:r w:rsidR="00C92BF6" w:rsidRPr="00C92BF6">
        <w:rPr>
          <w:rFonts w:hint="eastAsia"/>
          <w:sz w:val="24"/>
        </w:rPr>
        <w:t>是测量点的数目）。在文献</w:t>
      </w:r>
      <w:r w:rsidR="001E6684" w:rsidRPr="00E72958">
        <w:rPr>
          <w:sz w:val="24"/>
        </w:rPr>
        <w:fldChar w:fldCharType="begin"/>
      </w:r>
      <w:r w:rsidR="00D41CA6" w:rsidRPr="00E72958">
        <w:rPr>
          <w:sz w:val="24"/>
        </w:rPr>
        <w:instrText xml:space="preserve"> ADDIN NE.Ref.{8BDBBF2C-F0FC-4625-A0AC-5CBB43FDA0C8}</w:instrText>
      </w:r>
      <w:r w:rsidR="001E6684" w:rsidRPr="00E72958">
        <w:rPr>
          <w:sz w:val="24"/>
        </w:rPr>
        <w:fldChar w:fldCharType="separate"/>
      </w:r>
      <w:r w:rsidR="00D41CA6" w:rsidRPr="00E72958">
        <w:rPr>
          <w:color w:val="080000"/>
          <w:kern w:val="0"/>
          <w:sz w:val="24"/>
        </w:rPr>
        <w:t>[15]</w:t>
      </w:r>
      <w:r w:rsidR="001E6684" w:rsidRPr="00E72958">
        <w:rPr>
          <w:sz w:val="24"/>
        </w:rPr>
        <w:fldChar w:fldCharType="end"/>
      </w:r>
      <w:r w:rsidR="00C92BF6" w:rsidRPr="00C92BF6">
        <w:rPr>
          <w:rFonts w:hint="eastAsia"/>
          <w:sz w:val="24"/>
        </w:rPr>
        <w:t>中提到的</w:t>
      </w:r>
      <w:r w:rsidR="00C92BF6" w:rsidRPr="00C92BF6">
        <w:rPr>
          <w:rFonts w:hint="eastAsia"/>
          <w:sz w:val="24"/>
        </w:rPr>
        <w:t xml:space="preserve">FRK </w:t>
      </w:r>
      <w:r w:rsidR="00C92BF6" w:rsidRPr="00C92BF6">
        <w:rPr>
          <w:rFonts w:hint="eastAsia"/>
          <w:sz w:val="24"/>
        </w:rPr>
        <w:t>（</w:t>
      </w:r>
      <w:r w:rsidR="00C92BF6" w:rsidRPr="00C92BF6">
        <w:rPr>
          <w:rFonts w:hint="eastAsia"/>
          <w:sz w:val="24"/>
        </w:rPr>
        <w:t>Fixed Rank Kriging</w:t>
      </w:r>
      <w:r w:rsidR="00C92BF6" w:rsidRPr="00C92BF6">
        <w:rPr>
          <w:rFonts w:hint="eastAsia"/>
          <w:sz w:val="24"/>
        </w:rPr>
        <w:t>）是</w:t>
      </w:r>
      <w:r w:rsidR="00C92BF6" w:rsidRPr="00C92BF6">
        <w:rPr>
          <w:rFonts w:hint="eastAsia"/>
          <w:sz w:val="24"/>
        </w:rPr>
        <w:t>Kriging</w:t>
      </w:r>
      <w:r w:rsidR="00C92BF6" w:rsidRPr="00C92BF6">
        <w:rPr>
          <w:rFonts w:hint="eastAsia"/>
          <w:sz w:val="24"/>
        </w:rPr>
        <w:t>的一种变型，它的算法复杂度为</w:t>
      </w:r>
      <w:r>
        <w:rPr>
          <w:rFonts w:hint="eastAsia"/>
          <w:sz w:val="24"/>
        </w:rPr>
        <w:t>O(NR</w:t>
      </w:r>
      <w:r w:rsidR="00C92BF6" w:rsidRPr="00284C3C">
        <w:rPr>
          <w:rFonts w:hint="eastAsia"/>
          <w:sz w:val="24"/>
          <w:vertAlign w:val="superscript"/>
        </w:rPr>
        <w:t>2</w:t>
      </w:r>
      <w:r>
        <w:rPr>
          <w:rFonts w:hint="eastAsia"/>
          <w:sz w:val="24"/>
        </w:rPr>
        <w:t>)</w:t>
      </w:r>
      <w:r w:rsidR="00C92BF6" w:rsidRPr="00C92BF6">
        <w:rPr>
          <w:rFonts w:hint="eastAsia"/>
          <w:sz w:val="24"/>
        </w:rPr>
        <w:t>，</w:t>
      </w:r>
      <w:r>
        <w:rPr>
          <w:rFonts w:hint="eastAsia"/>
          <w:sz w:val="24"/>
        </w:rPr>
        <w:t>R</w:t>
      </w:r>
      <w:r w:rsidR="00C92BF6" w:rsidRPr="00C92BF6">
        <w:rPr>
          <w:rFonts w:hint="eastAsia"/>
          <w:sz w:val="24"/>
        </w:rPr>
        <w:t>是由用户定义的“固定等级”。在文献</w:t>
      </w:r>
      <w:r w:rsidR="001E6684" w:rsidRPr="00E72958">
        <w:rPr>
          <w:sz w:val="24"/>
        </w:rPr>
        <w:fldChar w:fldCharType="begin"/>
      </w:r>
      <w:r w:rsidR="00D41CA6" w:rsidRPr="00E72958">
        <w:rPr>
          <w:sz w:val="24"/>
        </w:rPr>
        <w:instrText xml:space="preserve"> ADDIN NE.Ref.{F6161EE0-218D-4EB2-8442-53ECFB1C5E4E}</w:instrText>
      </w:r>
      <w:r w:rsidR="001E6684" w:rsidRPr="00E72958">
        <w:rPr>
          <w:sz w:val="24"/>
        </w:rPr>
        <w:fldChar w:fldCharType="separate"/>
      </w:r>
      <w:r w:rsidR="00D41CA6" w:rsidRPr="00E72958">
        <w:rPr>
          <w:color w:val="080000"/>
          <w:kern w:val="0"/>
          <w:sz w:val="24"/>
        </w:rPr>
        <w:t>[16, 17]</w:t>
      </w:r>
      <w:r w:rsidR="001E6684" w:rsidRPr="00E72958">
        <w:rPr>
          <w:sz w:val="24"/>
        </w:rPr>
        <w:fldChar w:fldCharType="end"/>
      </w:r>
      <w:r w:rsidR="00C92BF6" w:rsidRPr="00C92BF6">
        <w:rPr>
          <w:rFonts w:hint="eastAsia"/>
          <w:sz w:val="24"/>
        </w:rPr>
        <w:t>，该算法被用于覆盖预测。在仿真和实际测试的性能评估中，</w:t>
      </w:r>
      <w:r w:rsidR="00C92BF6" w:rsidRPr="00C92BF6">
        <w:rPr>
          <w:rFonts w:hint="eastAsia"/>
          <w:sz w:val="24"/>
        </w:rPr>
        <w:t>FRK</w:t>
      </w:r>
      <w:r w:rsidR="00C92BF6" w:rsidRPr="00C92BF6">
        <w:rPr>
          <w:rFonts w:hint="eastAsia"/>
          <w:sz w:val="24"/>
        </w:rPr>
        <w:t>均被证明在算法复杂度和预测准确度之间实现了非常好的平衡。</w:t>
      </w:r>
    </w:p>
    <w:p w:rsidR="00C92BF6" w:rsidRPr="00C92BF6" w:rsidRDefault="00C92BF6" w:rsidP="00C92BF6">
      <w:pPr>
        <w:widowControl/>
        <w:spacing w:line="300" w:lineRule="auto"/>
        <w:ind w:firstLineChars="200" w:firstLine="480"/>
        <w:rPr>
          <w:sz w:val="24"/>
        </w:rPr>
      </w:pPr>
      <w:r w:rsidRPr="00C92BF6">
        <w:rPr>
          <w:rFonts w:hint="eastAsia"/>
          <w:sz w:val="24"/>
        </w:rPr>
        <w:t>但是之前的这些工作大多是建立在移动终端可以准确定位的理想情况下的。然而，文献</w:t>
      </w:r>
      <w:r w:rsidR="00E8796F" w:rsidRPr="00E724FF">
        <w:rPr>
          <w:sz w:val="24"/>
        </w:rPr>
        <w:fldChar w:fldCharType="begin"/>
      </w:r>
      <w:r w:rsidR="00D41CA6" w:rsidRPr="00E724FF">
        <w:rPr>
          <w:sz w:val="24"/>
        </w:rPr>
        <w:instrText xml:space="preserve"> ADDIN NE.Ref.{A0D47AD3-1521-4850-A2E9-9846ACACA0A9}</w:instrText>
      </w:r>
      <w:r w:rsidR="00E8796F" w:rsidRPr="00E724FF">
        <w:rPr>
          <w:sz w:val="24"/>
        </w:rPr>
        <w:fldChar w:fldCharType="separate"/>
      </w:r>
      <w:r w:rsidR="00D41CA6" w:rsidRPr="00E724FF">
        <w:rPr>
          <w:color w:val="080000"/>
          <w:kern w:val="0"/>
          <w:sz w:val="24"/>
        </w:rPr>
        <w:t>[18]</w:t>
      </w:r>
      <w:r w:rsidR="00E8796F" w:rsidRPr="00E724FF">
        <w:rPr>
          <w:sz w:val="24"/>
        </w:rPr>
        <w:fldChar w:fldCharType="end"/>
      </w:r>
      <w:r w:rsidRPr="00C92BF6">
        <w:rPr>
          <w:rFonts w:hint="eastAsia"/>
          <w:sz w:val="24"/>
        </w:rPr>
        <w:t>中指出使用</w:t>
      </w:r>
      <w:r w:rsidRPr="00C92BF6">
        <w:rPr>
          <w:rFonts w:hint="eastAsia"/>
          <w:sz w:val="24"/>
        </w:rPr>
        <w:t>GPS</w:t>
      </w:r>
      <w:r w:rsidRPr="00C92BF6">
        <w:rPr>
          <w:rFonts w:hint="eastAsia"/>
          <w:sz w:val="24"/>
        </w:rPr>
        <w:t>定位的误差在</w:t>
      </w:r>
      <w:r w:rsidRPr="00C92BF6">
        <w:rPr>
          <w:rFonts w:hint="eastAsia"/>
          <w:sz w:val="24"/>
        </w:rPr>
        <w:t>5m</w:t>
      </w:r>
      <w:r w:rsidRPr="00C92BF6">
        <w:rPr>
          <w:rFonts w:hint="eastAsia"/>
          <w:sz w:val="24"/>
        </w:rPr>
        <w:t>到</w:t>
      </w:r>
      <w:r w:rsidRPr="00C92BF6">
        <w:rPr>
          <w:rFonts w:hint="eastAsia"/>
          <w:sz w:val="24"/>
        </w:rPr>
        <w:t>30m</w:t>
      </w:r>
      <w:r w:rsidRPr="00C92BF6">
        <w:rPr>
          <w:rFonts w:hint="eastAsia"/>
          <w:sz w:val="24"/>
        </w:rPr>
        <w:t>范围内，而在文献</w:t>
      </w:r>
      <w:r w:rsidR="00E8796F" w:rsidRPr="00E724FF">
        <w:rPr>
          <w:sz w:val="24"/>
        </w:rPr>
        <w:fldChar w:fldCharType="begin"/>
      </w:r>
      <w:r w:rsidR="00D41CA6" w:rsidRPr="00E724FF">
        <w:rPr>
          <w:sz w:val="24"/>
        </w:rPr>
        <w:instrText xml:space="preserve"> ADDIN NE.Ref.{FBE0F93A-4632-432D-8F78-13599B9CBFDC}</w:instrText>
      </w:r>
      <w:r w:rsidR="00E8796F" w:rsidRPr="00E724FF">
        <w:rPr>
          <w:sz w:val="24"/>
        </w:rPr>
        <w:fldChar w:fldCharType="separate"/>
      </w:r>
      <w:r w:rsidR="00D41CA6" w:rsidRPr="00E724FF">
        <w:rPr>
          <w:color w:val="080000"/>
          <w:kern w:val="0"/>
          <w:sz w:val="24"/>
        </w:rPr>
        <w:t>[19]</w:t>
      </w:r>
      <w:r w:rsidR="00E8796F" w:rsidRPr="00E724FF">
        <w:rPr>
          <w:sz w:val="24"/>
        </w:rPr>
        <w:fldChar w:fldCharType="end"/>
      </w:r>
      <w:r w:rsidR="00847D64">
        <w:rPr>
          <w:rFonts w:hint="eastAsia"/>
          <w:sz w:val="24"/>
        </w:rPr>
        <w:t>中</w:t>
      </w:r>
      <w:r w:rsidRPr="00C92BF6">
        <w:rPr>
          <w:rFonts w:hint="eastAsia"/>
          <w:sz w:val="24"/>
        </w:rPr>
        <w:t>说明基于无线网络度量的定位技术误差在</w:t>
      </w:r>
      <w:r w:rsidRPr="00C92BF6">
        <w:rPr>
          <w:rFonts w:hint="eastAsia"/>
          <w:sz w:val="24"/>
        </w:rPr>
        <w:t>50m</w:t>
      </w:r>
      <w:r w:rsidRPr="00C92BF6">
        <w:rPr>
          <w:rFonts w:hint="eastAsia"/>
          <w:sz w:val="24"/>
        </w:rPr>
        <w:t>到</w:t>
      </w:r>
      <w:r w:rsidRPr="00C92BF6">
        <w:rPr>
          <w:rFonts w:hint="eastAsia"/>
          <w:sz w:val="24"/>
        </w:rPr>
        <w:t>300m</w:t>
      </w:r>
      <w:r w:rsidRPr="00C92BF6">
        <w:rPr>
          <w:rFonts w:hint="eastAsia"/>
          <w:sz w:val="24"/>
        </w:rPr>
        <w:t>。这都说明定位的不确定性降低了覆盖预测的准确性。</w:t>
      </w:r>
    </w:p>
    <w:p w:rsidR="00C92BF6" w:rsidRPr="00C92BF6" w:rsidRDefault="00C92BF6" w:rsidP="00C92BF6">
      <w:pPr>
        <w:widowControl/>
        <w:spacing w:line="300" w:lineRule="auto"/>
        <w:ind w:firstLineChars="200" w:firstLine="480"/>
        <w:rPr>
          <w:sz w:val="24"/>
        </w:rPr>
      </w:pPr>
      <w:r w:rsidRPr="00C92BF6">
        <w:rPr>
          <w:rFonts w:hint="eastAsia"/>
          <w:sz w:val="24"/>
        </w:rPr>
        <w:t>在文献</w:t>
      </w:r>
      <w:r w:rsidR="00E8796F" w:rsidRPr="00E72958">
        <w:rPr>
          <w:sz w:val="24"/>
        </w:rPr>
        <w:fldChar w:fldCharType="begin"/>
      </w:r>
      <w:r w:rsidR="00D41CA6" w:rsidRPr="00E72958">
        <w:rPr>
          <w:sz w:val="24"/>
        </w:rPr>
        <w:instrText xml:space="preserve"> ADDIN NE.Ref.{9095793E-6C9C-4128-8541-094F405F52D3}</w:instrText>
      </w:r>
      <w:r w:rsidR="00E8796F" w:rsidRPr="00E72958">
        <w:rPr>
          <w:sz w:val="24"/>
        </w:rPr>
        <w:fldChar w:fldCharType="separate"/>
      </w:r>
      <w:r w:rsidR="00D41CA6" w:rsidRPr="00E72958">
        <w:rPr>
          <w:color w:val="080000"/>
          <w:kern w:val="0"/>
          <w:sz w:val="24"/>
        </w:rPr>
        <w:t>[20]</w:t>
      </w:r>
      <w:r w:rsidR="00E8796F" w:rsidRPr="00E72958">
        <w:rPr>
          <w:sz w:val="24"/>
        </w:rPr>
        <w:fldChar w:fldCharType="end"/>
      </w:r>
      <w:r w:rsidRPr="00C92BF6">
        <w:rPr>
          <w:rFonts w:hint="eastAsia"/>
          <w:sz w:val="24"/>
        </w:rPr>
        <w:t>中，</w:t>
      </w:r>
      <w:r w:rsidR="00284C3C">
        <w:rPr>
          <w:rFonts w:hint="eastAsia"/>
          <w:sz w:val="24"/>
        </w:rPr>
        <w:t xml:space="preserve">A. </w:t>
      </w:r>
      <w:r w:rsidRPr="00C92BF6">
        <w:rPr>
          <w:rFonts w:hint="eastAsia"/>
          <w:sz w:val="24"/>
        </w:rPr>
        <w:t>Palaios</w:t>
      </w:r>
      <w:r w:rsidRPr="00C92BF6">
        <w:rPr>
          <w:rFonts w:hint="eastAsia"/>
          <w:sz w:val="24"/>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sz w:val="24"/>
        </w:rPr>
        <w:t>MDT</w:t>
      </w:r>
      <w:r w:rsidRPr="00C92BF6">
        <w:rPr>
          <w:rFonts w:hint="eastAsia"/>
          <w:sz w:val="24"/>
        </w:rPr>
        <w:t>特性测量的情况。在文献</w:t>
      </w:r>
      <w:r w:rsidR="00E8796F" w:rsidRPr="00E724FF">
        <w:rPr>
          <w:sz w:val="24"/>
        </w:rPr>
        <w:fldChar w:fldCharType="begin"/>
      </w:r>
      <w:r w:rsidR="00D41CA6" w:rsidRPr="00E724FF">
        <w:rPr>
          <w:sz w:val="24"/>
        </w:rPr>
        <w:instrText xml:space="preserve"> ADDIN NE.Ref.{6FAA44BC-7421-472C-8096-8A9A2F76F0F9}</w:instrText>
      </w:r>
      <w:r w:rsidR="00E8796F" w:rsidRPr="00E724FF">
        <w:rPr>
          <w:sz w:val="24"/>
        </w:rPr>
        <w:fldChar w:fldCharType="separate"/>
      </w:r>
      <w:r w:rsidR="00D41CA6" w:rsidRPr="00E724FF">
        <w:rPr>
          <w:color w:val="080000"/>
          <w:kern w:val="0"/>
          <w:sz w:val="24"/>
        </w:rPr>
        <w:t>[21]</w:t>
      </w:r>
      <w:r w:rsidR="00E8796F" w:rsidRPr="00E724FF">
        <w:rPr>
          <w:sz w:val="24"/>
        </w:rPr>
        <w:fldChar w:fldCharType="end"/>
      </w:r>
      <w:r w:rsidRPr="00C92BF6">
        <w:rPr>
          <w:rFonts w:hint="eastAsia"/>
          <w:sz w:val="24"/>
        </w:rPr>
        <w:t>中，作者</w:t>
      </w:r>
      <w:r w:rsidRPr="00C92BF6">
        <w:rPr>
          <w:rFonts w:hint="eastAsia"/>
          <w:sz w:val="24"/>
        </w:rPr>
        <w:t>Braham</w:t>
      </w:r>
      <w:r w:rsidRPr="00C92BF6">
        <w:rPr>
          <w:rFonts w:hint="eastAsia"/>
          <w:sz w:val="24"/>
        </w:rPr>
        <w:t>等人提出了通过扩展</w:t>
      </w:r>
      <w:r w:rsidRPr="00C92BF6">
        <w:rPr>
          <w:rFonts w:hint="eastAsia"/>
          <w:sz w:val="24"/>
        </w:rPr>
        <w:t>FRK</w:t>
      </w:r>
      <w:r w:rsidRPr="00C92BF6">
        <w:rPr>
          <w:rFonts w:hint="eastAsia"/>
          <w:sz w:val="24"/>
        </w:rPr>
        <w:t>算法来处理定位不准确的问题。在预测和校准模型中，在</w:t>
      </w:r>
      <w:r w:rsidRPr="00C92BF6">
        <w:rPr>
          <w:rFonts w:hint="eastAsia"/>
          <w:sz w:val="24"/>
        </w:rPr>
        <w:t>FRK</w:t>
      </w:r>
      <w:r w:rsidRPr="00C92BF6">
        <w:rPr>
          <w:rFonts w:hint="eastAsia"/>
          <w:sz w:val="24"/>
        </w:rPr>
        <w:t>模型中定位的不准确性影响了函数的均值和协方差。该文献的主要贡献是</w:t>
      </w:r>
      <w:r w:rsidRPr="00C92BF6">
        <w:rPr>
          <w:rFonts w:hint="eastAsia"/>
          <w:sz w:val="24"/>
        </w:rPr>
        <w:t>1</w:t>
      </w:r>
      <w:r w:rsidRPr="00C92BF6">
        <w:rPr>
          <w:rFonts w:hint="eastAsia"/>
          <w:sz w:val="24"/>
        </w:rPr>
        <w:t>）通过在模型中引入定位的不确定性，作者比较和研究了最佳线性无偏预测值和条件期望预测；</w:t>
      </w:r>
      <w:r w:rsidRPr="00C92BF6">
        <w:rPr>
          <w:rFonts w:hint="eastAsia"/>
          <w:sz w:val="24"/>
        </w:rPr>
        <w:t>2</w:t>
      </w:r>
      <w:r w:rsidRPr="00C92BF6">
        <w:rPr>
          <w:rFonts w:hint="eastAsia"/>
          <w:sz w:val="24"/>
        </w:rPr>
        <w:t>）引入了</w:t>
      </w:r>
      <w:r w:rsidRPr="00C92BF6">
        <w:rPr>
          <w:rFonts w:hint="eastAsia"/>
          <w:sz w:val="24"/>
        </w:rPr>
        <w:t>SAEM</w:t>
      </w:r>
      <w:r w:rsidRPr="00C92BF6">
        <w:rPr>
          <w:rFonts w:hint="eastAsia"/>
          <w:sz w:val="24"/>
        </w:rPr>
        <w:t>（</w:t>
      </w:r>
      <w:r w:rsidRPr="00C92BF6">
        <w:rPr>
          <w:rFonts w:hint="eastAsia"/>
          <w:sz w:val="24"/>
        </w:rPr>
        <w:t>Stochastic Approximation EM</w:t>
      </w:r>
      <w:r w:rsidRPr="00C92BF6">
        <w:rPr>
          <w:rFonts w:hint="eastAsia"/>
          <w:sz w:val="24"/>
        </w:rPr>
        <w:t>）算法。</w:t>
      </w:r>
      <w:r w:rsidRPr="00C92BF6">
        <w:rPr>
          <w:rFonts w:hint="eastAsia"/>
          <w:sz w:val="24"/>
        </w:rPr>
        <w:t>SAEM</w:t>
      </w:r>
      <w:r w:rsidRPr="00C92BF6">
        <w:rPr>
          <w:rFonts w:hint="eastAsia"/>
          <w:sz w:val="24"/>
        </w:rPr>
        <w:t>结合了随机</w:t>
      </w:r>
      <w:r w:rsidRPr="00C92BF6">
        <w:rPr>
          <w:rFonts w:hint="eastAsia"/>
          <w:sz w:val="24"/>
        </w:rPr>
        <w:t>EM</w:t>
      </w:r>
      <w:r w:rsidRPr="00C92BF6">
        <w:rPr>
          <w:rFonts w:hint="eastAsia"/>
          <w:sz w:val="24"/>
        </w:rPr>
        <w:t>和</w:t>
      </w:r>
      <w:r w:rsidRPr="00C92BF6">
        <w:rPr>
          <w:rFonts w:hint="eastAsia"/>
          <w:sz w:val="24"/>
        </w:rPr>
        <w:t>Gibbs</w:t>
      </w:r>
      <w:r w:rsidRPr="00C92BF6">
        <w:rPr>
          <w:rFonts w:hint="eastAsia"/>
          <w:sz w:val="24"/>
        </w:rPr>
        <w:t>抽样程序来处理大量的计算</w:t>
      </w:r>
      <w:r w:rsidR="00E8796F">
        <w:rPr>
          <w:sz w:val="24"/>
        </w:rPr>
        <w:fldChar w:fldCharType="begin"/>
      </w:r>
      <w:r w:rsidR="00D41CA6">
        <w:rPr>
          <w:sz w:val="24"/>
        </w:rPr>
        <w:instrText xml:space="preserve"> ADDIN NE.Ref.{BA69A07C-0106-4C55-B771-65FDF62A7600}</w:instrText>
      </w:r>
      <w:r w:rsidR="00E8796F">
        <w:rPr>
          <w:sz w:val="24"/>
        </w:rPr>
        <w:fldChar w:fldCharType="separate"/>
      </w:r>
      <w:r w:rsidR="00D41CA6">
        <w:rPr>
          <w:color w:val="080000"/>
          <w:kern w:val="0"/>
          <w:sz w:val="24"/>
          <w:vertAlign w:val="superscript"/>
        </w:rPr>
        <w:t>[22]</w:t>
      </w:r>
      <w:r w:rsidR="00E8796F">
        <w:rPr>
          <w:sz w:val="24"/>
        </w:rPr>
        <w:fldChar w:fldCharType="end"/>
      </w:r>
      <w:r w:rsidRPr="00C92BF6">
        <w:rPr>
          <w:rFonts w:hint="eastAsia"/>
          <w:sz w:val="24"/>
        </w:rPr>
        <w:t>。</w:t>
      </w:r>
      <w:r w:rsidRPr="00C92BF6">
        <w:rPr>
          <w:rFonts w:hint="eastAsia"/>
          <w:sz w:val="24"/>
        </w:rPr>
        <w:t xml:space="preserve">Gibbs </w:t>
      </w:r>
      <w:r w:rsidRPr="00C92BF6">
        <w:rPr>
          <w:rFonts w:hint="eastAsia"/>
          <w:sz w:val="24"/>
        </w:rPr>
        <w:t>算法用并行处理的方法解决了定位概率密度抽样的问题。</w:t>
      </w:r>
    </w:p>
    <w:p w:rsidR="00C92BF6" w:rsidRPr="00C92BF6" w:rsidRDefault="00C92BF6" w:rsidP="00C92BF6">
      <w:pPr>
        <w:widowControl/>
        <w:spacing w:line="300" w:lineRule="auto"/>
        <w:ind w:firstLineChars="200" w:firstLine="480"/>
        <w:rPr>
          <w:sz w:val="24"/>
        </w:rPr>
      </w:pPr>
      <w:r w:rsidRPr="00C92BF6">
        <w:rPr>
          <w:rFonts w:hint="eastAsia"/>
          <w:sz w:val="24"/>
        </w:rPr>
        <w:t>至于网络优化工具，国际上的优化系统厂商在全球的无线网络优化市场中占据着较大的市场份额，其中爱立信公司开发的</w:t>
      </w:r>
      <w:r w:rsidRPr="00C92BF6">
        <w:rPr>
          <w:rFonts w:hint="eastAsia"/>
          <w:sz w:val="24"/>
        </w:rPr>
        <w:t>Tems</w:t>
      </w:r>
      <w:r w:rsidRPr="00C92BF6">
        <w:rPr>
          <w:rFonts w:hint="eastAsia"/>
          <w:sz w:val="24"/>
        </w:rPr>
        <w:t>优化系统应该最为广泛</w:t>
      </w:r>
      <w:r w:rsidR="00E8796F">
        <w:rPr>
          <w:sz w:val="24"/>
        </w:rPr>
        <w:fldChar w:fldCharType="begin"/>
      </w:r>
      <w:r w:rsidR="00D41CA6">
        <w:rPr>
          <w:sz w:val="24"/>
        </w:rPr>
        <w:instrText xml:space="preserve"> ADDIN NE.Ref.{B82FB0CF-CA15-40F2-802C-E2CA4CB6E887}</w:instrText>
      </w:r>
      <w:r w:rsidR="00E8796F">
        <w:rPr>
          <w:sz w:val="24"/>
        </w:rPr>
        <w:fldChar w:fldCharType="separate"/>
      </w:r>
      <w:r w:rsidR="00D41CA6">
        <w:rPr>
          <w:color w:val="080000"/>
          <w:kern w:val="0"/>
          <w:sz w:val="24"/>
          <w:vertAlign w:val="superscript"/>
        </w:rPr>
        <w:t>[23]</w:t>
      </w:r>
      <w:r w:rsidR="00E8796F">
        <w:rPr>
          <w:sz w:val="24"/>
        </w:rPr>
        <w:fldChar w:fldCharType="end"/>
      </w:r>
      <w:r w:rsidRPr="00C92BF6">
        <w:rPr>
          <w:rFonts w:hint="eastAsia"/>
          <w:sz w:val="24"/>
        </w:rPr>
        <w:t>。在国内，例如华为、中兴等公司也在开发相应的网络优化软件，但是开发的优化软件虽然在最近几年已经取得了长足的进步，但是还是存在一定的问题，首</w:t>
      </w:r>
      <w:r w:rsidR="00284C3C">
        <w:rPr>
          <w:rFonts w:hint="eastAsia"/>
          <w:sz w:val="24"/>
        </w:rPr>
        <w:t>先在网络优化的实践过程中仍然需要人工参与，缺少自动化操作；其次</w:t>
      </w:r>
      <w:r w:rsidRPr="00C92BF6">
        <w:rPr>
          <w:rFonts w:hint="eastAsia"/>
          <w:sz w:val="24"/>
        </w:rPr>
        <w:t>是采用较为传统的数据存储和计算方法，对与海量的通信数据的处理效率不高；最后，仅仅是针对某种特定类型的数据提供处理，优化系统通用性有待提高。</w:t>
      </w:r>
    </w:p>
    <w:p w:rsidR="00C92BF6" w:rsidRPr="00C92BF6" w:rsidRDefault="00C92BF6" w:rsidP="00D1128A">
      <w:pPr>
        <w:pStyle w:val="3"/>
        <w:ind w:left="840" w:hanging="840"/>
      </w:pPr>
      <w:bookmarkStart w:id="53" w:name="_Toc479150232"/>
      <w:r w:rsidRPr="00C92BF6">
        <w:rPr>
          <w:rFonts w:hint="eastAsia"/>
        </w:rPr>
        <w:lastRenderedPageBreak/>
        <w:t>地理信息系统</w:t>
      </w:r>
      <w:bookmarkEnd w:id="53"/>
    </w:p>
    <w:p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E8796F">
        <w:rPr>
          <w:sz w:val="24"/>
        </w:rPr>
        <w:fldChar w:fldCharType="begin"/>
      </w:r>
      <w:r w:rsidR="00D41CA6">
        <w:rPr>
          <w:sz w:val="24"/>
        </w:rPr>
        <w:instrText xml:space="preserve"> ADDIN NE.Ref.{EFD34998-D2E2-449C-95BC-2B6D97E92EBF}</w:instrText>
      </w:r>
      <w:r w:rsidR="00E8796F">
        <w:rPr>
          <w:sz w:val="24"/>
        </w:rPr>
        <w:fldChar w:fldCharType="separate"/>
      </w:r>
      <w:r w:rsidR="00D41CA6">
        <w:rPr>
          <w:color w:val="080000"/>
          <w:kern w:val="0"/>
          <w:sz w:val="24"/>
          <w:vertAlign w:val="superscript"/>
        </w:rPr>
        <w:t>[24]</w:t>
      </w:r>
      <w:r w:rsidR="00E8796F">
        <w:rPr>
          <w:sz w:val="24"/>
        </w:rPr>
        <w:fldChar w:fldCharType="end"/>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E8796F">
        <w:rPr>
          <w:sz w:val="24"/>
        </w:rPr>
        <w:fldChar w:fldCharType="begin"/>
      </w:r>
      <w:r w:rsidR="00D41CA6">
        <w:rPr>
          <w:sz w:val="24"/>
        </w:rPr>
        <w:instrText xml:space="preserve"> ADDIN NE.Ref.{F27B563B-CBDE-4462-A4E7-917C34D8BA1F}</w:instrText>
      </w:r>
      <w:r w:rsidR="00E8796F">
        <w:rPr>
          <w:sz w:val="24"/>
        </w:rPr>
        <w:fldChar w:fldCharType="separate"/>
      </w:r>
      <w:r w:rsidR="00D41CA6">
        <w:rPr>
          <w:color w:val="080000"/>
          <w:kern w:val="0"/>
          <w:sz w:val="24"/>
          <w:vertAlign w:val="superscript"/>
        </w:rPr>
        <w:t>[25]</w:t>
      </w:r>
      <w:r w:rsidR="00E8796F">
        <w:rPr>
          <w:sz w:val="24"/>
        </w:rPr>
        <w:fldChar w:fldCharType="end"/>
      </w:r>
      <w:r w:rsidRPr="00C92BF6">
        <w:rPr>
          <w:rFonts w:hint="eastAsia"/>
          <w:sz w:val="24"/>
        </w:rPr>
        <w:t>。</w:t>
      </w:r>
    </w:p>
    <w:p w:rsidR="00C92BF6" w:rsidRPr="00C92BF6" w:rsidRDefault="00C92BF6" w:rsidP="00C92BF6">
      <w:pPr>
        <w:widowControl/>
        <w:spacing w:line="300" w:lineRule="auto"/>
        <w:ind w:firstLineChars="200" w:firstLine="480"/>
        <w:rPr>
          <w:sz w:val="24"/>
        </w:rPr>
      </w:pPr>
      <w:r w:rsidRPr="00C92BF6">
        <w:rPr>
          <w:rFonts w:hint="eastAsia"/>
          <w:sz w:val="24"/>
        </w:rPr>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E8796F" w:rsidRPr="00506665">
        <w:rPr>
          <w:sz w:val="24"/>
        </w:rPr>
        <w:fldChar w:fldCharType="begin"/>
      </w:r>
      <w:r w:rsidR="00D41CA6" w:rsidRPr="00506665">
        <w:rPr>
          <w:sz w:val="24"/>
        </w:rPr>
        <w:instrText xml:space="preserve"> ADDIN NE.Ref.{51B05878-E495-4E14-B68D-0F3B76534443}</w:instrText>
      </w:r>
      <w:r w:rsidR="00E8796F" w:rsidRPr="00506665">
        <w:rPr>
          <w:sz w:val="24"/>
        </w:rPr>
        <w:fldChar w:fldCharType="separate"/>
      </w:r>
      <w:r w:rsidR="00D41CA6" w:rsidRPr="00506665">
        <w:rPr>
          <w:color w:val="080000"/>
          <w:kern w:val="0"/>
          <w:sz w:val="24"/>
        </w:rPr>
        <w:t>[26]</w:t>
      </w:r>
      <w:r w:rsidR="00E8796F" w:rsidRPr="00506665">
        <w:rPr>
          <w:sz w:val="24"/>
        </w:rPr>
        <w:fldChar w:fldCharType="end"/>
      </w:r>
      <w:r w:rsidRPr="00C92BF6">
        <w:rPr>
          <w:rFonts w:hint="eastAsia"/>
          <w:sz w:val="24"/>
        </w:rPr>
        <w:t>中，作者提到使用</w:t>
      </w:r>
      <w:r w:rsidRPr="00C92BF6">
        <w:rPr>
          <w:rFonts w:hint="eastAsia"/>
          <w:sz w:val="24"/>
        </w:rPr>
        <w:t>GIS</w:t>
      </w:r>
      <w:r w:rsidRPr="00C92BF6">
        <w:rPr>
          <w:rFonts w:hint="eastAsia"/>
          <w:sz w:val="24"/>
        </w:rPr>
        <w:t>中的数字高程模型（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E8796F" w:rsidRPr="00506665">
        <w:rPr>
          <w:sz w:val="24"/>
        </w:rPr>
        <w:fldChar w:fldCharType="begin"/>
      </w:r>
      <w:r w:rsidR="00D41CA6" w:rsidRPr="00506665">
        <w:rPr>
          <w:sz w:val="24"/>
        </w:rPr>
        <w:instrText xml:space="preserve"> ADDIN NE.Ref.{213F092C-93BE-4BEE-A7CB-CB71D032154E}</w:instrText>
      </w:r>
      <w:r w:rsidR="00E8796F" w:rsidRPr="00506665">
        <w:rPr>
          <w:sz w:val="24"/>
        </w:rPr>
        <w:fldChar w:fldCharType="separate"/>
      </w:r>
      <w:r w:rsidR="00D41CA6" w:rsidRPr="00506665">
        <w:rPr>
          <w:color w:val="080000"/>
          <w:kern w:val="0"/>
          <w:sz w:val="24"/>
        </w:rPr>
        <w:t>[27]</w:t>
      </w:r>
      <w:r w:rsidR="00E8796F" w:rsidRPr="00506665">
        <w:rPr>
          <w:sz w:val="24"/>
        </w:rPr>
        <w:fldChar w:fldCharType="end"/>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E8796F" w:rsidRPr="00506665">
        <w:rPr>
          <w:sz w:val="24"/>
        </w:rPr>
        <w:fldChar w:fldCharType="begin"/>
      </w:r>
      <w:r w:rsidR="00D41CA6" w:rsidRPr="00506665">
        <w:rPr>
          <w:sz w:val="24"/>
        </w:rPr>
        <w:instrText xml:space="preserve"> ADDIN NE.Ref.{34AFEA79-B3C6-4B76-A06B-1316B33F03D5}</w:instrText>
      </w:r>
      <w:r w:rsidR="00E8796F" w:rsidRPr="00506665">
        <w:rPr>
          <w:sz w:val="24"/>
        </w:rPr>
        <w:fldChar w:fldCharType="separate"/>
      </w:r>
      <w:r w:rsidR="00D41CA6" w:rsidRPr="00506665">
        <w:rPr>
          <w:color w:val="080000"/>
          <w:kern w:val="0"/>
          <w:sz w:val="24"/>
        </w:rPr>
        <w:t>[28]</w:t>
      </w:r>
      <w:r w:rsidR="00E8796F" w:rsidRPr="00506665">
        <w:rPr>
          <w:sz w:val="24"/>
        </w:rPr>
        <w:fldChar w:fldCharType="end"/>
      </w:r>
      <w:r w:rsidRPr="00C92BF6">
        <w:rPr>
          <w:rFonts w:hint="eastAsia"/>
          <w:sz w:val="24"/>
        </w:rPr>
        <w:t>中，作者提到使用</w:t>
      </w:r>
      <w:r w:rsidR="00E8796F">
        <w:rPr>
          <w:rFonts w:hint="eastAsia"/>
          <w:sz w:val="24"/>
        </w:rPr>
        <w:t>GeoDatabse</w:t>
      </w:r>
      <w:r w:rsidRPr="00C92BF6">
        <w:rPr>
          <w:rFonts w:hint="eastAsia"/>
          <w:sz w:val="24"/>
        </w:rPr>
        <w:t>技术来应对</w:t>
      </w:r>
      <w:r w:rsidRPr="00C92BF6">
        <w:rPr>
          <w:rFonts w:hint="eastAsia"/>
          <w:sz w:val="24"/>
        </w:rPr>
        <w:t>GIS</w:t>
      </w:r>
      <w:r w:rsidRPr="00C92BF6">
        <w:rPr>
          <w:rFonts w:hint="eastAsia"/>
          <w:sz w:val="24"/>
        </w:rPr>
        <w:t>的海量数据存储的问题，并且</w:t>
      </w:r>
      <w:r w:rsidRPr="00C92BF6">
        <w:rPr>
          <w:rFonts w:hint="eastAsia"/>
          <w:sz w:val="24"/>
        </w:rPr>
        <w:t>GeoDatabase</w:t>
      </w:r>
      <w:r w:rsidRPr="00C92BF6">
        <w:rPr>
          <w:rFonts w:hint="eastAsia"/>
          <w:sz w:val="24"/>
        </w:rPr>
        <w:t>还支持多用户并发访问、版本管理和数据动态更新等功能，比传统的文件形式存储和空间数据的表示方法有巨大的优势。</w:t>
      </w:r>
    </w:p>
    <w:p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是以点和线组成的，首先由点构成地理特征的边界，然后由点和这些点连接成的线共同组成对于地理特征的描述</w:t>
      </w:r>
      <w:r w:rsidR="00E8796F">
        <w:rPr>
          <w:sz w:val="24"/>
        </w:rPr>
        <w:fldChar w:fldCharType="begin"/>
      </w:r>
      <w:r w:rsidR="00D41CA6">
        <w:rPr>
          <w:sz w:val="24"/>
        </w:rPr>
        <w:instrText xml:space="preserve"> ADDIN NE.Ref.{3A2CDD83-D521-41FD-8295-F41E2D154C2A}</w:instrText>
      </w:r>
      <w:r w:rsidR="00E8796F">
        <w:rPr>
          <w:sz w:val="24"/>
        </w:rPr>
        <w:fldChar w:fldCharType="separate"/>
      </w:r>
      <w:r w:rsidR="00D41CA6">
        <w:rPr>
          <w:color w:val="080000"/>
          <w:kern w:val="0"/>
          <w:sz w:val="24"/>
          <w:vertAlign w:val="superscript"/>
        </w:rPr>
        <w:t>[29]</w:t>
      </w:r>
      <w:r w:rsidR="00E8796F">
        <w:rPr>
          <w:sz w:val="24"/>
        </w:rPr>
        <w:fldChar w:fldCharType="end"/>
      </w:r>
      <w:r w:rsidRPr="00C92BF6">
        <w:rPr>
          <w:rFonts w:hint="eastAsia"/>
          <w:sz w:val="24"/>
        </w:rPr>
        <w:t>，并且在通用的数据库中存储其属性信息，通过数标建立空间位置信息与属性信息的联系</w:t>
      </w:r>
      <w:r w:rsidR="00E8796F">
        <w:rPr>
          <w:sz w:val="24"/>
        </w:rPr>
        <w:fldChar w:fldCharType="begin"/>
      </w:r>
      <w:r w:rsidR="00D41CA6">
        <w:rPr>
          <w:sz w:val="24"/>
        </w:rPr>
        <w:instrText xml:space="preserve"> ADDIN NE.Ref.{4FAD3F4F-D152-48EC-B89F-A28CAAACF236}</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r w:rsidRPr="00C92BF6">
        <w:rPr>
          <w:rFonts w:hint="eastAsia"/>
          <w:sz w:val="24"/>
        </w:rPr>
        <w:t>个栅格组成，每个栅格用</w:t>
      </w:r>
      <w:r w:rsidRPr="00C92BF6">
        <w:rPr>
          <w:rFonts w:hint="eastAsia"/>
          <w:sz w:val="24"/>
        </w:rPr>
        <w:t>(x,y)</w:t>
      </w:r>
      <w:r w:rsidRPr="00C92BF6">
        <w:rPr>
          <w:rFonts w:hint="eastAsia"/>
          <w:sz w:val="24"/>
        </w:rPr>
        <w:t>坐标来标示，然后每个栅格的属性值可以通过颜色或者灰度值值进行表示</w:t>
      </w:r>
      <w:r w:rsidR="00E8796F">
        <w:rPr>
          <w:sz w:val="24"/>
        </w:rPr>
        <w:fldChar w:fldCharType="begin"/>
      </w:r>
      <w:r w:rsidR="00D41CA6">
        <w:rPr>
          <w:sz w:val="24"/>
        </w:rPr>
        <w:instrText xml:space="preserve"> ADDIN NE.Ref.{5D88B05C-B068-4D6D-8FC1-DA3477BFF202}</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rsidR="00C92BF6" w:rsidRPr="00C92BF6" w:rsidRDefault="00C92BF6" w:rsidP="00284C3C">
      <w:pPr>
        <w:pStyle w:val="2"/>
      </w:pPr>
      <w:bookmarkStart w:id="54" w:name="_Toc451855734"/>
      <w:bookmarkStart w:id="55" w:name="_Toc479150233"/>
      <w:bookmarkStart w:id="56" w:name="_Toc479151602"/>
      <w:r w:rsidRPr="00C92BF6">
        <w:rPr>
          <w:rFonts w:hint="eastAsia"/>
        </w:rPr>
        <w:lastRenderedPageBreak/>
        <w:t>本文主要研究内容</w:t>
      </w:r>
      <w:bookmarkEnd w:id="54"/>
      <w:bookmarkEnd w:id="55"/>
      <w:bookmarkEnd w:id="56"/>
    </w:p>
    <w:p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本文的研究目的是设计并实现一个基于地理栅格的蜂窝网络覆盖性能分析的工具。本文处理的数据是某运营商在某一地区一段时间内的</w:t>
      </w:r>
      <w:r w:rsidRPr="00C92BF6">
        <w:rPr>
          <w:rFonts w:hint="eastAsia"/>
          <w:sz w:val="24"/>
        </w:rPr>
        <w:t xml:space="preserve">PCMD </w:t>
      </w:r>
      <w:r w:rsidRPr="00C92BF6">
        <w:rPr>
          <w:rFonts w:hint="eastAsia"/>
          <w:sz w:val="24"/>
        </w:rPr>
        <w:t>（</w:t>
      </w:r>
      <w:r w:rsidRPr="00C92BF6">
        <w:rPr>
          <w:rFonts w:hint="eastAsia"/>
          <w:sz w:val="24"/>
        </w:rPr>
        <w:t>Per Call Measurement Data</w:t>
      </w:r>
      <w:r w:rsidRPr="00C92BF6">
        <w:rPr>
          <w:rFonts w:hint="eastAsia"/>
          <w:sz w:val="24"/>
        </w:rPr>
        <w:t>）数据。本文所做的主要工作如下：</w:t>
      </w:r>
    </w:p>
    <w:p w:rsidR="00C92BF6" w:rsidRPr="00284C3C" w:rsidRDefault="00C92BF6" w:rsidP="00284C3C">
      <w:pPr>
        <w:pStyle w:val="a8"/>
        <w:widowControl/>
        <w:numPr>
          <w:ilvl w:val="0"/>
          <w:numId w:val="32"/>
        </w:numPr>
        <w:spacing w:line="300" w:lineRule="auto"/>
        <w:ind w:firstLineChars="0"/>
        <w:rPr>
          <w:sz w:val="24"/>
        </w:rPr>
      </w:pPr>
      <w:r w:rsidRPr="00284C3C">
        <w:rPr>
          <w:rFonts w:hint="eastAsia"/>
          <w:sz w:val="24"/>
        </w:rPr>
        <w:t>通过</w:t>
      </w:r>
      <w:r w:rsidRPr="00284C3C">
        <w:rPr>
          <w:rFonts w:hint="eastAsia"/>
          <w:sz w:val="24"/>
        </w:rPr>
        <w:t>Hadoop</w:t>
      </w:r>
      <w:r w:rsidRPr="00284C3C">
        <w:rPr>
          <w:rFonts w:hint="eastAsia"/>
          <w:sz w:val="24"/>
        </w:rPr>
        <w:t>分布式处理平台对</w:t>
      </w:r>
      <w:r w:rsidRPr="00284C3C">
        <w:rPr>
          <w:rFonts w:hint="eastAsia"/>
          <w:sz w:val="24"/>
        </w:rPr>
        <w:t>PCMD</w:t>
      </w:r>
      <w:r w:rsidRPr="00284C3C">
        <w:rPr>
          <w:rFonts w:hint="eastAsia"/>
          <w:sz w:val="24"/>
        </w:rPr>
        <w:t>数据进行存取，生成栅格数据。</w:t>
      </w:r>
      <w:r w:rsidRPr="00284C3C">
        <w:rPr>
          <w:rFonts w:hint="eastAsia"/>
          <w:sz w:val="24"/>
        </w:rPr>
        <w:t>PCMD</w:t>
      </w:r>
      <w:r w:rsidRPr="00284C3C">
        <w:rPr>
          <w:rFonts w:hint="eastAsia"/>
          <w:sz w:val="24"/>
        </w:rPr>
        <w:t>数据记录的是每天通话记录的情况，包含通话时间、信号质量、基站编号、往返时延等基本信息。其中对</w:t>
      </w:r>
      <w:r w:rsidRPr="00284C3C">
        <w:rPr>
          <w:rFonts w:hint="eastAsia"/>
          <w:sz w:val="24"/>
        </w:rPr>
        <w:t>PCMD</w:t>
      </w:r>
      <w:r w:rsidRPr="00284C3C">
        <w:rPr>
          <w:rFonts w:hint="eastAsia"/>
          <w:sz w:val="24"/>
        </w:rPr>
        <w:t>中的基站编号和往返时延采用定位算法进行计算，可以得到每条通话的具体位置。由于</w:t>
      </w:r>
      <w:r w:rsidRPr="00284C3C">
        <w:rPr>
          <w:rFonts w:hint="eastAsia"/>
          <w:sz w:val="24"/>
        </w:rPr>
        <w:t xml:space="preserve">PCMD </w:t>
      </w:r>
      <w:r w:rsidRPr="00284C3C">
        <w:rPr>
          <w:rFonts w:hint="eastAsia"/>
          <w:sz w:val="24"/>
        </w:rPr>
        <w:t>话单数据量巨大，一个月某省就能生成几十亿条话单数据，采用</w:t>
      </w:r>
      <w:r w:rsidRPr="00284C3C">
        <w:rPr>
          <w:rFonts w:hint="eastAsia"/>
          <w:sz w:val="24"/>
        </w:rPr>
        <w:t xml:space="preserve">Hadoop </w:t>
      </w:r>
      <w:r w:rsidRPr="00284C3C">
        <w:rPr>
          <w:rFonts w:hint="eastAsia"/>
          <w:sz w:val="24"/>
        </w:rPr>
        <w:t>平台可以高效地对这些数据进行存取和计算，生成的栅格数据。</w:t>
      </w:r>
    </w:p>
    <w:p w:rsidR="00C92BF6" w:rsidRPr="00284C3C" w:rsidRDefault="00C92BF6" w:rsidP="00284C3C">
      <w:pPr>
        <w:pStyle w:val="a8"/>
        <w:widowControl/>
        <w:numPr>
          <w:ilvl w:val="0"/>
          <w:numId w:val="32"/>
        </w:numPr>
        <w:spacing w:line="300" w:lineRule="auto"/>
        <w:ind w:firstLineChars="0"/>
        <w:rPr>
          <w:sz w:val="24"/>
        </w:rPr>
      </w:pPr>
      <w:r w:rsidRPr="00284C3C">
        <w:rPr>
          <w:rFonts w:hint="eastAsia"/>
          <w:sz w:val="24"/>
        </w:rPr>
        <w:t>将蜂窝网络的信号覆盖和话务负载信息以栅格图的形式进行展示。要更好地基于地理位置展示蜂窝网络的信息，需要将地理空间细分为若干个</w:t>
      </w:r>
      <w:r w:rsidRPr="00284C3C">
        <w:rPr>
          <w:rFonts w:hint="eastAsia"/>
          <w:sz w:val="24"/>
        </w:rPr>
        <w:t xml:space="preserve">100m*100m </w:t>
      </w:r>
      <w:r w:rsidRPr="00284C3C">
        <w:rPr>
          <w:rFonts w:hint="eastAsia"/>
          <w:sz w:val="24"/>
        </w:rPr>
        <w:t>的栅格。</w:t>
      </w:r>
      <w:r w:rsidRPr="00284C3C">
        <w:rPr>
          <w:rFonts w:hint="eastAsia"/>
          <w:sz w:val="24"/>
        </w:rPr>
        <w:t>Hadoop</w:t>
      </w:r>
      <w:r w:rsidRPr="00284C3C">
        <w:rPr>
          <w:rFonts w:hint="eastAsia"/>
          <w:sz w:val="24"/>
        </w:rPr>
        <w:t>平台生成的栅格数据包含具体位置、信号质量、话务量、时间戳和日期等信息，具体位置指栅格的</w:t>
      </w:r>
      <w:r w:rsidRPr="00284C3C">
        <w:rPr>
          <w:rFonts w:hint="eastAsia"/>
          <w:sz w:val="24"/>
        </w:rPr>
        <w:t>ID</w:t>
      </w:r>
      <w:r w:rsidRPr="00284C3C">
        <w:rPr>
          <w:rFonts w:hint="eastAsia"/>
          <w:sz w:val="24"/>
        </w:rPr>
        <w:t>，信号质量指某一时间段内在该栅格发生的所有通话的信号质量的平均值，话务量指某一时间段内在该栅格中发生的所有通话的数量，时间戳和日期是标记某个具体时间段。根据之前已经计算好的每个栅格的信号质量和话务量信息，根据值的大小在底图进行染色，最后生成信号覆盖和话务负载的栅格图。</w:t>
      </w:r>
    </w:p>
    <w:p w:rsidR="00C92BF6" w:rsidRPr="00284C3C" w:rsidRDefault="00C92BF6" w:rsidP="00284C3C">
      <w:pPr>
        <w:pStyle w:val="a8"/>
        <w:widowControl/>
        <w:numPr>
          <w:ilvl w:val="0"/>
          <w:numId w:val="32"/>
        </w:numPr>
        <w:spacing w:line="300" w:lineRule="auto"/>
        <w:ind w:firstLineChars="0"/>
        <w:rPr>
          <w:sz w:val="24"/>
        </w:rPr>
      </w:pPr>
      <w:r w:rsidRPr="00284C3C">
        <w:rPr>
          <w:rFonts w:hint="eastAsia"/>
          <w:sz w:val="24"/>
        </w:rPr>
        <w:t>对蜂窝网络的信号覆盖和话务负载信息单独进行处理和分析，分别找到分析地区在该时间段内的弱覆盖区域和高负载区域。弱覆盖区域是指信号质量低于某一分析阈值的区域，高负载区域是指话务量高于某一分析阈值的区域，两个阈值都允许用户手动输入。通过数据分析，找到栅格数据中信号质量低于某一阈值的栅格，调低染色的透明度，并调高正常区域的染色透明度，在栅格图中重点突出显示弱覆盖区域。同理，突出显示高负载区域。</w:t>
      </w:r>
    </w:p>
    <w:p w:rsidR="00C92BF6" w:rsidRPr="00284C3C" w:rsidRDefault="00C92BF6" w:rsidP="00284C3C">
      <w:pPr>
        <w:pStyle w:val="a8"/>
        <w:widowControl/>
        <w:numPr>
          <w:ilvl w:val="0"/>
          <w:numId w:val="32"/>
        </w:numPr>
        <w:spacing w:line="300" w:lineRule="auto"/>
        <w:ind w:firstLineChars="0"/>
        <w:rPr>
          <w:sz w:val="24"/>
        </w:rPr>
      </w:pPr>
      <w:r w:rsidRPr="00284C3C">
        <w:rPr>
          <w:rFonts w:hint="eastAsia"/>
          <w:sz w:val="24"/>
        </w:rPr>
        <w:t>对蜂窝网络的信号覆盖和话务负载进行联合统计与分析，统计出同时存在弱覆盖和高负载栅格的比例，并且在栅格图上重点展示此类栅格的位置。通过分析这些栅格点与基站距离之间的关系对此类需要优化的栅格点进行分类，针对基站能覆盖到的栅格点，通过调整基站参数结构、天线倾角等方式来优化；针对基站覆盖不到的栅格点，通过增建基站或者放置直放站的方式来优化。</w:t>
      </w:r>
    </w:p>
    <w:p w:rsidR="00C92BF6" w:rsidRPr="00C92BF6" w:rsidRDefault="00C92BF6" w:rsidP="00284C3C">
      <w:pPr>
        <w:pStyle w:val="2"/>
      </w:pPr>
      <w:bookmarkStart w:id="57" w:name="_Toc451855735"/>
      <w:bookmarkStart w:id="58" w:name="_Toc479150234"/>
      <w:bookmarkStart w:id="59" w:name="_Toc479151603"/>
      <w:r w:rsidRPr="00C92BF6">
        <w:rPr>
          <w:rFonts w:hint="eastAsia"/>
        </w:rPr>
        <w:lastRenderedPageBreak/>
        <w:t>论文组织结构</w:t>
      </w:r>
      <w:bookmarkEnd w:id="57"/>
      <w:bookmarkEnd w:id="58"/>
      <w:bookmarkEnd w:id="59"/>
    </w:p>
    <w:p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第一章介绍的是本文的的研究背景和意义，介绍国内外有关网络优化常采用的分析方法和工具，之后又介绍了</w:t>
      </w:r>
      <w:r w:rsidRPr="00C92BF6">
        <w:rPr>
          <w:rFonts w:hint="eastAsia"/>
          <w:sz w:val="24"/>
        </w:rPr>
        <w:t>GIS</w:t>
      </w:r>
      <w:r w:rsidRPr="00C92BF6">
        <w:rPr>
          <w:rFonts w:hint="eastAsia"/>
          <w:sz w:val="24"/>
        </w:rPr>
        <w:t>在移动通信网络中的应用现状，并介绍论文的主要解决的问题，最后给出了论文组织结构。</w:t>
      </w:r>
    </w:p>
    <w:p w:rsidR="00C92BF6" w:rsidRPr="00C92BF6" w:rsidRDefault="00C92BF6" w:rsidP="00C92BF6">
      <w:pPr>
        <w:widowControl/>
        <w:spacing w:line="300" w:lineRule="auto"/>
        <w:ind w:firstLineChars="200" w:firstLine="480"/>
        <w:rPr>
          <w:sz w:val="24"/>
        </w:rPr>
      </w:pPr>
      <w:r w:rsidRPr="00C92BF6">
        <w:rPr>
          <w:rFonts w:hint="eastAsia"/>
          <w:sz w:val="24"/>
        </w:rPr>
        <w:t>第二章介绍的是网络测量的相关参数和有关话单定位的算法，为之后的章节做铺垫。</w:t>
      </w:r>
    </w:p>
    <w:p w:rsidR="00C92BF6" w:rsidRPr="00C92BF6" w:rsidRDefault="00C92BF6" w:rsidP="00C92BF6">
      <w:pPr>
        <w:widowControl/>
        <w:spacing w:line="300" w:lineRule="auto"/>
        <w:ind w:firstLineChars="200" w:firstLine="480"/>
        <w:rPr>
          <w:sz w:val="24"/>
        </w:rPr>
      </w:pPr>
      <w:r w:rsidRPr="00C92BF6">
        <w:rPr>
          <w:rFonts w:hint="eastAsia"/>
          <w:sz w:val="24"/>
        </w:rPr>
        <w:t>第三章首先提出的该分析工具的需求分析和系统框架，然后依次谈到数据获取的流程和各个模块的设计工作，并详细说明了每个模块设置的意义、具体要解决的问题以及具体的执行流程。</w:t>
      </w:r>
    </w:p>
    <w:p w:rsidR="00C92BF6" w:rsidRPr="00C92BF6" w:rsidRDefault="00C92BF6" w:rsidP="00C92BF6">
      <w:pPr>
        <w:widowControl/>
        <w:spacing w:line="300" w:lineRule="auto"/>
        <w:ind w:firstLineChars="200" w:firstLine="480"/>
        <w:rPr>
          <w:sz w:val="24"/>
        </w:rPr>
      </w:pPr>
      <w:r w:rsidRPr="00C92BF6">
        <w:rPr>
          <w:rFonts w:hint="eastAsia"/>
          <w:sz w:val="24"/>
        </w:rPr>
        <w:t>第四章首先给出了该工具的交互流程设计，之后展开谈到每个模块的具体实现。对重点环节给出了伪代码和效果图，并且重点阐述了基于地理的覆盖性能模块对于</w:t>
      </w:r>
      <w:r w:rsidRPr="00C92BF6">
        <w:rPr>
          <w:rFonts w:hint="eastAsia"/>
          <w:sz w:val="24"/>
        </w:rPr>
        <w:t>II</w:t>
      </w:r>
      <w:r w:rsidRPr="00C92BF6">
        <w:rPr>
          <w:rFonts w:hint="eastAsia"/>
          <w:sz w:val="24"/>
        </w:rPr>
        <w:t>类目标栅格聚类的具体实现思路。</w:t>
      </w:r>
    </w:p>
    <w:p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首先分别对信号覆盖和话务负载模块单独测试，之后再联合测试，并对每一个测试的结果进行结果展示和分析，对最终的测试结果进行评估。该章节验证了本工具的各功能模块达到了预期效果。</w:t>
      </w:r>
    </w:p>
    <w:p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第六章对本文进行了总结和展望，首先总结了本文的工作成果，最后客观地分析了本文所实现的蜂窝网络优化方法的不足，同时给出了未来可以改进的方向。</w:t>
      </w:r>
      <w:bookmarkEnd w:id="19"/>
      <w:bookmarkEnd w:id="20"/>
      <w:bookmarkEnd w:id="21"/>
      <w:bookmarkEnd w:id="22"/>
      <w:bookmarkEnd w:id="23"/>
      <w:bookmarkEnd w:id="24"/>
    </w:p>
    <w:p w:rsidR="00924BF5" w:rsidRDefault="00924BF5" w:rsidP="00EA6ADC">
      <w:pPr>
        <w:pStyle w:val="10"/>
      </w:pPr>
      <w:bookmarkStart w:id="60" w:name="_Toc479150235"/>
      <w:bookmarkStart w:id="61" w:name="_Toc479151604"/>
      <w:r>
        <w:rPr>
          <w:rFonts w:hint="eastAsia"/>
        </w:rPr>
        <w:lastRenderedPageBreak/>
        <w:t>相关技术概述</w:t>
      </w:r>
      <w:bookmarkEnd w:id="60"/>
      <w:bookmarkEnd w:id="61"/>
    </w:p>
    <w:p w:rsidR="00924BF5" w:rsidRDefault="00924BF5" w:rsidP="00284C3C">
      <w:pPr>
        <w:pStyle w:val="2"/>
      </w:pPr>
      <w:bookmarkStart w:id="62" w:name="_Toc479150236"/>
      <w:bookmarkStart w:id="63" w:name="_Toc479151605"/>
      <w:r>
        <w:rPr>
          <w:rFonts w:hint="eastAsia"/>
        </w:rPr>
        <w:t>网络测量参数介绍</w:t>
      </w:r>
      <w:bookmarkEnd w:id="62"/>
      <w:bookmarkEnd w:id="63"/>
    </w:p>
    <w:p w:rsidR="00924BF5" w:rsidRDefault="00924BF5" w:rsidP="00EA6ADC">
      <w:pPr>
        <w:pStyle w:val="aff1"/>
      </w:pPr>
      <w:r>
        <w:rPr>
          <w:rFonts w:hint="eastAsia"/>
        </w:rPr>
        <w:t>在移动通信系统中，衡量一个网络好坏最重要的要素是覆盖、容量、质量、频谱利用率和传输效率</w:t>
      </w:r>
      <w:r w:rsidR="00E8796F">
        <w:fldChar w:fldCharType="begin"/>
      </w:r>
      <w:r w:rsidR="00D41CA6">
        <w:instrText xml:space="preserve"> ADDIN NE.Ref.{FDB36EFA-D546-4404-B1C6-43DA2B620C98}</w:instrText>
      </w:r>
      <w:r w:rsidR="00E8796F">
        <w:fldChar w:fldCharType="separate"/>
      </w:r>
      <w:r w:rsidR="00D41CA6">
        <w:rPr>
          <w:color w:val="080000"/>
          <w:kern w:val="0"/>
          <w:vertAlign w:val="superscript"/>
        </w:rPr>
        <w:t>[1]</w:t>
      </w:r>
      <w:r w:rsidR="00E8796F">
        <w:fldChar w:fldCharType="end"/>
      </w:r>
      <w:r>
        <w:rPr>
          <w:rFonts w:hint="eastAsia"/>
        </w:rPr>
        <w:t>。</w:t>
      </w:r>
    </w:p>
    <w:p w:rsidR="00924BF5" w:rsidRDefault="00924BF5" w:rsidP="00D1128A">
      <w:pPr>
        <w:pStyle w:val="3"/>
        <w:ind w:left="840" w:hanging="840"/>
      </w:pPr>
      <w:bookmarkStart w:id="64" w:name="_Toc479150237"/>
      <w:r>
        <w:rPr>
          <w:rFonts w:hint="eastAsia"/>
        </w:rPr>
        <w:t>网络覆盖测量参数</w:t>
      </w:r>
      <w:bookmarkEnd w:id="64"/>
    </w:p>
    <w:p w:rsidR="00924BF5" w:rsidRDefault="00924BF5" w:rsidP="00EA6ADC">
      <w:pPr>
        <w:pStyle w:val="aff1"/>
      </w:pPr>
      <w:r>
        <w:rPr>
          <w:rFonts w:hint="eastAsia"/>
        </w:rPr>
        <w:t>无线网络覆盖是指在一定区域内，无线信号的强度和质量能够为用户提供移动通信服务，称该地区存在无线网络覆盖。移动通信系统的覆盖率和覆盖质量是衡量移动通信网网络质量和服务质量的重要指标</w:t>
      </w:r>
      <w:r w:rsidR="00E8796F">
        <w:fldChar w:fldCharType="begin"/>
      </w:r>
      <w:r w:rsidR="00D41CA6">
        <w:instrText xml:space="preserve"> ADDIN NE.Ref.{DF1F4C2A-4A7F-4753-A332-A21125A9C0EB}</w:instrText>
      </w:r>
      <w:r w:rsidR="00E8796F">
        <w:fldChar w:fldCharType="separate"/>
      </w:r>
      <w:r w:rsidR="00D41CA6">
        <w:rPr>
          <w:color w:val="080000"/>
          <w:kern w:val="0"/>
          <w:vertAlign w:val="superscript"/>
        </w:rPr>
        <w:t>[31]</w:t>
      </w:r>
      <w:r w:rsidR="00E8796F">
        <w:fldChar w:fldCharType="end"/>
      </w:r>
      <w:r>
        <w:rPr>
          <w:rFonts w:hint="eastAsia"/>
        </w:rPr>
        <w:t>。在网络初期的建设和后期的维护期间，网络运营者通过测试、数据采集和分析等手段，来检验网络是否满足覆盖要求。如果不能达到要求，则需要对网络进行覆盖方面的优化。判断移动通信网络是否在某一地点形成覆盖，需要依据一定的测量参数。</w:t>
      </w:r>
    </w:p>
    <w:p w:rsidR="00924BF5" w:rsidRDefault="00924BF5" w:rsidP="00EA6ADC">
      <w:pPr>
        <w:pStyle w:val="aff1"/>
      </w:pPr>
      <w:r>
        <w:rPr>
          <w:rFonts w:hint="eastAsia"/>
        </w:rPr>
        <w:t>对于</w:t>
      </w:r>
      <w:r>
        <w:rPr>
          <w:rFonts w:hint="eastAsia"/>
        </w:rPr>
        <w:t>GSM</w:t>
      </w:r>
      <w:r>
        <w:rPr>
          <w:rFonts w:hint="eastAsia"/>
        </w:rPr>
        <w:t>系统，判断是否存在网络覆盖只需要测试一个参数，即移动台接收电平（</w:t>
      </w:r>
      <w:r>
        <w:rPr>
          <w:rFonts w:hint="eastAsia"/>
        </w:rPr>
        <w:t>Rx</w:t>
      </w:r>
      <w:r w:rsidR="004B0430">
        <w:rPr>
          <w:rFonts w:hint="eastAsia"/>
        </w:rPr>
        <w:t>_</w:t>
      </w:r>
      <w:r>
        <w:rPr>
          <w:rFonts w:hint="eastAsia"/>
        </w:rPr>
        <w:t>Power</w:t>
      </w:r>
      <w:r>
        <w:rPr>
          <w:rFonts w:hint="eastAsia"/>
        </w:rPr>
        <w:t>）。一般当</w:t>
      </w:r>
      <w:r>
        <w:rPr>
          <w:rFonts w:hint="eastAsia"/>
        </w:rPr>
        <w:t>Rx</w:t>
      </w:r>
      <w:r w:rsidR="004B0430">
        <w:rPr>
          <w:rFonts w:hint="eastAsia"/>
        </w:rPr>
        <w:t>_</w:t>
      </w:r>
      <w:r>
        <w:rPr>
          <w:rFonts w:hint="eastAsia"/>
        </w:rPr>
        <w:t>Power</w:t>
      </w:r>
      <m:oMath>
        <m:r>
          <m:rPr>
            <m:sty m:val="p"/>
          </m:rPr>
          <w:rPr>
            <w:rFonts w:ascii="Cambria Math" w:hAnsi="Cambria Math"/>
          </w:rPr>
          <m:t>≥</m:t>
        </m:r>
      </m:oMath>
      <w:r>
        <w:rPr>
          <w:rFonts w:hint="eastAsia"/>
        </w:rPr>
        <w:t>-90dBm</w:t>
      </w:r>
      <w:r>
        <w:rPr>
          <w:rFonts w:hint="eastAsia"/>
        </w:rPr>
        <w:t>视为该地点存在</w:t>
      </w:r>
      <w:r>
        <w:rPr>
          <w:rFonts w:hint="eastAsia"/>
        </w:rPr>
        <w:t>GSM</w:t>
      </w:r>
      <w:r>
        <w:rPr>
          <w:rFonts w:hint="eastAsia"/>
        </w:rPr>
        <w:t>网络覆盖。在</w:t>
      </w:r>
      <w:r>
        <w:rPr>
          <w:rFonts w:hint="eastAsia"/>
        </w:rPr>
        <w:t xml:space="preserve">CDMA </w:t>
      </w:r>
      <w:r>
        <w:rPr>
          <w:rFonts w:hint="eastAsia"/>
        </w:rPr>
        <w:t>系统中，与网络覆盖与导频强度（</w:t>
      </w:r>
      <w:r>
        <w:rPr>
          <w:rFonts w:hint="eastAsia"/>
        </w:rPr>
        <w:t>Ec/Io</w:t>
      </w:r>
      <w:r>
        <w:rPr>
          <w:rFonts w:hint="eastAsia"/>
        </w:rPr>
        <w:t>）有关，一般要求</w:t>
      </w:r>
      <w:r w:rsidR="004B0430">
        <w:rPr>
          <w:rFonts w:hint="eastAsia"/>
        </w:rPr>
        <w:t>Ec/Io</w:t>
      </w:r>
      <m:oMath>
        <m:r>
          <m:rPr>
            <m:sty m:val="p"/>
          </m:rPr>
          <w:rPr>
            <w:rFonts w:ascii="Cambria Math" w:hAnsi="Cambria Math"/>
          </w:rPr>
          <m:t>≥</m:t>
        </m:r>
      </m:oMath>
      <w:r>
        <w:rPr>
          <w:rFonts w:hint="eastAsia"/>
        </w:rPr>
        <w:t>-12dB</w:t>
      </w:r>
      <w:r>
        <w:rPr>
          <w:rFonts w:hint="eastAsia"/>
        </w:rPr>
        <w:t>且</w:t>
      </w:r>
      <w:r>
        <w:rPr>
          <w:rFonts w:hint="eastAsia"/>
        </w:rPr>
        <w:t>Rx</w:t>
      </w:r>
      <w:r w:rsidR="004B0430">
        <w:rPr>
          <w:rFonts w:hint="eastAsia"/>
        </w:rPr>
        <w:t>_</w:t>
      </w:r>
      <w:r>
        <w:rPr>
          <w:rFonts w:hint="eastAsia"/>
        </w:rPr>
        <w:t>Power</w:t>
      </w:r>
      <m:oMath>
        <m:r>
          <m:rPr>
            <m:sty m:val="p"/>
          </m:rPr>
          <w:rPr>
            <w:rFonts w:ascii="Cambria Math" w:hAnsi="Cambria Math"/>
          </w:rPr>
          <m:t>≥</m:t>
        </m:r>
      </m:oMath>
      <w:r>
        <w:rPr>
          <w:rFonts w:hint="eastAsia"/>
        </w:rPr>
        <w:t xml:space="preserve">-90dBm </w:t>
      </w:r>
      <w:r>
        <w:rPr>
          <w:rFonts w:hint="eastAsia"/>
        </w:rPr>
        <w:t>且</w:t>
      </w:r>
      <w:r>
        <w:rPr>
          <w:rFonts w:hint="eastAsia"/>
        </w:rPr>
        <w:t>Tx</w:t>
      </w:r>
      <w:r w:rsidR="004B0430">
        <w:rPr>
          <w:rFonts w:hint="eastAsia"/>
        </w:rPr>
        <w:t>_</w:t>
      </w:r>
      <w:r>
        <w:rPr>
          <w:rFonts w:hint="eastAsia"/>
        </w:rPr>
        <w:t>Power</w:t>
      </w:r>
      <m:oMath>
        <m:r>
          <m:rPr>
            <m:sty m:val="p"/>
          </m:rPr>
          <w:rPr>
            <w:rFonts w:ascii="Cambria Math" w:hAnsi="Cambria Math"/>
          </w:rPr>
          <m:t>≤</m:t>
        </m:r>
      </m:oMath>
      <w:r>
        <w:rPr>
          <w:rFonts w:hint="eastAsia"/>
        </w:rPr>
        <w:t>15dBm</w:t>
      </w:r>
      <w:r>
        <w:rPr>
          <w:rFonts w:hint="eastAsia"/>
        </w:rPr>
        <w:t>，只要这三个条件全部满足，才视为该点存在</w:t>
      </w:r>
      <w:r>
        <w:rPr>
          <w:rFonts w:hint="eastAsia"/>
        </w:rPr>
        <w:t xml:space="preserve">CDMA </w:t>
      </w:r>
      <w:r>
        <w:rPr>
          <w:rFonts w:hint="eastAsia"/>
        </w:rPr>
        <w:t>网络的覆盖</w:t>
      </w:r>
      <w:r w:rsidR="00E8796F">
        <w:fldChar w:fldCharType="begin"/>
      </w:r>
      <w:r w:rsidR="00D41CA6">
        <w:instrText xml:space="preserve"> ADDIN NE.Ref.{32A1B9E2-8C37-485E-9180-254CB83E66A4}</w:instrText>
      </w:r>
      <w:r w:rsidR="00E8796F">
        <w:fldChar w:fldCharType="separate"/>
      </w:r>
      <w:r w:rsidR="00D41CA6">
        <w:rPr>
          <w:color w:val="080000"/>
          <w:kern w:val="0"/>
          <w:vertAlign w:val="superscript"/>
        </w:rPr>
        <w:t>[32]</w:t>
      </w:r>
      <w:r w:rsidR="00E8796F">
        <w:fldChar w:fldCharType="end"/>
      </w:r>
      <w:r>
        <w:rPr>
          <w:rFonts w:hint="eastAsia"/>
        </w:rPr>
        <w:t>。</w:t>
      </w:r>
    </w:p>
    <w:p w:rsidR="00924BF5" w:rsidRDefault="00924BF5" w:rsidP="004B0430">
      <w:pPr>
        <w:pStyle w:val="aff1"/>
        <w:ind w:firstLine="482"/>
      </w:pPr>
      <w:r w:rsidRPr="004B0430">
        <w:rPr>
          <w:rFonts w:hint="eastAsia"/>
          <w:b/>
        </w:rPr>
        <w:t>Rx</w:t>
      </w:r>
      <w:r w:rsidR="004B0430" w:rsidRPr="004B0430">
        <w:rPr>
          <w:rFonts w:hint="eastAsia"/>
          <w:b/>
        </w:rPr>
        <w:t>_</w:t>
      </w:r>
      <w:r w:rsidRPr="004B0430">
        <w:rPr>
          <w:rFonts w:hint="eastAsia"/>
          <w:b/>
        </w:rPr>
        <w:t>Power</w:t>
      </w:r>
      <w:r w:rsidRPr="004B0430">
        <w:rPr>
          <w:rFonts w:hint="eastAsia"/>
          <w:b/>
        </w:rPr>
        <w:t>：</w:t>
      </w:r>
      <w:r>
        <w:rPr>
          <w:rFonts w:hint="eastAsia"/>
        </w:rPr>
        <w:t>在</w:t>
      </w:r>
      <w:r>
        <w:rPr>
          <w:rFonts w:hint="eastAsia"/>
        </w:rPr>
        <w:t>GSM</w:t>
      </w:r>
      <w:r>
        <w:rPr>
          <w:rFonts w:hint="eastAsia"/>
        </w:rPr>
        <w:t>系统中，</w:t>
      </w:r>
      <w:r>
        <w:rPr>
          <w:rFonts w:hint="eastAsia"/>
        </w:rPr>
        <w:t>Rx</w:t>
      </w:r>
      <w:r w:rsidR="004B0430">
        <w:rPr>
          <w:rFonts w:hint="eastAsia"/>
        </w:rPr>
        <w:t>_</w:t>
      </w:r>
      <w:r>
        <w:rPr>
          <w:rFonts w:hint="eastAsia"/>
        </w:rPr>
        <w:t>Power</w:t>
      </w:r>
      <w:r>
        <w:rPr>
          <w:rFonts w:hint="eastAsia"/>
        </w:rPr>
        <w:t>表示在工作频点上接收的电平强度，该参数直接反映了</w:t>
      </w:r>
      <w:r>
        <w:rPr>
          <w:rFonts w:hint="eastAsia"/>
        </w:rPr>
        <w:t>GSM</w:t>
      </w:r>
      <w:r>
        <w:rPr>
          <w:rFonts w:hint="eastAsia"/>
        </w:rPr>
        <w:t>网络覆盖的水平</w:t>
      </w:r>
      <w:r w:rsidR="00E8796F">
        <w:fldChar w:fldCharType="begin"/>
      </w:r>
      <w:r w:rsidR="00D41CA6">
        <w:instrText xml:space="preserve"> ADDIN NE.Ref.{E4F2BD39-A106-4A70-8796-10260B217E49}</w:instrText>
      </w:r>
      <w:r w:rsidR="00E8796F">
        <w:fldChar w:fldCharType="separate"/>
      </w:r>
      <w:r w:rsidR="00D41CA6">
        <w:rPr>
          <w:color w:val="080000"/>
          <w:kern w:val="0"/>
          <w:vertAlign w:val="superscript"/>
        </w:rPr>
        <w:t>[33, 34]</w:t>
      </w:r>
      <w:r w:rsidR="00E8796F">
        <w:fldChar w:fldCharType="end"/>
      </w:r>
      <w:r>
        <w:rPr>
          <w:rFonts w:hint="eastAsia"/>
        </w:rPr>
        <w:t>。</w:t>
      </w:r>
      <w:r>
        <w:rPr>
          <w:rFonts w:hint="eastAsia"/>
        </w:rPr>
        <w:t xml:space="preserve">CDMA </w:t>
      </w:r>
      <w:r>
        <w:rPr>
          <w:rFonts w:hint="eastAsia"/>
        </w:rPr>
        <w:t>系统中，</w:t>
      </w:r>
      <w:r>
        <w:rPr>
          <w:rFonts w:hint="eastAsia"/>
        </w:rPr>
        <w:t>Rx</w:t>
      </w:r>
      <w:r w:rsidR="004B0430">
        <w:rPr>
          <w:rFonts w:hint="eastAsia"/>
        </w:rPr>
        <w:t>_</w:t>
      </w:r>
      <w:r>
        <w:rPr>
          <w:rFonts w:hint="eastAsia"/>
        </w:rPr>
        <w:t>Power</w:t>
      </w:r>
      <w:r>
        <w:rPr>
          <w:rFonts w:hint="eastAsia"/>
        </w:rPr>
        <w:t>表示在整个</w:t>
      </w:r>
      <w:r>
        <w:rPr>
          <w:rFonts w:hint="eastAsia"/>
        </w:rPr>
        <w:t>1.2288MHz</w:t>
      </w:r>
      <w:r>
        <w:rPr>
          <w:rFonts w:hint="eastAsia"/>
        </w:rPr>
        <w:t>带宽上总的接收功率</w:t>
      </w:r>
      <w:r w:rsidR="00E8796F">
        <w:fldChar w:fldCharType="begin"/>
      </w:r>
      <w:r w:rsidR="00D41CA6">
        <w:instrText xml:space="preserve"> ADDIN NE.Ref.{D16A5844-1F72-4EEB-A888-9CD3AAC42736}</w:instrText>
      </w:r>
      <w:r w:rsidR="00E8796F">
        <w:fldChar w:fldCharType="separate"/>
      </w:r>
      <w:r w:rsidR="00D41CA6">
        <w:rPr>
          <w:color w:val="080000"/>
          <w:kern w:val="0"/>
          <w:vertAlign w:val="superscript"/>
        </w:rPr>
        <w:t>[35]</w:t>
      </w:r>
      <w:r w:rsidR="00E8796F">
        <w:fldChar w:fldCharType="end"/>
      </w:r>
      <w:r>
        <w:rPr>
          <w:rFonts w:hint="eastAsia"/>
        </w:rPr>
        <w:t>。该接收功率不仅包括服务小区的信号功率，也包括其他小区的信号功率、接收机热噪声及外界干扰。</w:t>
      </w:r>
    </w:p>
    <w:p w:rsidR="00924BF5" w:rsidRDefault="00924BF5" w:rsidP="004B0430">
      <w:pPr>
        <w:pStyle w:val="aff1"/>
        <w:ind w:firstLine="482"/>
      </w:pPr>
      <w:r w:rsidRPr="004B0430">
        <w:rPr>
          <w:rFonts w:hint="eastAsia"/>
          <w:b/>
        </w:rPr>
        <w:t>Ec/Io</w:t>
      </w:r>
      <w:r w:rsidRPr="004B0430">
        <w:rPr>
          <w:rFonts w:hint="eastAsia"/>
          <w:b/>
        </w:rPr>
        <w:t>：</w:t>
      </w:r>
      <w:r>
        <w:rPr>
          <w:rFonts w:hint="eastAsia"/>
        </w:rPr>
        <w:t>Yang</w:t>
      </w:r>
      <w:r>
        <w:rPr>
          <w:rFonts w:hint="eastAsia"/>
        </w:rPr>
        <w:t>在文献</w:t>
      </w:r>
      <w:r w:rsidR="00E8796F" w:rsidRPr="00506665">
        <w:fldChar w:fldCharType="begin"/>
      </w:r>
      <w:r w:rsidR="00D41CA6" w:rsidRPr="00506665">
        <w:instrText xml:space="preserve"> ADDIN NE.Ref.{07B08C2B-14FA-4670-9003-83DF53CD0E00}</w:instrText>
      </w:r>
      <w:r w:rsidR="00E8796F" w:rsidRPr="00506665">
        <w:fldChar w:fldCharType="separate"/>
      </w:r>
      <w:r w:rsidR="00D41CA6" w:rsidRPr="00506665">
        <w:rPr>
          <w:color w:val="080000"/>
          <w:kern w:val="0"/>
        </w:rPr>
        <w:t>[36]</w:t>
      </w:r>
      <w:r w:rsidR="00E8796F" w:rsidRPr="00506665">
        <w:fldChar w:fldCharType="end"/>
      </w:r>
      <w:r>
        <w:rPr>
          <w:rFonts w:hint="eastAsia"/>
        </w:rPr>
        <w:t>介绍</w:t>
      </w:r>
      <w:r>
        <w:rPr>
          <w:rFonts w:hint="eastAsia"/>
        </w:rPr>
        <w:t>Ec/Io</w:t>
      </w:r>
      <w:r>
        <w:rPr>
          <w:rFonts w:hint="eastAsia"/>
        </w:rPr>
        <w:t>指每码片辛哈能量与总功率密度之比。在</w:t>
      </w:r>
      <w:r>
        <w:rPr>
          <w:rFonts w:hint="eastAsia"/>
        </w:rPr>
        <w:t xml:space="preserve">CDMA </w:t>
      </w:r>
      <w:r>
        <w:rPr>
          <w:rFonts w:hint="eastAsia"/>
        </w:rPr>
        <w:t>系统中，</w:t>
      </w:r>
      <w:r>
        <w:rPr>
          <w:rFonts w:hint="eastAsia"/>
        </w:rPr>
        <w:t>Ec/Io</w:t>
      </w:r>
      <w:r>
        <w:rPr>
          <w:rFonts w:hint="eastAsia"/>
        </w:rPr>
        <w:t>反映了信号的干扰水平。移动台或者基站均要求信号的</w:t>
      </w:r>
      <w:r>
        <w:rPr>
          <w:rFonts w:hint="eastAsia"/>
        </w:rPr>
        <w:t>Ec/Io</w:t>
      </w:r>
      <w:r>
        <w:rPr>
          <w:rFonts w:hint="eastAsia"/>
        </w:rPr>
        <w:t>必须超过一定阈值才能正确解调。</w:t>
      </w:r>
      <w:r>
        <w:rPr>
          <w:rFonts w:hint="eastAsia"/>
        </w:rPr>
        <w:t>Ec/Io</w:t>
      </w:r>
      <w:r>
        <w:rPr>
          <w:rFonts w:hint="eastAsia"/>
        </w:rPr>
        <w:t>在</w:t>
      </w:r>
      <w:r>
        <w:rPr>
          <w:rFonts w:hint="eastAsia"/>
        </w:rPr>
        <w:t xml:space="preserve">-10dB </w:t>
      </w:r>
      <w:r>
        <w:rPr>
          <w:rFonts w:hint="eastAsia"/>
        </w:rPr>
        <w:t>以上时，网络质量可以保持非常良好的水平；当</w:t>
      </w:r>
      <w:r>
        <w:rPr>
          <w:rFonts w:hint="eastAsia"/>
        </w:rPr>
        <w:t>Ec/Io</w:t>
      </w:r>
      <m:oMath>
        <m:r>
          <m:rPr>
            <m:sty m:val="p"/>
          </m:rPr>
          <w:rPr>
            <w:rFonts w:ascii="Cambria Math" w:hAnsi="Cambria Math"/>
          </w:rPr>
          <m:t>≤</m:t>
        </m:r>
      </m:oMath>
      <w:r>
        <w:rPr>
          <w:rFonts w:hint="eastAsia"/>
        </w:rPr>
        <w:t>-15dB</w:t>
      </w:r>
      <w:r>
        <w:rPr>
          <w:rFonts w:hint="eastAsia"/>
        </w:rPr>
        <w:t>时，则移动台无法接入网络。一般将</w:t>
      </w:r>
      <w:r>
        <w:rPr>
          <w:rFonts w:hint="eastAsia"/>
        </w:rPr>
        <w:t>Ec/Io</w:t>
      </w:r>
      <m:oMath>
        <m:r>
          <m:rPr>
            <m:sty m:val="p"/>
          </m:rPr>
          <w:rPr>
            <w:rFonts w:ascii="Cambria Math" w:hAnsi="Cambria Math"/>
          </w:rPr>
          <m:t>≥</m:t>
        </m:r>
      </m:oMath>
      <w:r>
        <w:rPr>
          <w:rFonts w:hint="eastAsia"/>
        </w:rPr>
        <w:t>-12dB</w:t>
      </w:r>
      <w:r>
        <w:rPr>
          <w:rFonts w:hint="eastAsia"/>
        </w:rPr>
        <w:t>作为满足网络的覆盖的标准。在</w:t>
      </w:r>
      <w:r>
        <w:rPr>
          <w:rFonts w:hint="eastAsia"/>
        </w:rPr>
        <w:t>CDMA</w:t>
      </w:r>
      <w:r>
        <w:rPr>
          <w:rFonts w:hint="eastAsia"/>
        </w:rPr>
        <w:t>系统中，</w:t>
      </w:r>
      <w:r>
        <w:rPr>
          <w:rFonts w:hint="eastAsia"/>
        </w:rPr>
        <w:t>Ec/Io</w:t>
      </w:r>
      <w:r>
        <w:rPr>
          <w:rFonts w:hint="eastAsia"/>
        </w:rPr>
        <w:t>和</w:t>
      </w:r>
      <w:r>
        <w:rPr>
          <w:rFonts w:hint="eastAsia"/>
        </w:rPr>
        <w:t>Rx</w:t>
      </w:r>
      <w:r w:rsidR="004B0430">
        <w:rPr>
          <w:rFonts w:hint="eastAsia"/>
        </w:rPr>
        <w:t>_</w:t>
      </w:r>
      <w:r>
        <w:rPr>
          <w:rFonts w:hint="eastAsia"/>
        </w:rPr>
        <w:t xml:space="preserve">Power </w:t>
      </w:r>
      <w:r>
        <w:rPr>
          <w:rFonts w:hint="eastAsia"/>
        </w:rPr>
        <w:t>是评价网络前向覆盖能力的指标。</w:t>
      </w:r>
    </w:p>
    <w:p w:rsidR="00924BF5" w:rsidRDefault="00924BF5" w:rsidP="004B0430">
      <w:pPr>
        <w:pStyle w:val="aff1"/>
        <w:ind w:firstLine="482"/>
      </w:pPr>
      <w:r w:rsidRPr="004B0430">
        <w:rPr>
          <w:rFonts w:hint="eastAsia"/>
          <w:b/>
        </w:rPr>
        <w:t>Tx</w:t>
      </w:r>
      <w:r w:rsidR="004B0430" w:rsidRPr="004B0430">
        <w:rPr>
          <w:rFonts w:hint="eastAsia"/>
          <w:b/>
        </w:rPr>
        <w:t>_</w:t>
      </w:r>
      <w:r w:rsidRPr="004B0430">
        <w:rPr>
          <w:rFonts w:hint="eastAsia"/>
          <w:b/>
        </w:rPr>
        <w:t>Power</w:t>
      </w:r>
      <w:r w:rsidRPr="004B0430">
        <w:rPr>
          <w:rFonts w:hint="eastAsia"/>
          <w:b/>
        </w:rPr>
        <w:t>：</w:t>
      </w:r>
      <w:r>
        <w:rPr>
          <w:rFonts w:hint="eastAsia"/>
        </w:rPr>
        <w:t>在</w:t>
      </w:r>
      <w:r>
        <w:rPr>
          <w:rFonts w:hint="eastAsia"/>
        </w:rPr>
        <w:t>CDMA</w:t>
      </w:r>
      <w:r>
        <w:rPr>
          <w:rFonts w:hint="eastAsia"/>
        </w:rPr>
        <w:t>系统中，移动台发射电平</w:t>
      </w:r>
      <w:r>
        <w:rPr>
          <w:rFonts w:hint="eastAsia"/>
        </w:rPr>
        <w:t>Tx</w:t>
      </w:r>
      <w:r w:rsidR="004B0430">
        <w:rPr>
          <w:rFonts w:hint="eastAsia"/>
        </w:rPr>
        <w:t>_</w:t>
      </w:r>
      <w:r>
        <w:rPr>
          <w:rFonts w:hint="eastAsia"/>
        </w:rPr>
        <w:t>Power</w:t>
      </w:r>
      <w:r>
        <w:rPr>
          <w:rFonts w:hint="eastAsia"/>
        </w:rPr>
        <w:t>反映网络的反向覆盖能力。</w:t>
      </w:r>
      <w:r>
        <w:rPr>
          <w:rFonts w:hint="eastAsia"/>
        </w:rPr>
        <w:t>CDMA</w:t>
      </w:r>
      <w:r>
        <w:rPr>
          <w:rFonts w:hint="eastAsia"/>
        </w:rPr>
        <w:t>系统对方向链路采用快速功率控制。在反向传播链路不好的情况下，</w:t>
      </w:r>
      <w:r>
        <w:rPr>
          <w:rFonts w:hint="eastAsia"/>
        </w:rPr>
        <w:lastRenderedPageBreak/>
        <w:t>会迅速提高移动台的发射功率，因此移动台的发射功率</w:t>
      </w:r>
      <w:r>
        <w:rPr>
          <w:rFonts w:hint="eastAsia"/>
        </w:rPr>
        <w:t>Tx</w:t>
      </w:r>
      <w:r w:rsidR="004B0430">
        <w:rPr>
          <w:rFonts w:hint="eastAsia"/>
        </w:rPr>
        <w:t>_</w:t>
      </w:r>
      <w:r>
        <w:rPr>
          <w:rFonts w:hint="eastAsia"/>
        </w:rPr>
        <w:t>Power</w:t>
      </w:r>
      <w:r>
        <w:rPr>
          <w:rFonts w:hint="eastAsia"/>
        </w:rPr>
        <w:t>可以衡量反向覆盖的水平。当</w:t>
      </w:r>
      <w:r>
        <w:rPr>
          <w:rFonts w:hint="eastAsia"/>
        </w:rPr>
        <w:t>Tx</w:t>
      </w:r>
      <w:r w:rsidR="004B0430">
        <w:rPr>
          <w:rFonts w:hint="eastAsia"/>
        </w:rPr>
        <w:t>_</w:t>
      </w:r>
      <w:r>
        <w:rPr>
          <w:rFonts w:hint="eastAsia"/>
        </w:rPr>
        <w:t>Power</w:t>
      </w:r>
      <m:oMath>
        <m:r>
          <m:rPr>
            <m:sty m:val="p"/>
          </m:rPr>
          <w:rPr>
            <w:rFonts w:ascii="Cambria Math" w:hAnsi="Cambria Math"/>
          </w:rPr>
          <m:t>≤</m:t>
        </m:r>
      </m:oMath>
      <w:r>
        <w:rPr>
          <w:rFonts w:hint="eastAsia"/>
        </w:rPr>
        <w:t>15dBm</w:t>
      </w:r>
      <w:r>
        <w:rPr>
          <w:rFonts w:hint="eastAsia"/>
        </w:rPr>
        <w:t>时，可认为该地点达到反向覆盖的要求</w:t>
      </w:r>
      <w:r w:rsidR="00E8796F">
        <w:fldChar w:fldCharType="begin"/>
      </w:r>
      <w:r w:rsidR="00D41CA6">
        <w:instrText xml:space="preserve"> ADDIN NE.Ref.{ED377463-45D6-4B3A-A4C6-4F40B192575C}</w:instrText>
      </w:r>
      <w:r w:rsidR="00E8796F">
        <w:fldChar w:fldCharType="separate"/>
      </w:r>
      <w:r w:rsidR="00D41CA6">
        <w:rPr>
          <w:color w:val="080000"/>
          <w:kern w:val="0"/>
          <w:vertAlign w:val="superscript"/>
        </w:rPr>
        <w:t>[37]</w:t>
      </w:r>
      <w:r w:rsidR="00E8796F">
        <w:fldChar w:fldCharType="end"/>
      </w:r>
      <w:r>
        <w:rPr>
          <w:rFonts w:hint="eastAsia"/>
        </w:rPr>
        <w:t>。</w:t>
      </w:r>
    </w:p>
    <w:p w:rsidR="00924BF5" w:rsidRDefault="00924BF5" w:rsidP="00D1128A">
      <w:pPr>
        <w:pStyle w:val="3"/>
        <w:ind w:left="840" w:hanging="840"/>
      </w:pPr>
      <w:bookmarkStart w:id="65" w:name="_Toc479150238"/>
      <w:r>
        <w:rPr>
          <w:rFonts w:hint="eastAsia"/>
        </w:rPr>
        <w:t>网络容量测量参数</w:t>
      </w:r>
      <w:bookmarkEnd w:id="65"/>
    </w:p>
    <w:p w:rsidR="00924BF5" w:rsidRDefault="00924BF5" w:rsidP="00EA6ADC">
      <w:pPr>
        <w:pStyle w:val="aff1"/>
      </w:pPr>
      <w:r>
        <w:rPr>
          <w:rFonts w:hint="eastAsia"/>
        </w:rPr>
        <w:t>对于一个移动通信系统而言，除保障覆盖和质量要求外，容量的保障也至关重要。容量优化是网络优化工作中必不可少的一部分，移动给用户数量的增长、用户通信行为的变化、新业务的使用及设备故障灯，都会引起网络的可用容量降低，导致用户尝试接入网络时可用资源分配。因此，为保证移动网络高质量地运行，必须实时监控网络的容量变化，及时发现网络容量不足的问题，并采取相应增扩容量的措施，以满足用户通信的要求。</w:t>
      </w:r>
    </w:p>
    <w:p w:rsidR="00924BF5" w:rsidRDefault="00924BF5" w:rsidP="00EA6ADC">
      <w:pPr>
        <w:pStyle w:val="aff1"/>
      </w:pPr>
      <w:r>
        <w:rPr>
          <w:rFonts w:hint="eastAsia"/>
        </w:rPr>
        <w:t>同时，作为移动通信运营商，在满足用户的话务需求的同时，也要充分合理利用既有网络设备和频谱资源，实现资源利用率最大化，从而达到提供优质服务、节省投资的目的。这也是网络优化的目标和原则。</w:t>
      </w:r>
    </w:p>
    <w:p w:rsidR="00924BF5" w:rsidRDefault="00924BF5" w:rsidP="00EA6ADC">
      <w:pPr>
        <w:pStyle w:val="aff1"/>
      </w:pPr>
      <w:r>
        <w:rPr>
          <w:rFonts w:hint="eastAsia"/>
        </w:rPr>
        <w:t>无线网络的容量体现了移动通信网络提供服务的能力。移动通信系统中，使用无线电波作为信息的传输载体，完成用户终端与基站之间的信息传送。由于无线频谱的资源限制，使得无线网络容量的瓶颈不同于固定网络。固定网络的容量“瓶颈”主要在于交换机的交换能力，而移动通信网络的容量瓶颈则取决于无线频谱的宽度、频率复用方式和调制方式等。</w:t>
      </w:r>
    </w:p>
    <w:p w:rsidR="00924BF5" w:rsidRDefault="00924BF5" w:rsidP="00EA6ADC">
      <w:pPr>
        <w:pStyle w:val="aff1"/>
      </w:pPr>
      <w:r>
        <w:rPr>
          <w:rFonts w:hint="eastAsia"/>
        </w:rPr>
        <w:t>在通信系统中，无论是固定通信系统还是移动通信系统，都用话务量来反映通信业务量的大小，也用来反映网络容量的大小和通信设备的负荷。</w:t>
      </w:r>
    </w:p>
    <w:p w:rsidR="00924BF5" w:rsidRDefault="00924BF5" w:rsidP="00EA6ADC">
      <w:pPr>
        <w:pStyle w:val="aff1"/>
      </w:pPr>
      <w:r>
        <w:rPr>
          <w:rFonts w:hint="eastAsia"/>
        </w:rPr>
        <w:t>在文献</w:t>
      </w:r>
      <w:r w:rsidR="00FB6308" w:rsidRPr="00D300FA">
        <w:fldChar w:fldCharType="begin"/>
      </w:r>
      <w:r w:rsidR="00D41CA6">
        <w:instrText xml:space="preserve"> ADDIN NE.Ref.{E721F492-3418-4826-9E32-A7A4A27311F3}</w:instrText>
      </w:r>
      <w:r w:rsidR="00FB6308" w:rsidRPr="00D300FA">
        <w:fldChar w:fldCharType="separate"/>
      </w:r>
      <w:r w:rsidR="00D41CA6" w:rsidRPr="00506665">
        <w:rPr>
          <w:color w:val="080000"/>
          <w:kern w:val="0"/>
        </w:rPr>
        <w:t>[38, 39</w:t>
      </w:r>
      <w:r w:rsidR="00D41CA6">
        <w:rPr>
          <w:color w:val="080000"/>
          <w:kern w:val="0"/>
          <w:vertAlign w:val="superscript"/>
        </w:rPr>
        <w:t>]</w:t>
      </w:r>
      <w:r w:rsidR="00FB6308" w:rsidRPr="00D300FA">
        <w:fldChar w:fldCharType="end"/>
      </w:r>
      <w:r>
        <w:rPr>
          <w:rFonts w:hint="eastAsia"/>
        </w:rPr>
        <w:t>提到，话务量的单位是爱尔兰（</w:t>
      </w:r>
      <w:r>
        <w:rPr>
          <w:rFonts w:hint="eastAsia"/>
        </w:rPr>
        <w:t>Erlang</w:t>
      </w:r>
      <w:r>
        <w:rPr>
          <w:rFonts w:hint="eastAsia"/>
        </w:rPr>
        <w:t>，简写为</w:t>
      </w:r>
      <w:r>
        <w:rPr>
          <w:rFonts w:hint="eastAsia"/>
        </w:rPr>
        <w:t>Erl</w:t>
      </w:r>
      <w:r>
        <w:rPr>
          <w:rFonts w:hint="eastAsia"/>
        </w:rPr>
        <w:t>），是为了纪念话务理论的创始人，丹麦学者</w:t>
      </w:r>
      <w:r>
        <w:rPr>
          <w:rFonts w:hint="eastAsia"/>
        </w:rPr>
        <w:t>A.</w:t>
      </w:r>
      <w:r w:rsidR="00D300FA">
        <w:rPr>
          <w:rFonts w:hint="eastAsia"/>
        </w:rPr>
        <w:t xml:space="preserve"> </w:t>
      </w:r>
      <w:r>
        <w:rPr>
          <w:rFonts w:hint="eastAsia"/>
        </w:rPr>
        <w:t>K.</w:t>
      </w:r>
      <w:r w:rsidR="00D300FA">
        <w:rPr>
          <w:rFonts w:hint="eastAsia"/>
        </w:rPr>
        <w:t xml:space="preserve"> </w:t>
      </w:r>
      <w:r>
        <w:rPr>
          <w:rFonts w:hint="eastAsia"/>
        </w:rPr>
        <w:t xml:space="preserve">Erlang </w:t>
      </w:r>
      <w:r>
        <w:rPr>
          <w:rFonts w:hint="eastAsia"/>
        </w:rPr>
        <w:t>而命名的。爱尔兰定义为单位时间内信道被占用的时长。如果一个信道在</w:t>
      </w:r>
      <w:r>
        <w:rPr>
          <w:rFonts w:hint="eastAsia"/>
        </w:rPr>
        <w:t>1</w:t>
      </w:r>
      <w:r>
        <w:rPr>
          <w:rFonts w:hint="eastAsia"/>
        </w:rPr>
        <w:t>小时内被全部连续占用，称此时的话务量为</w:t>
      </w:r>
      <w:r>
        <w:rPr>
          <w:rFonts w:hint="eastAsia"/>
        </w:rPr>
        <w:t>1Erl</w:t>
      </w:r>
      <w:r>
        <w:rPr>
          <w:rFonts w:hint="eastAsia"/>
        </w:rPr>
        <w:t>；如果一个信道在</w:t>
      </w:r>
      <w:r>
        <w:rPr>
          <w:rFonts w:hint="eastAsia"/>
        </w:rPr>
        <w:t>1</w:t>
      </w:r>
      <w:r>
        <w:rPr>
          <w:rFonts w:hint="eastAsia"/>
        </w:rPr>
        <w:t>小时内被占用</w:t>
      </w:r>
      <w:r>
        <w:rPr>
          <w:rFonts w:hint="eastAsia"/>
        </w:rPr>
        <w:t>30</w:t>
      </w:r>
      <w:r>
        <w:rPr>
          <w:rFonts w:hint="eastAsia"/>
        </w:rPr>
        <w:t>分钟，称此时的话务量为</w:t>
      </w:r>
      <w:r>
        <w:rPr>
          <w:rFonts w:hint="eastAsia"/>
        </w:rPr>
        <w:t>0.5Erl</w:t>
      </w:r>
      <w:r>
        <w:rPr>
          <w:rFonts w:hint="eastAsia"/>
        </w:rPr>
        <w:t>。</w:t>
      </w:r>
    </w:p>
    <w:p w:rsidR="00924BF5" w:rsidRDefault="00924BF5" w:rsidP="00FB6308">
      <w:pPr>
        <w:pStyle w:val="aff1"/>
      </w:pPr>
      <w:r>
        <w:rPr>
          <w:rFonts w:hint="eastAsia"/>
        </w:rPr>
        <w:t>话务量的计算方法为：单位时间内发生的呼叫次数和每次呼叫所占用的时间的乘积</w:t>
      </w:r>
      <w:r w:rsidR="00FB6308">
        <w:fldChar w:fldCharType="begin"/>
      </w:r>
      <w:r w:rsidR="00D41CA6">
        <w:instrText xml:space="preserve"> ADDIN NE.Ref.{A829793E-CBB5-4AF4-B592-BB67B2DDFECD}</w:instrText>
      </w:r>
      <w:r w:rsidR="00FB6308">
        <w:fldChar w:fldCharType="separate"/>
      </w:r>
      <w:r w:rsidR="00D41CA6">
        <w:rPr>
          <w:color w:val="080000"/>
          <w:kern w:val="0"/>
          <w:vertAlign w:val="superscript"/>
        </w:rPr>
        <w:t>[40]</w:t>
      </w:r>
      <w:r w:rsidR="00FB6308">
        <w:fldChar w:fldCharType="end"/>
      </w:r>
      <w:r>
        <w:rPr>
          <w:rFonts w:hint="eastAsia"/>
        </w:rPr>
        <w:t>。话务量一般用</w:t>
      </w:r>
      <w:r>
        <w:rPr>
          <w:rFonts w:hint="eastAsia"/>
        </w:rPr>
        <w:t>A</w:t>
      </w:r>
      <w:r>
        <w:rPr>
          <w:rFonts w:hint="eastAsia"/>
        </w:rPr>
        <w:t>表示，即</w:t>
      </w:r>
    </w:p>
    <w:p w:rsidR="004B0430" w:rsidRPr="001E6684" w:rsidRDefault="004B0430" w:rsidP="004B0430">
      <w:pPr>
        <w:pStyle w:val="aff5"/>
        <w:rPr>
          <w:vanish/>
          <w:sz w:val="32"/>
          <w:specVanish/>
        </w:rPr>
      </w:pPr>
      <w:r>
        <w:rPr>
          <w:rFonts w:hint="eastAsia"/>
        </w:rPr>
        <w:tab/>
      </w:r>
      <m:oMath>
        <m:r>
          <w:rPr>
            <w:rFonts w:ascii="Cambria Math" w:hAnsi="Cambria Math"/>
          </w:rPr>
          <m:t>A=Ct</m:t>
        </m:r>
      </m:oMath>
      <w:r>
        <w:rPr>
          <w:rFonts w:hint="eastAsia"/>
        </w:rPr>
        <w:tab/>
      </w:r>
    </w:p>
    <w:p w:rsidR="004B0430" w:rsidRPr="001E6684" w:rsidRDefault="004B0430" w:rsidP="004B0430">
      <w:pPr>
        <w:pStyle w:val="aff3"/>
        <w:rPr>
          <w:sz w:val="24"/>
        </w:rPr>
      </w:pPr>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E97C62">
        <w:rPr>
          <w:noProof/>
          <w:sz w:val="24"/>
        </w:rPr>
        <w:t>2</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E97C62">
        <w:rPr>
          <w:noProof/>
          <w:sz w:val="24"/>
        </w:rPr>
        <w:t>1</w:t>
      </w:r>
      <w:r w:rsidRPr="001E6684">
        <w:rPr>
          <w:sz w:val="24"/>
        </w:rPr>
        <w:fldChar w:fldCharType="end"/>
      </w:r>
      <w:r w:rsidRPr="001E6684">
        <w:rPr>
          <w:rFonts w:hint="eastAsia"/>
          <w:sz w:val="24"/>
        </w:rPr>
        <w:t>)</w:t>
      </w:r>
    </w:p>
    <w:p w:rsidR="004448C8" w:rsidRDefault="00924BF5" w:rsidP="00D36AFD">
      <w:pPr>
        <w:pStyle w:val="aff1"/>
      </w:pPr>
      <w:r>
        <w:rPr>
          <w:rFonts w:hint="eastAsia"/>
        </w:rPr>
        <w:t>其中，</w:t>
      </w:r>
      <m:oMath>
        <m:r>
          <w:rPr>
            <w:rFonts w:ascii="Cambria Math" w:hAnsi="Cambria Math"/>
          </w:rPr>
          <m:t>C</m:t>
        </m:r>
      </m:oMath>
      <w:r>
        <w:rPr>
          <w:rFonts w:hint="eastAsia"/>
        </w:rPr>
        <w:t>为单位时间内的呼叫次数，</w:t>
      </w:r>
      <m:oMath>
        <m:r>
          <w:rPr>
            <w:rFonts w:ascii="Cambria Math" w:hAnsi="Cambria Math"/>
          </w:rPr>
          <m:t>t</m:t>
        </m:r>
      </m:oMath>
      <w:r>
        <w:rPr>
          <w:rFonts w:hint="eastAsia"/>
        </w:rPr>
        <w:t>为每次呼叫的保持时间。</w:t>
      </w:r>
    </w:p>
    <w:p w:rsidR="00924BF5" w:rsidRDefault="00924BF5" w:rsidP="00EA6ADC">
      <w:pPr>
        <w:pStyle w:val="aff1"/>
      </w:pPr>
      <w:r>
        <w:rPr>
          <w:rFonts w:hint="eastAsia"/>
        </w:rPr>
        <w:t>从话务量的公式可以看出，话务量受两个因素的影响：一个是单位时间内的呼叫次数，用户越多或者呼叫越频繁，话务量就越高；另一个是呼叫保持时间，用户的通话保持时间越长，话务量就会越高。</w:t>
      </w:r>
    </w:p>
    <w:p w:rsidR="00924BF5" w:rsidRDefault="00924BF5" w:rsidP="00D36AFD">
      <w:pPr>
        <w:pStyle w:val="aff1"/>
      </w:pPr>
      <w:r>
        <w:rPr>
          <w:rFonts w:hint="eastAsia"/>
        </w:rPr>
        <w:t>对于有多个用户的系统，系统的总话务量等于所有用户话务量之和：</w:t>
      </w:r>
    </w:p>
    <w:p w:rsidR="009734D8" w:rsidRPr="001E6684" w:rsidRDefault="009734D8" w:rsidP="009734D8">
      <w:pPr>
        <w:pStyle w:val="aff5"/>
        <w:rPr>
          <w:vanish/>
          <w:sz w:val="32"/>
          <w:specVanish/>
        </w:rPr>
      </w:pPr>
      <w:r>
        <w:rPr>
          <w:rFonts w:hint="eastAsia"/>
        </w:rPr>
        <w:lastRenderedPageBreak/>
        <w:tab/>
      </w:r>
      <m:oMath>
        <m:r>
          <w:rPr>
            <w:rFonts w:ascii="Cambria Math" w:hAnsi="Cambria Math"/>
          </w:rPr>
          <m:t>A=U</m:t>
        </m:r>
        <m:sSub>
          <m:sSubPr>
            <m:ctrlPr>
              <w:rPr>
                <w:rFonts w:ascii="Cambria Math" w:hAnsi="Cambria Math"/>
                <w:i/>
              </w:rPr>
            </m:ctrlPr>
          </m:sSubPr>
          <m:e>
            <m:r>
              <w:rPr>
                <w:rFonts w:ascii="Cambria Math" w:hAnsi="Cambria Math"/>
              </w:rPr>
              <m:t>A</m:t>
            </m:r>
          </m:e>
          <m:sub>
            <m:r>
              <w:rPr>
                <w:rFonts w:ascii="Cambria Math" w:hAnsi="Cambria Math"/>
              </w:rPr>
              <m:t>u</m:t>
            </m:r>
          </m:sub>
        </m:sSub>
      </m:oMath>
      <w:r>
        <w:rPr>
          <w:rFonts w:hint="eastAsia"/>
        </w:rPr>
        <w:tab/>
      </w:r>
    </w:p>
    <w:p w:rsidR="009734D8" w:rsidRPr="001E6684" w:rsidRDefault="009734D8" w:rsidP="009734D8">
      <w:pPr>
        <w:pStyle w:val="aff3"/>
        <w:rPr>
          <w:sz w:val="24"/>
        </w:rPr>
      </w:pPr>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E97C62">
        <w:rPr>
          <w:noProof/>
          <w:sz w:val="24"/>
        </w:rPr>
        <w:t>2</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E97C62">
        <w:rPr>
          <w:noProof/>
          <w:sz w:val="24"/>
        </w:rPr>
        <w:t>2</w:t>
      </w:r>
      <w:r w:rsidRPr="001E6684">
        <w:rPr>
          <w:sz w:val="24"/>
        </w:rPr>
        <w:fldChar w:fldCharType="end"/>
      </w:r>
      <w:r w:rsidRPr="001E6684">
        <w:rPr>
          <w:rFonts w:hint="eastAsia"/>
          <w:sz w:val="24"/>
        </w:rPr>
        <w:t>)</w:t>
      </w:r>
    </w:p>
    <w:p w:rsidR="001E6684" w:rsidRPr="001E6684" w:rsidRDefault="00924BF5" w:rsidP="009734D8">
      <w:pPr>
        <w:pStyle w:val="aff1"/>
      </w:pPr>
      <w:r>
        <w:rPr>
          <w:rFonts w:hint="eastAsia"/>
        </w:rPr>
        <w:t>其中，</w:t>
      </w:r>
      <m:oMath>
        <m:r>
          <w:rPr>
            <w:rFonts w:ascii="Cambria Math" w:hAnsi="Cambria Math"/>
          </w:rPr>
          <m:t>A</m:t>
        </m:r>
      </m:oMath>
      <w:r>
        <w:rPr>
          <w:rFonts w:hint="eastAsia"/>
        </w:rPr>
        <w:t>中系统的总话务量，</w:t>
      </w:r>
      <m:oMath>
        <m:r>
          <w:rPr>
            <w:rFonts w:ascii="Cambria Math" w:hAnsi="Cambria Math"/>
          </w:rPr>
          <m:t>U</m:t>
        </m:r>
      </m:oMath>
      <w:r>
        <w:rPr>
          <w:rFonts w:hint="eastAsia"/>
        </w:rPr>
        <w:t>为系统中总的用户数量，</w:t>
      </w:r>
      <m:oMath>
        <m:sSub>
          <m:sSubPr>
            <m:ctrlPr>
              <w:rPr>
                <w:rFonts w:ascii="Cambria Math" w:hAnsi="Cambria Math"/>
                <w:i/>
              </w:rPr>
            </m:ctrlPr>
          </m:sSubPr>
          <m:e>
            <m:r>
              <w:rPr>
                <w:rFonts w:ascii="Cambria Math" w:hAnsi="Cambria Math"/>
              </w:rPr>
              <m:t>A</m:t>
            </m:r>
          </m:e>
          <m:sub>
            <m:r>
              <w:rPr>
                <w:rFonts w:ascii="Cambria Math" w:hAnsi="Cambria Math"/>
              </w:rPr>
              <m:t>u</m:t>
            </m:r>
          </m:sub>
        </m:sSub>
      </m:oMath>
      <w:r>
        <w:rPr>
          <w:rFonts w:hint="eastAsia"/>
        </w:rPr>
        <w:t>为平均每个用户的话务量。</w:t>
      </w:r>
    </w:p>
    <w:p w:rsidR="00924BF5" w:rsidRDefault="00924BF5" w:rsidP="00EA6ADC">
      <w:pPr>
        <w:pStyle w:val="aff1"/>
      </w:pPr>
      <w:r>
        <w:rPr>
          <w:rFonts w:hint="eastAsia"/>
        </w:rPr>
        <w:t>值得注意的是，通信网络中各个时段的话务量往往并不是平均分配的，话务量最高的一个小时称为忙时。忙时这一个小时的话务量称为忙时话务量。忙时话务量与全天话务量之比，称为忙时集中系数。忙时集中系数一般在</w:t>
      </w:r>
      <w:r>
        <w:rPr>
          <w:rFonts w:hint="eastAsia"/>
        </w:rPr>
        <w:t>10</w:t>
      </w:r>
      <w:r w:rsidR="00C829C0">
        <w:rPr>
          <w:rFonts w:hint="eastAsia"/>
        </w:rPr>
        <w:t>%</w:t>
      </w:r>
      <w:r w:rsidR="009734D8">
        <w:rPr>
          <w:rFonts w:hint="eastAsia"/>
        </w:rPr>
        <w:t>~</w:t>
      </w:r>
      <w:r>
        <w:rPr>
          <w:rFonts w:hint="eastAsia"/>
        </w:rPr>
        <w:t>15</w:t>
      </w:r>
      <w:r w:rsidR="00C829C0">
        <w:rPr>
          <w:rFonts w:hint="eastAsia"/>
        </w:rPr>
        <w:t>%</w:t>
      </w:r>
      <w:r>
        <w:rPr>
          <w:rFonts w:hint="eastAsia"/>
        </w:rPr>
        <w:t>之间。</w:t>
      </w:r>
    </w:p>
    <w:p w:rsidR="00924BF5" w:rsidRDefault="00924BF5" w:rsidP="00EA6ADC">
      <w:pPr>
        <w:pStyle w:val="aff1"/>
      </w:pPr>
      <w:r>
        <w:rPr>
          <w:rFonts w:hint="eastAsia"/>
        </w:rPr>
        <w:t>因此，忙时话务量</w:t>
      </w:r>
      <m:oMath>
        <m:r>
          <w:rPr>
            <w:rFonts w:ascii="Cambria Math" w:hAnsi="Cambria Math"/>
          </w:rPr>
          <m:t>a</m:t>
        </m:r>
      </m:oMath>
      <w:r>
        <w:rPr>
          <w:rFonts w:hint="eastAsia"/>
        </w:rPr>
        <w:t>可由下式计算，即</w:t>
      </w:r>
    </w:p>
    <w:p w:rsidR="009734D8" w:rsidRPr="001E6684" w:rsidRDefault="009734D8" w:rsidP="009734D8">
      <w:pPr>
        <w:pStyle w:val="aff5"/>
        <w:rPr>
          <w:vanish/>
          <w:sz w:val="32"/>
          <w:specVanish/>
        </w:rPr>
      </w:pPr>
      <w:r>
        <w:rPr>
          <w:rFonts w:hint="eastAsia"/>
        </w:rPr>
        <w:tab/>
      </w:r>
      <m:oMath>
        <m:r>
          <w:rPr>
            <w:rFonts w:ascii="Cambria Math" w:hAnsi="Cambria Math"/>
          </w:rPr>
          <m:t>a=Ak</m:t>
        </m:r>
      </m:oMath>
      <w:r>
        <w:rPr>
          <w:rFonts w:hint="eastAsia"/>
        </w:rPr>
        <w:tab/>
      </w:r>
    </w:p>
    <w:p w:rsidR="009734D8" w:rsidRPr="001E6684" w:rsidRDefault="009734D8" w:rsidP="009734D8">
      <w:pPr>
        <w:pStyle w:val="aff3"/>
        <w:rPr>
          <w:sz w:val="24"/>
        </w:rPr>
      </w:pPr>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E97C62">
        <w:rPr>
          <w:noProof/>
          <w:sz w:val="24"/>
        </w:rPr>
        <w:t>2</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E97C62">
        <w:rPr>
          <w:noProof/>
          <w:sz w:val="24"/>
        </w:rPr>
        <w:t>3</w:t>
      </w:r>
      <w:r w:rsidRPr="001E6684">
        <w:rPr>
          <w:sz w:val="24"/>
        </w:rPr>
        <w:fldChar w:fldCharType="end"/>
      </w:r>
      <w:r w:rsidRPr="001E6684">
        <w:rPr>
          <w:rFonts w:hint="eastAsia"/>
          <w:sz w:val="24"/>
        </w:rPr>
        <w:t>)</w:t>
      </w:r>
    </w:p>
    <w:p w:rsidR="00924BF5" w:rsidRDefault="00924BF5" w:rsidP="00EA6ADC">
      <w:pPr>
        <w:pStyle w:val="aff1"/>
      </w:pPr>
      <w:r>
        <w:rPr>
          <w:rFonts w:hint="eastAsia"/>
        </w:rPr>
        <w:t>式中，</w:t>
      </w:r>
      <m:oMath>
        <m:r>
          <w:rPr>
            <w:rFonts w:ascii="Cambria Math" w:hAnsi="Cambria Math"/>
          </w:rPr>
          <m:t>A</m:t>
        </m:r>
      </m:oMath>
      <w:r>
        <w:rPr>
          <w:rFonts w:hint="eastAsia"/>
        </w:rPr>
        <w:t>为全天话务量，</w:t>
      </w:r>
      <m:oMath>
        <m:r>
          <w:rPr>
            <w:rFonts w:ascii="Cambria Math" w:hAnsi="Cambria Math"/>
          </w:rPr>
          <m:t>k</m:t>
        </m:r>
      </m:oMath>
      <w:r>
        <w:rPr>
          <w:rFonts w:hint="eastAsia"/>
        </w:rPr>
        <w:t>为忙时集中系数。</w:t>
      </w:r>
    </w:p>
    <w:p w:rsidR="00924BF5" w:rsidRDefault="00924BF5" w:rsidP="00EA6ADC">
      <w:pPr>
        <w:pStyle w:val="aff1"/>
      </w:pPr>
      <w:r>
        <w:rPr>
          <w:rFonts w:hint="eastAsia"/>
        </w:rPr>
        <w:t>在进行网络规划和优化时，一般以满足网络忙时的话务量需求作为规划和优化的目标。</w:t>
      </w:r>
    </w:p>
    <w:p w:rsidR="00964CB5" w:rsidRDefault="00964CB5" w:rsidP="00284C3C">
      <w:pPr>
        <w:pStyle w:val="2"/>
      </w:pPr>
      <w:bookmarkStart w:id="66" w:name="_Toc479150239"/>
      <w:bookmarkStart w:id="67" w:name="_Toc479151606"/>
      <w:r>
        <w:rPr>
          <w:rFonts w:hint="eastAsia"/>
        </w:rPr>
        <w:t>话单定位算法介绍</w:t>
      </w:r>
      <w:bookmarkEnd w:id="66"/>
      <w:bookmarkEnd w:id="67"/>
    </w:p>
    <w:p w:rsidR="00964CB5" w:rsidRDefault="00964CB5" w:rsidP="00964CB5">
      <w:pPr>
        <w:pStyle w:val="aff1"/>
      </w:pPr>
      <w:r>
        <w:rPr>
          <w:rFonts w:hint="eastAsia"/>
        </w:rPr>
        <w:t>在</w:t>
      </w:r>
      <w:r>
        <w:rPr>
          <w:rFonts w:hint="eastAsia"/>
        </w:rPr>
        <w:t>PCMD</w:t>
      </w:r>
      <w:r>
        <w:rPr>
          <w:rFonts w:hint="eastAsia"/>
        </w:rPr>
        <w:t>话单数据中提取用于话单定位的数据，针对每条话单连接基站数目的不同分别采用不同的定位算法。</w:t>
      </w:r>
    </w:p>
    <w:p w:rsidR="00A7493D" w:rsidRDefault="00432F5E" w:rsidP="00A7493D">
      <w:pPr>
        <w:pStyle w:val="aff1"/>
        <w:ind w:firstLine="482"/>
      </w:pPr>
      <w:r w:rsidRPr="00432F5E">
        <w:rPr>
          <w:rFonts w:hint="eastAsia"/>
          <w:b/>
        </w:rPr>
        <w:t>COO(Cell of Origin)</w:t>
      </w:r>
      <w:r w:rsidR="00964CB5">
        <w:rPr>
          <w:rFonts w:hint="eastAsia"/>
        </w:rPr>
        <w:t>定位算法的基本原理是根据移动终端距离基站的距离和扇区的编号来确定移动终端的位置</w:t>
      </w:r>
      <w:r w:rsidR="00FB6308">
        <w:fldChar w:fldCharType="begin"/>
      </w:r>
      <w:r w:rsidR="00D41CA6">
        <w:instrText xml:space="preserve"> ADDIN NE.Ref.{6616145A-DDEE-43C3-87C9-8970EC6130EC}</w:instrText>
      </w:r>
      <w:r w:rsidR="00FB6308">
        <w:fldChar w:fldCharType="separate"/>
      </w:r>
      <w:r w:rsidR="00D41CA6">
        <w:rPr>
          <w:color w:val="080000"/>
          <w:kern w:val="0"/>
          <w:vertAlign w:val="superscript"/>
        </w:rPr>
        <w:t>[41]</w:t>
      </w:r>
      <w:r w:rsidR="00FB6308">
        <w:fldChar w:fldCharType="end"/>
      </w:r>
      <w:r w:rsidR="00964CB5">
        <w:rPr>
          <w:rFonts w:hint="eastAsia"/>
        </w:rPr>
        <w:t>。该论文中使用</w:t>
      </w:r>
      <w:r w:rsidR="00964CB5">
        <w:rPr>
          <w:rFonts w:hint="eastAsia"/>
        </w:rPr>
        <w:t xml:space="preserve">COO </w:t>
      </w:r>
      <w:r w:rsidR="00964CB5">
        <w:rPr>
          <w:rFonts w:hint="eastAsia"/>
        </w:rPr>
        <w:t>定位算法对只连接一个基站的话单进行定位。</w:t>
      </w:r>
    </w:p>
    <w:p w:rsidR="00A7493D" w:rsidRDefault="00A7493D" w:rsidP="00A7493D">
      <w:pPr>
        <w:pStyle w:val="aff3"/>
      </w:pPr>
      <w:r>
        <w:rPr>
          <w:noProof/>
        </w:rPr>
        <w:drawing>
          <wp:inline distT="0" distB="0" distL="0" distR="0" wp14:anchorId="48087693" wp14:editId="07B9CD1B">
            <wp:extent cx="2006756"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06756" cy="1800000"/>
                    </a:xfrm>
                    <a:prstGeom prst="rect">
                      <a:avLst/>
                    </a:prstGeom>
                  </pic:spPr>
                </pic:pic>
              </a:graphicData>
            </a:graphic>
          </wp:inline>
        </w:drawing>
      </w:r>
    </w:p>
    <w:p w:rsidR="00A7493D" w:rsidRDefault="00A7493D" w:rsidP="00A7493D">
      <w:pPr>
        <w:pStyle w:val="aff3"/>
      </w:pPr>
      <w:bookmarkStart w:id="68" w:name="_Ref451880365"/>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2</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1</w:t>
      </w:r>
      <w:r w:rsidR="00B06453">
        <w:fldChar w:fldCharType="end"/>
      </w:r>
      <w:bookmarkEnd w:id="68"/>
      <w:r w:rsidRPr="00A7493D">
        <w:rPr>
          <w:rFonts w:hint="eastAsia"/>
        </w:rPr>
        <w:t>单点定位示意图</w:t>
      </w:r>
    </w:p>
    <w:p w:rsidR="00964CB5" w:rsidRDefault="00964CB5" w:rsidP="00964CB5">
      <w:pPr>
        <w:pStyle w:val="aff1"/>
      </w:pPr>
      <w:r>
        <w:rPr>
          <w:rFonts w:hint="eastAsia"/>
        </w:rPr>
        <w:t>如</w:t>
      </w:r>
      <w:r w:rsidR="00A7493D">
        <w:fldChar w:fldCharType="begin"/>
      </w:r>
      <w:r w:rsidR="00A7493D">
        <w:instrText xml:space="preserve"> </w:instrText>
      </w:r>
      <w:r w:rsidR="00A7493D">
        <w:rPr>
          <w:rFonts w:hint="eastAsia"/>
        </w:rPr>
        <w:instrText>REF _Ref451880365 \h</w:instrText>
      </w:r>
      <w:r w:rsidR="00A7493D">
        <w:instrText xml:space="preserve"> </w:instrText>
      </w:r>
      <w:r w:rsidR="00A7493D">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1</w:t>
      </w:r>
      <w:r w:rsidR="00A7493D">
        <w:fldChar w:fldCharType="end"/>
      </w:r>
      <w:r>
        <w:rPr>
          <w:rFonts w:hint="eastAsia"/>
        </w:rPr>
        <w:t>，</w:t>
      </w:r>
      <w:r w:rsidR="00A7493D">
        <w:rPr>
          <w:rFonts w:hint="eastAsia"/>
        </w:rPr>
        <w:t>P</w:t>
      </w:r>
      <w:r w:rsidR="00A7493D" w:rsidRPr="00A7493D">
        <w:rPr>
          <w:rFonts w:hint="eastAsia"/>
          <w:vertAlign w:val="subscript"/>
        </w:rPr>
        <w:t>1</w:t>
      </w:r>
      <w:r>
        <w:rPr>
          <w:rFonts w:hint="eastAsia"/>
        </w:rPr>
        <w:t>为小区位置，</w:t>
      </w:r>
      <m:oMath>
        <m:r>
          <m:rPr>
            <m:sty m:val="p"/>
          </m:rPr>
          <w:rPr>
            <w:rFonts w:ascii="Cambria Math" w:hAnsi="Cambria Math"/>
          </w:rPr>
          <m:t>α</m:t>
        </m:r>
      </m:oMath>
      <w:r>
        <w:rPr>
          <w:rFonts w:hint="eastAsia"/>
        </w:rPr>
        <w:t>是小区方位角，</w:t>
      </w:r>
      <m:oMath>
        <m:r>
          <m:rPr>
            <m:sty m:val="p"/>
          </m:rPr>
          <w:rPr>
            <w:rFonts w:ascii="Cambria Math" w:hAnsi="Cambria Math"/>
          </w:rPr>
          <m:t>β</m:t>
        </m:r>
      </m:oMath>
      <w:r>
        <w:rPr>
          <w:rFonts w:hint="eastAsia"/>
        </w:rPr>
        <w:t>是小区半波瓣角</w:t>
      </w:r>
      <w:r w:rsidR="00A7493D">
        <w:rPr>
          <w:rFonts w:hint="eastAsia"/>
        </w:rPr>
        <w:t>60</w:t>
      </w:r>
      <m:oMath>
        <m:r>
          <m:rPr>
            <m:sty m:val="p"/>
          </m:rPr>
          <w:rPr>
            <w:rFonts w:ascii="Cambria Math" w:hAnsi="Cambria Math"/>
          </w:rPr>
          <m:t>°</m:t>
        </m:r>
      </m:oMath>
      <w:r>
        <w:rPr>
          <w:rFonts w:hint="eastAsia"/>
        </w:rPr>
        <w:t>，</w:t>
      </w:r>
      <m:oMath>
        <m:r>
          <m:rPr>
            <m:sty m:val="p"/>
          </m:rPr>
          <w:rPr>
            <w:rFonts w:ascii="Cambria Math" w:hAnsi="Cambria Math"/>
          </w:rPr>
          <m:t>r</m:t>
        </m:r>
      </m:oMath>
      <w:r>
        <w:rPr>
          <w:rFonts w:hint="eastAsia"/>
        </w:rPr>
        <w:t>为小区传播时延换算的接入距离，</w:t>
      </w:r>
      <m:oMath>
        <m:r>
          <m:rPr>
            <m:sty m:val="p"/>
          </m:rPr>
          <w:rPr>
            <w:rFonts w:ascii="Cambria Math" w:hAnsi="Cambria Math"/>
          </w:rPr>
          <m:t>δ</m:t>
        </m:r>
      </m:oMath>
      <w:r>
        <w:rPr>
          <w:rFonts w:hint="eastAsia"/>
        </w:rPr>
        <w:t>介于</w:t>
      </w:r>
      <w:r>
        <w:rPr>
          <w:rFonts w:hint="eastAsia"/>
        </w:rPr>
        <w:t>[</w:t>
      </w:r>
      <w:r w:rsidR="00A7493D">
        <w:rPr>
          <w:rFonts w:hint="eastAsia"/>
        </w:rPr>
        <w:t>-</w:t>
      </w:r>
      <m:oMath>
        <m:r>
          <m:rPr>
            <m:sty m:val="p"/>
          </m:rPr>
          <w:rPr>
            <w:rFonts w:ascii="Cambria Math" w:hAnsi="Cambria Math"/>
          </w:rPr>
          <m:t>β</m:t>
        </m:r>
      </m:oMath>
      <w:r w:rsidR="00A7493D">
        <w:rPr>
          <w:rFonts w:hint="eastAsia"/>
        </w:rPr>
        <w:t>,+</w:t>
      </w:r>
      <m:oMath>
        <m:r>
          <m:rPr>
            <m:sty m:val="p"/>
          </m:rPr>
          <w:rPr>
            <w:rFonts w:ascii="Cambria Math" w:hAnsi="Cambria Math"/>
          </w:rPr>
          <m:t xml:space="preserve"> β</m:t>
        </m:r>
      </m:oMath>
      <w:r>
        <w:rPr>
          <w:rFonts w:hint="eastAsia"/>
        </w:rPr>
        <w:t>]</w:t>
      </w:r>
      <w:r>
        <w:rPr>
          <w:rFonts w:hint="eastAsia"/>
        </w:rPr>
        <w:t>的随机数。接入位置以</w:t>
      </w:r>
      <w:r w:rsidR="00A7493D">
        <w:rPr>
          <w:rFonts w:hint="eastAsia"/>
        </w:rPr>
        <w:t>P</w:t>
      </w:r>
      <w:r w:rsidR="00A7493D" w:rsidRPr="00A7493D">
        <w:rPr>
          <w:rFonts w:hint="eastAsia"/>
          <w:vertAlign w:val="subscript"/>
        </w:rPr>
        <w:t>1</w:t>
      </w:r>
      <w:r>
        <w:rPr>
          <w:rFonts w:hint="eastAsia"/>
        </w:rPr>
        <w:t>为原点，以</w:t>
      </w:r>
      <m:oMath>
        <m:r>
          <m:rPr>
            <m:sty m:val="p"/>
          </m:rPr>
          <w:rPr>
            <w:rFonts w:ascii="Cambria Math" w:hAnsi="Cambria Math"/>
          </w:rPr>
          <m:t>α+δ</m:t>
        </m:r>
      </m:oMath>
      <w:r>
        <w:rPr>
          <w:rFonts w:hint="eastAsia"/>
        </w:rPr>
        <w:t xml:space="preserve"> </w:t>
      </w:r>
      <w:r>
        <w:rPr>
          <w:rFonts w:hint="eastAsia"/>
        </w:rPr>
        <w:t>方向，</w:t>
      </w:r>
      <w:r w:rsidR="00A7493D">
        <w:rPr>
          <w:rFonts w:hint="eastAsia"/>
        </w:rPr>
        <w:t>半径为</w:t>
      </w:r>
      <w:r w:rsidR="00A7493D">
        <w:rPr>
          <w:rFonts w:hint="eastAsia"/>
        </w:rPr>
        <w:t>r</w:t>
      </w:r>
      <w:r>
        <w:rPr>
          <w:rFonts w:hint="eastAsia"/>
        </w:rPr>
        <w:t>处的位置。</w:t>
      </w:r>
    </w:p>
    <w:p w:rsidR="00964CB5" w:rsidRDefault="00964CB5" w:rsidP="00A7493D">
      <w:pPr>
        <w:pStyle w:val="aff1"/>
        <w:ind w:firstLine="482"/>
      </w:pPr>
      <w:r w:rsidRPr="00A7493D">
        <w:rPr>
          <w:rFonts w:hint="eastAsia"/>
          <w:b/>
        </w:rPr>
        <w:lastRenderedPageBreak/>
        <w:t>AOA(Angle of Arrival)</w:t>
      </w:r>
      <w:r>
        <w:rPr>
          <w:rFonts w:hint="eastAsia"/>
        </w:rPr>
        <w:t>定位算法是基于方向角的两基站定位算法。文献</w:t>
      </w:r>
      <w:r w:rsidR="00FB6308" w:rsidRPr="000078CB">
        <w:fldChar w:fldCharType="begin"/>
      </w:r>
      <w:r w:rsidR="00D41CA6" w:rsidRPr="000078CB">
        <w:instrText xml:space="preserve"> ADDIN NE.Ref.{5298B58C-68E0-48C6-BB1D-244CDDD88C6C}</w:instrText>
      </w:r>
      <w:r w:rsidR="00FB6308" w:rsidRPr="000078CB">
        <w:fldChar w:fldCharType="separate"/>
      </w:r>
      <w:r w:rsidR="00D41CA6" w:rsidRPr="000078CB">
        <w:rPr>
          <w:color w:val="080000"/>
          <w:kern w:val="0"/>
        </w:rPr>
        <w:t>[42]</w:t>
      </w:r>
      <w:r w:rsidR="00FB6308" w:rsidRPr="000078CB">
        <w:fldChar w:fldCharType="end"/>
      </w:r>
      <w:r>
        <w:rPr>
          <w:rFonts w:hint="eastAsia"/>
        </w:rPr>
        <w:t>提到，其基本原理是利用移动终端到达两个基站的距离和所在的扇区的编号来计算其具体位置。如</w:t>
      </w:r>
      <w:r w:rsidR="009D5494">
        <w:fldChar w:fldCharType="begin"/>
      </w:r>
      <w:r w:rsidR="009D5494">
        <w:instrText xml:space="preserve"> </w:instrText>
      </w:r>
      <w:r w:rsidR="009D5494">
        <w:rPr>
          <w:rFonts w:hint="eastAsia"/>
        </w:rPr>
        <w:instrText>REF _Ref452297104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2</w:t>
      </w:r>
      <w:r w:rsidR="009D5494">
        <w:fldChar w:fldCharType="end"/>
      </w:r>
      <w:r>
        <w:rPr>
          <w:rFonts w:hint="eastAsia"/>
        </w:rPr>
        <w:t>：</w:t>
      </w:r>
    </w:p>
    <w:p w:rsidR="00A7493D" w:rsidRDefault="00A7493D" w:rsidP="00A7493D">
      <w:pPr>
        <w:pStyle w:val="aff6"/>
      </w:pPr>
      <w:r>
        <w:drawing>
          <wp:inline distT="0" distB="0" distL="0" distR="0" wp14:anchorId="7DFE4744" wp14:editId="1F010054">
            <wp:extent cx="5486400" cy="14490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449070"/>
                    </a:xfrm>
                    <a:prstGeom prst="rect">
                      <a:avLst/>
                    </a:prstGeom>
                  </pic:spPr>
                </pic:pic>
              </a:graphicData>
            </a:graphic>
          </wp:inline>
        </w:drawing>
      </w:r>
    </w:p>
    <w:p w:rsidR="00A7493D" w:rsidRDefault="00A7493D" w:rsidP="00A7493D">
      <w:pPr>
        <w:pStyle w:val="aff3"/>
      </w:pPr>
      <w:bookmarkStart w:id="69" w:name="_Ref452297104"/>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2</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2</w:t>
      </w:r>
      <w:r w:rsidR="00B06453">
        <w:fldChar w:fldCharType="end"/>
      </w:r>
      <w:bookmarkEnd w:id="69"/>
      <w:r>
        <w:rPr>
          <w:rFonts w:hint="eastAsia"/>
        </w:rPr>
        <w:t>两点定位示意图</w:t>
      </w:r>
    </w:p>
    <w:p w:rsidR="00964CB5" w:rsidRPr="00A7493D" w:rsidRDefault="00964CB5" w:rsidP="00A7493D">
      <w:pPr>
        <w:pStyle w:val="aff1"/>
        <w:numPr>
          <w:ilvl w:val="0"/>
          <w:numId w:val="33"/>
        </w:numPr>
        <w:ind w:firstLineChars="0"/>
      </w:pPr>
      <w:r w:rsidRPr="00A7493D">
        <w:rPr>
          <w:rFonts w:hint="eastAsia"/>
        </w:rPr>
        <w:t>两圆相离</w:t>
      </w:r>
      <w:r w:rsidR="004B58F3">
        <w:rPr>
          <w:rFonts w:hint="eastAsia"/>
        </w:rPr>
        <w:t>(d&gt;r</w:t>
      </w:r>
      <w:r w:rsidR="004B58F3"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A7493D">
        <w:rPr>
          <w:rFonts w:hint="eastAsia"/>
        </w:rPr>
        <w:t>P</w:t>
      </w:r>
      <w:r w:rsidR="00A7493D" w:rsidRPr="004B58F3">
        <w:rPr>
          <w:rFonts w:hint="eastAsia"/>
          <w:vertAlign w:val="subscript"/>
        </w:rPr>
        <w:t>1</w:t>
      </w:r>
      <w:r w:rsidRPr="00A7493D">
        <w:rPr>
          <w:rFonts w:hint="eastAsia"/>
        </w:rPr>
        <w:t>为原点，</w:t>
      </w:r>
      <w:r w:rsidR="004B58F3">
        <w:rPr>
          <w:rFonts w:hint="eastAsia"/>
        </w:rPr>
        <w:t>P</w:t>
      </w:r>
      <w:r w:rsidR="004B58F3"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rsidR="00964CB5" w:rsidRPr="00A7493D" w:rsidRDefault="00964CB5" w:rsidP="00A7493D">
      <w:pPr>
        <w:pStyle w:val="aff1"/>
        <w:numPr>
          <w:ilvl w:val="0"/>
          <w:numId w:val="33"/>
        </w:numPr>
        <w:ind w:firstLineChars="0"/>
      </w:pPr>
      <w:r w:rsidRPr="00A7493D">
        <w:rPr>
          <w:rFonts w:hint="eastAsia"/>
        </w:rPr>
        <w:t>两圆相含</w:t>
      </w:r>
      <w:r w:rsidR="004B58F3">
        <w:rPr>
          <w:rFonts w:hint="eastAsia"/>
        </w:rPr>
        <w:t>(d+r</w:t>
      </w:r>
      <w:r w:rsidRPr="004B58F3">
        <w:rPr>
          <w:rFonts w:hint="eastAsia"/>
          <w:vertAlign w:val="subscript"/>
        </w:rPr>
        <w:t>1</w:t>
      </w:r>
      <w:r w:rsidR="004B58F3">
        <w:rPr>
          <w:rFonts w:hint="eastAsia"/>
        </w:rPr>
        <w:t>&lt;r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4B58F3">
        <w:rPr>
          <w:rFonts w:hint="eastAsia"/>
        </w:rPr>
        <w:t>P</w:t>
      </w:r>
      <w:r w:rsidRPr="004B58F3">
        <w:rPr>
          <w:rFonts w:hint="eastAsia"/>
          <w:vertAlign w:val="subscript"/>
        </w:rPr>
        <w:t>1</w:t>
      </w:r>
      <w:r w:rsidRPr="00A7493D">
        <w:rPr>
          <w:rFonts w:hint="eastAsia"/>
        </w:rPr>
        <w:t>为原点，</w:t>
      </w:r>
      <w:r w:rsidR="004B58F3">
        <w:rPr>
          <w:rFonts w:hint="eastAsia"/>
        </w:rPr>
        <w:t>P</w:t>
      </w:r>
      <w:r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rsidR="00964CB5" w:rsidRDefault="00964CB5" w:rsidP="00964CB5">
      <w:pPr>
        <w:pStyle w:val="aff1"/>
        <w:numPr>
          <w:ilvl w:val="0"/>
          <w:numId w:val="33"/>
        </w:numPr>
        <w:ind w:firstLineChars="0"/>
      </w:pPr>
      <w:r w:rsidRPr="00A7493D">
        <w:rPr>
          <w:rFonts w:hint="eastAsia"/>
        </w:rPr>
        <w:t>两圆相交</w:t>
      </w:r>
      <w:r w:rsidR="004B58F3">
        <w:rPr>
          <w:rFonts w:hint="eastAsia"/>
        </w:rPr>
        <w:t>(d&lt;r</w:t>
      </w:r>
      <w:r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Pr>
          <w:rFonts w:hint="eastAsia"/>
        </w:rPr>
        <w:t>求出两交点</w:t>
      </w:r>
      <w:r>
        <w:rPr>
          <w:rFonts w:hint="eastAsia"/>
        </w:rPr>
        <w:t>G_1</w:t>
      </w:r>
      <w:r>
        <w:rPr>
          <w:rFonts w:hint="eastAsia"/>
        </w:rPr>
        <w:t>、</w:t>
      </w:r>
      <w:r>
        <w:rPr>
          <w:rFonts w:hint="eastAsia"/>
        </w:rPr>
        <w:t>G_2</w:t>
      </w:r>
      <w:r>
        <w:rPr>
          <w:rFonts w:hint="eastAsia"/>
        </w:rPr>
        <w:t>；小区</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的方向角为</w:t>
      </w:r>
      <m:oMath>
        <m:sSub>
          <m:sSubPr>
            <m:ctrlPr>
              <w:rPr>
                <w:rFonts w:ascii="Cambria Math" w:hAnsi="Cambria Math"/>
              </w:rPr>
            </m:ctrlPr>
          </m:sSubPr>
          <m:e>
            <m:r>
              <m:rPr>
                <m:sty m:val="p"/>
              </m:rPr>
              <w:rPr>
                <w:rFonts w:ascii="Cambria Math" w:hAnsi="Cambria Math"/>
              </w:rPr>
              <m:t>α</m:t>
            </m:r>
          </m:e>
          <m:sub>
            <m:r>
              <w:rPr>
                <w:rFonts w:ascii="Cambria Math" w:hAnsi="Cambria Math"/>
              </w:rPr>
              <m:t>1</m:t>
            </m:r>
          </m:sub>
        </m:sSub>
      </m:oMath>
      <w:r>
        <w:rPr>
          <w:rFonts w:hint="eastAsia"/>
        </w:rPr>
        <w:t xml:space="preserve"> </w:t>
      </w:r>
      <w:r>
        <w:rPr>
          <w:rFonts w:hint="eastAsia"/>
        </w:rPr>
        <w:t>和</w:t>
      </w:r>
      <m:oMath>
        <m:sSub>
          <m:sSubPr>
            <m:ctrlPr>
              <w:rPr>
                <w:rFonts w:ascii="Cambria Math" w:hAnsi="Cambria Math"/>
              </w:rPr>
            </m:ctrlPr>
          </m:sSubPr>
          <m:e>
            <m:r>
              <m:rPr>
                <m:sty m:val="p"/>
              </m:rPr>
              <w:rPr>
                <w:rFonts w:ascii="Cambria Math" w:hAnsi="Cambria Math"/>
              </w:rPr>
              <m:t>α</m:t>
            </m:r>
          </m:e>
          <m:sub>
            <m:r>
              <w:rPr>
                <w:rFonts w:ascii="Cambria Math" w:hAnsi="Cambria Math"/>
              </w:rPr>
              <m:t>2</m:t>
            </m:r>
          </m:sub>
        </m:sSub>
      </m:oMath>
      <w:r>
        <w:rPr>
          <w:rFonts w:hint="eastAsia"/>
        </w:rPr>
        <w:t>；</w:t>
      </w:r>
      <w:r w:rsidR="004B58F3">
        <w:rPr>
          <w:rFonts w:hint="eastAsia"/>
        </w:rPr>
        <w:t>G</w:t>
      </w:r>
      <w:r w:rsidRPr="004B58F3">
        <w:rPr>
          <w:rFonts w:hint="eastAsia"/>
          <w:vertAlign w:val="subscript"/>
        </w:rPr>
        <w:t>1</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 xml:space="preserve"> </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11</m:t>
            </m:r>
          </m:sub>
        </m:sSub>
      </m:oMath>
      <w:r>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12</m:t>
            </m:r>
          </m:sub>
        </m:sSub>
      </m:oMath>
      <w:r>
        <w:rPr>
          <w:rFonts w:hint="eastAsia"/>
        </w:rPr>
        <w:t>；</w:t>
      </w:r>
      <w:r w:rsidR="004B58F3">
        <w:rPr>
          <w:rFonts w:hint="eastAsia"/>
        </w:rPr>
        <w:t>G</w:t>
      </w:r>
      <w:r w:rsidRPr="004B58F3">
        <w:rPr>
          <w:rFonts w:hint="eastAsia"/>
          <w:vertAlign w:val="subscript"/>
        </w:rPr>
        <w:t>2</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21</m:t>
            </m:r>
          </m:sub>
        </m:sSub>
      </m:oMath>
      <w:r w:rsidR="004B58F3">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22</m:t>
            </m:r>
          </m:sub>
        </m:sSub>
      </m:oMath>
      <w:r w:rsidR="004B58F3">
        <w:rPr>
          <w:rFonts w:hint="eastAsia"/>
        </w:rPr>
        <w:t>；取角度</w:t>
      </w:r>
      <w:r>
        <w:rPr>
          <w:rFonts w:hint="eastAsia"/>
        </w:rPr>
        <w:t>偏差小的点，即如果</w:t>
      </w:r>
      <m:oMath>
        <m:sSub>
          <m:sSubPr>
            <m:ctrlPr>
              <w:rPr>
                <w:rFonts w:ascii="Cambria Math" w:hAnsi="Cambria Math"/>
              </w:rPr>
            </m:ctrlPr>
          </m:sSubPr>
          <m:e>
            <m:r>
              <w:rPr>
                <w:rFonts w:ascii="Cambria Math" w:hAnsi="Cambria Math"/>
              </w:rPr>
              <m:t>(ω</m:t>
            </m:r>
          </m:e>
          <m:sub>
            <m:r>
              <w:rPr>
                <w:rFonts w:ascii="Cambria Math" w:hAnsi="Cambria Math"/>
              </w:rPr>
              <m:t>11</m:t>
            </m:r>
          </m:sub>
        </m:sSub>
        <m:sSub>
          <m:sSubPr>
            <m:ctrlPr>
              <w:rPr>
                <w:rFonts w:ascii="Cambria Math" w:hAnsi="Cambria Math"/>
              </w:rPr>
            </m:ctrlPr>
          </m:sSubPr>
          <m:e>
            <m:r>
              <w:rPr>
                <w:rFonts w:ascii="Cambria Math" w:hAnsi="Cambria Math"/>
              </w:rPr>
              <m:t>+ω</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r>
          <w:rPr>
            <w:rFonts w:ascii="Cambria Math" w:hAnsi="Cambria Math"/>
          </w:rPr>
          <m:t>&lt;</m:t>
        </m:r>
        <m:sSub>
          <m:sSubPr>
            <m:ctrlPr>
              <w:rPr>
                <w:rFonts w:ascii="Cambria Math" w:hAnsi="Cambria Math"/>
              </w:rPr>
            </m:ctrlPr>
          </m:sSubPr>
          <m:e>
            <m:r>
              <w:rPr>
                <w:rFonts w:ascii="Cambria Math" w:hAnsi="Cambria Math"/>
              </w:rPr>
              <m:t>(ω</m:t>
            </m:r>
          </m:e>
          <m:sub>
            <m:r>
              <w:rPr>
                <w:rFonts w:ascii="Cambria Math" w:hAnsi="Cambria Math"/>
              </w:rPr>
              <m:t>21</m:t>
            </m:r>
          </m:sub>
        </m:sSub>
        <m:sSub>
          <m:sSubPr>
            <m:ctrlPr>
              <w:rPr>
                <w:rFonts w:ascii="Cambria Math" w:hAnsi="Cambria Math"/>
              </w:rPr>
            </m:ctrlPr>
          </m:sSubPr>
          <m:e>
            <m:r>
              <w:rPr>
                <w:rFonts w:ascii="Cambria Math" w:hAnsi="Cambria Math"/>
              </w:rPr>
              <m:t>+ω</m:t>
            </m:r>
          </m:e>
          <m:sub>
            <m:r>
              <w:rPr>
                <w:rFonts w:ascii="Cambria Math" w:hAnsi="Cambria Math"/>
              </w:rPr>
              <m:t>22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oMath>
      <w:r w:rsidR="004B58F3">
        <w:rPr>
          <w:rFonts w:hint="eastAsia"/>
        </w:rPr>
        <w:t>，则接入位置为</w:t>
      </w:r>
      <w:r w:rsidR="004B58F3">
        <w:rPr>
          <w:rFonts w:hint="eastAsia"/>
        </w:rPr>
        <w:t>G</w:t>
      </w:r>
      <w:r w:rsidR="004B58F3" w:rsidRPr="004B58F3">
        <w:rPr>
          <w:rFonts w:hint="eastAsia"/>
          <w:vertAlign w:val="subscript"/>
        </w:rPr>
        <w:t>1</w:t>
      </w:r>
      <w:r w:rsidR="004B58F3">
        <w:rPr>
          <w:rFonts w:hint="eastAsia"/>
        </w:rPr>
        <w:t>，否则为</w:t>
      </w:r>
      <w:r w:rsidR="004B58F3">
        <w:rPr>
          <w:rFonts w:hint="eastAsia"/>
        </w:rPr>
        <w:t>G</w:t>
      </w:r>
      <w:r w:rsidR="004B58F3" w:rsidRPr="004B58F3">
        <w:rPr>
          <w:rFonts w:hint="eastAsia"/>
          <w:vertAlign w:val="subscript"/>
        </w:rPr>
        <w:t>2</w:t>
      </w:r>
      <w:r w:rsidR="004B58F3">
        <w:rPr>
          <w:rFonts w:hint="eastAsia"/>
        </w:rPr>
        <w:t>。</w:t>
      </w:r>
    </w:p>
    <w:p w:rsidR="00964CB5" w:rsidRDefault="00964CB5" w:rsidP="004B58F3">
      <w:pPr>
        <w:pStyle w:val="aff1"/>
        <w:ind w:firstLine="482"/>
      </w:pPr>
      <w:r w:rsidRPr="004B58F3">
        <w:rPr>
          <w:rFonts w:hint="eastAsia"/>
          <w:b/>
        </w:rPr>
        <w:t>TOA(Time of Arrival)/TDOA(Time Difference of Arrival)</w:t>
      </w:r>
      <w:r>
        <w:rPr>
          <w:rFonts w:hint="eastAsia"/>
        </w:rPr>
        <w:t>定位算法基本思想是找到移动终端距离三个移动终端的交叉点即为移动终端的位置</w:t>
      </w:r>
      <w:r w:rsidR="00FB6308">
        <w:fldChar w:fldCharType="begin"/>
      </w:r>
      <w:r w:rsidR="00D41CA6">
        <w:instrText xml:space="preserve"> ADDIN NE.Ref.{58179B23-6376-4EBE-B9C3-FC547AEDF222}</w:instrText>
      </w:r>
      <w:r w:rsidR="00FB6308">
        <w:fldChar w:fldCharType="separate"/>
      </w:r>
      <w:r w:rsidR="00D41CA6">
        <w:rPr>
          <w:color w:val="080000"/>
          <w:kern w:val="0"/>
          <w:vertAlign w:val="superscript"/>
        </w:rPr>
        <w:t>[43]</w:t>
      </w:r>
      <w:r w:rsidR="00FB6308">
        <w:fldChar w:fldCharType="end"/>
      </w:r>
      <w:r>
        <w:rPr>
          <w:rFonts w:hint="eastAsia"/>
        </w:rPr>
        <w:t>，该方法要求移动终端和基站的时间精确同步。为了测量移动终端的发射信号的到达时间</w:t>
      </w:r>
      <w:r>
        <w:rPr>
          <w:rFonts w:hint="eastAsia"/>
        </w:rPr>
        <w:t>,</w:t>
      </w:r>
      <w:r>
        <w:rPr>
          <w:rFonts w:hint="eastAsia"/>
        </w:rPr>
        <w:t>需要在每个基站处设置一个位置测量单元，为了避免定位点的模糊性，该论文中使用</w:t>
      </w:r>
      <w:r>
        <w:rPr>
          <w:rFonts w:hint="eastAsia"/>
        </w:rPr>
        <w:t xml:space="preserve">TOA/TDOA </w:t>
      </w:r>
      <w:r>
        <w:rPr>
          <w:rFonts w:hint="eastAsia"/>
        </w:rPr>
        <w:t>定位算法对连接至少三个基站的话单进行定位，如下</w:t>
      </w:r>
      <w:r w:rsidR="009D5494">
        <w:fldChar w:fldCharType="begin"/>
      </w:r>
      <w:r w:rsidR="009D5494">
        <w:instrText xml:space="preserve"> </w:instrText>
      </w:r>
      <w:r w:rsidR="009D5494">
        <w:rPr>
          <w:rFonts w:hint="eastAsia"/>
        </w:rPr>
        <w:instrText>REF _Ref451965769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3</w:t>
      </w:r>
      <w:r w:rsidR="009D5494">
        <w:fldChar w:fldCharType="end"/>
      </w:r>
      <w:r w:rsidR="009D5494">
        <w:rPr>
          <w:rFonts w:hint="eastAsia"/>
        </w:rPr>
        <w:t>。</w:t>
      </w:r>
      <w:r>
        <w:rPr>
          <w:rFonts w:hint="eastAsia"/>
        </w:rPr>
        <w:t>所示：</w:t>
      </w:r>
    </w:p>
    <w:p w:rsidR="0013521A" w:rsidRDefault="004B58F3" w:rsidP="009D5494">
      <w:pPr>
        <w:pStyle w:val="aff6"/>
      </w:pPr>
      <w:r w:rsidRPr="009D5494">
        <w:drawing>
          <wp:inline distT="0" distB="0" distL="0" distR="0" wp14:anchorId="04765D54" wp14:editId="4BE70594">
            <wp:extent cx="2194560" cy="1706154"/>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95122" cy="1706591"/>
                    </a:xfrm>
                    <a:prstGeom prst="rect">
                      <a:avLst/>
                    </a:prstGeom>
                  </pic:spPr>
                </pic:pic>
              </a:graphicData>
            </a:graphic>
          </wp:inline>
        </w:drawing>
      </w:r>
    </w:p>
    <w:p w:rsidR="00964CB5" w:rsidRDefault="0013521A" w:rsidP="0013521A">
      <w:pPr>
        <w:pStyle w:val="aff3"/>
      </w:pPr>
      <w:bookmarkStart w:id="70" w:name="_Ref451965769"/>
      <w:bookmarkStart w:id="71" w:name="_Ref451965764"/>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2</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3</w:t>
      </w:r>
      <w:r w:rsidR="00B06453">
        <w:fldChar w:fldCharType="end"/>
      </w:r>
      <w:bookmarkEnd w:id="70"/>
      <w:r w:rsidRPr="0044030A">
        <w:rPr>
          <w:rFonts w:hint="eastAsia"/>
        </w:rPr>
        <w:t>三点及三点以上定位示意图</w:t>
      </w:r>
      <w:bookmarkEnd w:id="71"/>
    </w:p>
    <w:p w:rsidR="00964CB5" w:rsidRDefault="00C33DB3" w:rsidP="0044030A">
      <w:pPr>
        <w:pStyle w:val="aff1"/>
        <w:numPr>
          <w:ilvl w:val="0"/>
          <w:numId w:val="34"/>
        </w:numPr>
        <w:ind w:firstLineChars="0"/>
      </w:pPr>
      <w:r>
        <w:rPr>
          <w:rFonts w:hint="eastAsia"/>
        </w:rPr>
        <w:lastRenderedPageBreak/>
        <w:t>两圆相离、相含：</w:t>
      </w:r>
      <w:r w:rsidR="00964CB5">
        <w:rPr>
          <w:rFonts w:hint="eastAsia"/>
        </w:rPr>
        <w:t>处理方法同</w:t>
      </w:r>
      <w:r w:rsidR="00964CB5">
        <w:rPr>
          <w:rFonts w:hint="eastAsia"/>
        </w:rPr>
        <w:t>AOA</w:t>
      </w:r>
      <w:r w:rsidR="00964CB5">
        <w:rPr>
          <w:rFonts w:hint="eastAsia"/>
        </w:rPr>
        <w:t>，不再考虑第三点。</w:t>
      </w:r>
    </w:p>
    <w:p w:rsidR="00964CB5" w:rsidRDefault="00964CB5" w:rsidP="0044030A">
      <w:pPr>
        <w:pStyle w:val="aff1"/>
        <w:numPr>
          <w:ilvl w:val="0"/>
          <w:numId w:val="34"/>
        </w:numPr>
        <w:ind w:firstLineChars="0"/>
      </w:pPr>
      <w:r>
        <w:rPr>
          <w:rFonts w:hint="eastAsia"/>
        </w:rPr>
        <w:t>两圆相交：求出</w:t>
      </w:r>
      <w:r w:rsidR="00BD2B3D">
        <w:rPr>
          <w:rFonts w:hint="eastAsia"/>
        </w:rPr>
        <w:t>P</w:t>
      </w:r>
      <w:r w:rsidRPr="00BD2B3D">
        <w:rPr>
          <w:rFonts w:hint="eastAsia"/>
          <w:vertAlign w:val="subscript"/>
        </w:rPr>
        <w:t>1</w:t>
      </w:r>
      <w:r>
        <w:rPr>
          <w:rFonts w:hint="eastAsia"/>
        </w:rPr>
        <w:t>、</w:t>
      </w:r>
      <w:r w:rsidR="00BD2B3D">
        <w:rPr>
          <w:rFonts w:hint="eastAsia"/>
        </w:rPr>
        <w:t>P</w:t>
      </w:r>
      <w:r w:rsidRPr="00BD2B3D">
        <w:rPr>
          <w:rFonts w:hint="eastAsia"/>
          <w:vertAlign w:val="subscript"/>
        </w:rPr>
        <w:t>2</w:t>
      </w:r>
      <w:r>
        <w:rPr>
          <w:rFonts w:hint="eastAsia"/>
        </w:rPr>
        <w:t>圆的交点</w:t>
      </w:r>
      <w:r w:rsidR="00BD2B3D">
        <w:rPr>
          <w:rFonts w:hint="eastAsia"/>
        </w:rPr>
        <w:t>G</w:t>
      </w:r>
      <w:r w:rsidRPr="00BD2B3D">
        <w:rPr>
          <w:rFonts w:hint="eastAsia"/>
          <w:vertAlign w:val="subscript"/>
        </w:rPr>
        <w:t>1</w:t>
      </w:r>
      <w:r>
        <w:rPr>
          <w:rFonts w:hint="eastAsia"/>
        </w:rPr>
        <w:t xml:space="preserve"> </w:t>
      </w:r>
      <w:r>
        <w:rPr>
          <w:rFonts w:hint="eastAsia"/>
        </w:rPr>
        <w:t>和</w:t>
      </w:r>
      <w:r w:rsidR="00BD2B3D">
        <w:rPr>
          <w:rFonts w:hint="eastAsia"/>
        </w:rPr>
        <w:t>G</w:t>
      </w:r>
      <w:r w:rsidRPr="00BD2B3D">
        <w:rPr>
          <w:rFonts w:hint="eastAsia"/>
          <w:vertAlign w:val="subscript"/>
        </w:rPr>
        <w:t>2</w:t>
      </w:r>
      <w:r>
        <w:rPr>
          <w:rFonts w:hint="eastAsia"/>
        </w:rPr>
        <w:t>;</w:t>
      </w:r>
      <w:r>
        <w:rPr>
          <w:rFonts w:hint="eastAsia"/>
        </w:rPr>
        <w:t>求出</w:t>
      </w:r>
      <w:r w:rsidR="00BD2B3D">
        <w:rPr>
          <w:rFonts w:hint="eastAsia"/>
        </w:rPr>
        <w:t>P</w:t>
      </w:r>
      <w:r w:rsidRPr="00BD2B3D">
        <w:rPr>
          <w:rFonts w:hint="eastAsia"/>
          <w:vertAlign w:val="subscript"/>
        </w:rPr>
        <w:t>3</w:t>
      </w:r>
      <w:r>
        <w:rPr>
          <w:rFonts w:hint="eastAsia"/>
        </w:rPr>
        <w:t>到</w:t>
      </w:r>
      <w:r w:rsidR="00BD2B3D">
        <w:rPr>
          <w:rFonts w:hint="eastAsia"/>
        </w:rPr>
        <w:t>G</w:t>
      </w:r>
      <w:r w:rsidRPr="00BD2B3D">
        <w:rPr>
          <w:rFonts w:hint="eastAsia"/>
          <w:vertAlign w:val="subscript"/>
        </w:rPr>
        <w:t>1</w:t>
      </w:r>
      <w:r>
        <w:rPr>
          <w:rFonts w:hint="eastAsia"/>
        </w:rPr>
        <w:t>、</w:t>
      </w:r>
      <w:r w:rsidR="00BD2B3D">
        <w:rPr>
          <w:rFonts w:hint="eastAsia"/>
        </w:rPr>
        <w:t>G</w:t>
      </w:r>
      <w:r w:rsidRPr="00BD2B3D">
        <w:rPr>
          <w:rFonts w:hint="eastAsia"/>
          <w:vertAlign w:val="subscript"/>
        </w:rPr>
        <w:t>2</w:t>
      </w:r>
      <w:r>
        <w:rPr>
          <w:rFonts w:hint="eastAsia"/>
        </w:rPr>
        <w:t>的距离分别为</w:t>
      </w:r>
      <w:r w:rsidR="00BD2B3D">
        <w:rPr>
          <w:rFonts w:hint="eastAsia"/>
        </w:rPr>
        <w:t>d</w:t>
      </w:r>
      <w:r w:rsidRPr="00BD2B3D">
        <w:rPr>
          <w:rFonts w:hint="eastAsia"/>
          <w:vertAlign w:val="subscript"/>
        </w:rPr>
        <w:t>31</w:t>
      </w:r>
      <w:r>
        <w:rPr>
          <w:rFonts w:hint="eastAsia"/>
        </w:rPr>
        <w:t xml:space="preserve"> </w:t>
      </w:r>
      <w:r>
        <w:rPr>
          <w:rFonts w:hint="eastAsia"/>
        </w:rPr>
        <w:t>和</w:t>
      </w:r>
      <w:r w:rsidR="00BD2B3D">
        <w:rPr>
          <w:rFonts w:hint="eastAsia"/>
        </w:rPr>
        <w:t>d</w:t>
      </w:r>
      <w:r w:rsidRPr="00BD2B3D">
        <w:rPr>
          <w:rFonts w:hint="eastAsia"/>
          <w:vertAlign w:val="subscript"/>
        </w:rPr>
        <w:t>32</w:t>
      </w:r>
      <w:r>
        <w:rPr>
          <w:rFonts w:hint="eastAsia"/>
        </w:rPr>
        <w:t>；用</w:t>
      </w:r>
      <w:r w:rsidR="00BD2B3D">
        <w:rPr>
          <w:rFonts w:hint="eastAsia"/>
        </w:rPr>
        <w:t>P</w:t>
      </w:r>
      <w:r w:rsidRPr="00BD2B3D">
        <w:rPr>
          <w:rFonts w:hint="eastAsia"/>
          <w:vertAlign w:val="subscript"/>
        </w:rPr>
        <w:t>3</w:t>
      </w:r>
      <w:r>
        <w:rPr>
          <w:rFonts w:hint="eastAsia"/>
        </w:rPr>
        <w:t>的接入距离</w:t>
      </w:r>
      <w:r w:rsidR="00BD2B3D">
        <w:rPr>
          <w:rFonts w:hint="eastAsia"/>
        </w:rPr>
        <w:t>r</w:t>
      </w:r>
      <w:r w:rsidRPr="00BD2B3D">
        <w:rPr>
          <w:rFonts w:hint="eastAsia"/>
          <w:vertAlign w:val="subscript"/>
        </w:rPr>
        <w:t>3</w:t>
      </w:r>
      <w:r>
        <w:rPr>
          <w:rFonts w:hint="eastAsia"/>
        </w:rPr>
        <w:t>进行选取，如果</w:t>
      </w:r>
      <w:r w:rsidR="00BD2B3D">
        <w:rPr>
          <w:rFonts w:hint="eastAsia"/>
        </w:rPr>
        <w:t>|d</w:t>
      </w:r>
      <w:r w:rsidRPr="00BD2B3D">
        <w:rPr>
          <w:rFonts w:hint="eastAsia"/>
          <w:vertAlign w:val="subscript"/>
        </w:rPr>
        <w:t>31</w:t>
      </w:r>
      <w:r w:rsidR="00BD2B3D">
        <w:rPr>
          <w:rFonts w:hint="eastAsia"/>
        </w:rPr>
        <w:t>-r</w:t>
      </w:r>
      <w:r w:rsidRPr="00BD2B3D">
        <w:rPr>
          <w:rFonts w:hint="eastAsia"/>
          <w:vertAlign w:val="subscript"/>
        </w:rPr>
        <w:t>3</w:t>
      </w:r>
      <w:r w:rsidR="00BD2B3D">
        <w:rPr>
          <w:rFonts w:hint="eastAsia"/>
        </w:rPr>
        <w:t>|&gt;|d</w:t>
      </w:r>
      <w:r>
        <w:rPr>
          <w:rFonts w:hint="eastAsia"/>
        </w:rPr>
        <w:t>{</w:t>
      </w:r>
      <w:r w:rsidRPr="00BD2B3D">
        <w:rPr>
          <w:rFonts w:hint="eastAsia"/>
          <w:vertAlign w:val="subscript"/>
        </w:rPr>
        <w:t>32</w:t>
      </w:r>
      <w:r w:rsidR="00BD2B3D">
        <w:rPr>
          <w:rFonts w:hint="eastAsia"/>
        </w:rPr>
        <w:t>-r</w:t>
      </w:r>
      <w:r w:rsidRPr="00BD2B3D">
        <w:rPr>
          <w:rFonts w:hint="eastAsia"/>
          <w:vertAlign w:val="subscript"/>
        </w:rPr>
        <w:t>3</w:t>
      </w:r>
      <w:r>
        <w:rPr>
          <w:rFonts w:hint="eastAsia"/>
        </w:rPr>
        <w:t xml:space="preserve">|, </w:t>
      </w:r>
      <w:r>
        <w:rPr>
          <w:rFonts w:hint="eastAsia"/>
        </w:rPr>
        <w:t>则接入距离为</w:t>
      </w:r>
      <w:r w:rsidR="00BD2B3D">
        <w:rPr>
          <w:rFonts w:hint="eastAsia"/>
        </w:rPr>
        <w:t>G</w:t>
      </w:r>
      <w:r w:rsidRPr="00BD2B3D">
        <w:rPr>
          <w:rFonts w:hint="eastAsia"/>
          <w:vertAlign w:val="subscript"/>
        </w:rPr>
        <w:t>2</w:t>
      </w:r>
      <w:r>
        <w:rPr>
          <w:rFonts w:hint="eastAsia"/>
        </w:rPr>
        <w:t>，否则为</w:t>
      </w:r>
      <w:r w:rsidR="00BD2B3D">
        <w:rPr>
          <w:rFonts w:hint="eastAsia"/>
        </w:rPr>
        <w:t>G</w:t>
      </w:r>
      <w:r w:rsidRPr="00BD2B3D">
        <w:rPr>
          <w:rFonts w:hint="eastAsia"/>
          <w:vertAlign w:val="subscript"/>
        </w:rPr>
        <w:t>1</w:t>
      </w:r>
      <w:r>
        <w:rPr>
          <w:rFonts w:hint="eastAsia"/>
        </w:rPr>
        <w:t>。</w:t>
      </w:r>
    </w:p>
    <w:p w:rsidR="00924BF5" w:rsidRDefault="00924BF5" w:rsidP="00284C3C">
      <w:pPr>
        <w:pStyle w:val="2"/>
      </w:pPr>
      <w:bookmarkStart w:id="72" w:name="_Toc479150240"/>
      <w:bookmarkStart w:id="73" w:name="_Toc479151607"/>
      <w:r>
        <w:rPr>
          <w:rFonts w:hint="eastAsia"/>
        </w:rPr>
        <w:t>本章小结</w:t>
      </w:r>
      <w:bookmarkEnd w:id="72"/>
      <w:bookmarkEnd w:id="73"/>
    </w:p>
    <w:p w:rsidR="00924BF5" w:rsidRDefault="00924BF5" w:rsidP="00663E9A">
      <w:pPr>
        <w:pStyle w:val="aff1"/>
      </w:pPr>
      <w:r>
        <w:rPr>
          <w:rFonts w:hint="eastAsia"/>
        </w:rPr>
        <w:t>本章介绍了网络覆盖分析最新的一些技术以及网络覆盖和网络容量经常用到的一些测量参数，这些参数中部分会在之后的章节中出现。在这之后本章又介绍了地理信息系统的一些概念，重点讲解了下地理栅格产生的背景。最后，本文概要地介绍了下话单的定位算法。</w:t>
      </w:r>
      <w:r w:rsidR="00663E9A">
        <w:rPr>
          <w:rFonts w:hint="eastAsia"/>
        </w:rPr>
        <w:t xml:space="preserve"> </w:t>
      </w:r>
    </w:p>
    <w:p w:rsidR="00DA528E" w:rsidRDefault="00DA528E" w:rsidP="00EA6ADC">
      <w:pPr>
        <w:pStyle w:val="aff1"/>
      </w:pPr>
    </w:p>
    <w:p w:rsidR="00DA528E" w:rsidRDefault="00DA528E">
      <w:pPr>
        <w:widowControl/>
        <w:jc w:val="left"/>
        <w:rPr>
          <w:sz w:val="24"/>
        </w:rPr>
      </w:pPr>
      <w:r>
        <w:br w:type="page"/>
      </w:r>
    </w:p>
    <w:p w:rsidR="00DA528E" w:rsidRDefault="00DA528E" w:rsidP="00DA528E">
      <w:pPr>
        <w:pStyle w:val="10"/>
      </w:pPr>
      <w:bookmarkStart w:id="74" w:name="_Toc479150241"/>
      <w:bookmarkStart w:id="75" w:name="_Toc479151608"/>
      <w:r>
        <w:rPr>
          <w:rFonts w:hint="eastAsia"/>
        </w:rPr>
        <w:lastRenderedPageBreak/>
        <w:t>分析工具的设计</w:t>
      </w:r>
      <w:bookmarkEnd w:id="74"/>
      <w:bookmarkEnd w:id="75"/>
      <w:r>
        <w:t xml:space="preserve"> </w:t>
      </w:r>
    </w:p>
    <w:p w:rsidR="00DA528E" w:rsidRDefault="00DA528E" w:rsidP="00DA528E">
      <w:pPr>
        <w:pStyle w:val="2"/>
      </w:pPr>
      <w:bookmarkStart w:id="76" w:name="_Toc479150242"/>
      <w:bookmarkStart w:id="77" w:name="_Toc479151609"/>
      <w:r>
        <w:rPr>
          <w:rFonts w:hint="eastAsia"/>
        </w:rPr>
        <w:t>需求分析和系统框架</w:t>
      </w:r>
      <w:bookmarkEnd w:id="76"/>
      <w:bookmarkEnd w:id="77"/>
    </w:p>
    <w:p w:rsidR="00DA528E" w:rsidRPr="000E6D31" w:rsidRDefault="00DA528E" w:rsidP="000E6D31">
      <w:pPr>
        <w:pStyle w:val="aff1"/>
      </w:pPr>
      <w:r w:rsidRPr="000E6D31">
        <w:rPr>
          <w:rFonts w:hint="eastAsia"/>
        </w:rPr>
        <w:t>移动通信网络是一个动态的网络，在网络持续运营的过程中，会出现一些在网络规划设计中无法周全考虑的一些变化，例如传播环境的变化、用户业务量的变动以及业务质量的改变。这都需要对移动通信网络进行相应的优化，以更适应实际的变化。网络优化就是解决网络运行中存在的问题，优化资源配置，最大限度地发挥网络和设备的效能。相较于网络建设，网络优化是一个持续的过程</w:t>
      </w:r>
      <w:r w:rsidRPr="000E6D31">
        <w:fldChar w:fldCharType="begin"/>
      </w:r>
      <w:r w:rsidR="00D41CA6">
        <w:instrText xml:space="preserve"> ADDIN NE.Ref.{FAFC1C5C-F191-4BD5-BD7C-61B028290F6F}</w:instrText>
      </w:r>
      <w:r w:rsidRPr="000E6D31">
        <w:fldChar w:fldCharType="separate"/>
      </w:r>
      <w:r w:rsidR="00D41CA6">
        <w:rPr>
          <w:color w:val="080000"/>
          <w:kern w:val="0"/>
          <w:vertAlign w:val="superscript"/>
        </w:rPr>
        <w:t>[32]</w:t>
      </w:r>
      <w:r w:rsidRPr="000E6D31">
        <w:fldChar w:fldCharType="end"/>
      </w:r>
      <w:r w:rsidRPr="000E6D31">
        <w:rPr>
          <w:rFonts w:hint="eastAsia"/>
        </w:rPr>
        <w:t>。</w:t>
      </w:r>
    </w:p>
    <w:p w:rsidR="00DA528E" w:rsidRPr="000E6D31" w:rsidRDefault="00DA528E" w:rsidP="000E6D31">
      <w:pPr>
        <w:pStyle w:val="aff1"/>
      </w:pPr>
      <w:r w:rsidRPr="000E6D31">
        <w:rPr>
          <w:rFonts w:hint="eastAsia"/>
        </w:rPr>
        <w:t>针对网络优化，目前已经存在一些分析工具，这些工具主要是通过采集路测数据、用户投诉数据进行分析，然后再结合现网的运行和工程情况制定出适宜的优化调整方案。虽然对采集的样本数据和对用户投诉数据进行分析得到的结果具有一定的可信性，但这样的做法比较耗费人力成本并且得到的数据偏少不能完整反映某一地区所有区域的网络覆盖情况。而基站中的话单数据完整地记录了每一次通话的网络覆盖情况，某一地区的所有基站则记录了该地区所有通话的网络情况，对某一地区的所有话单数据进行整体大数据分析，就能简单直观地反映出该地区信号覆盖和话务负载情况，并且进一步分析可以得出更加可信的网络优化方案。</w:t>
      </w:r>
    </w:p>
    <w:p w:rsidR="00DA528E" w:rsidRPr="000E6D31" w:rsidRDefault="00DA528E" w:rsidP="000E6D31">
      <w:pPr>
        <w:pStyle w:val="aff1"/>
      </w:pPr>
      <w:r w:rsidRPr="000E6D31">
        <w:rPr>
          <w:rFonts w:hint="eastAsia"/>
        </w:rPr>
        <w:t>该工具通过对某运营商某地区一定时间段内的</w:t>
      </w:r>
      <w:r w:rsidRPr="000E6D31">
        <w:t xml:space="preserve"> PCMD</w:t>
      </w:r>
      <w:r w:rsidRPr="000E6D31">
        <w:rPr>
          <w:rFonts w:hint="eastAsia"/>
        </w:rPr>
        <w:t>数据进行大数据处理，以</w:t>
      </w:r>
      <w:r w:rsidRPr="000E6D31">
        <w:t>100m*100m</w:t>
      </w:r>
      <w:r w:rsidRPr="000E6D31">
        <w:rPr>
          <w:rFonts w:hint="eastAsia"/>
        </w:rPr>
        <w:t>栅格为粒度将该地区分成若干个小栅格，计算出该地区每个栅格的信号覆盖质量和话务量信息。针对每条</w:t>
      </w:r>
      <w:r w:rsidRPr="000E6D31">
        <w:t xml:space="preserve"> PCMD</w:t>
      </w:r>
      <w:r w:rsidRPr="000E6D31">
        <w:rPr>
          <w:rFonts w:hint="eastAsia"/>
        </w:rPr>
        <w:t>数据连接不同数量基站的情况，分别采取</w:t>
      </w:r>
      <w:r w:rsidRPr="000E6D31">
        <w:t xml:space="preserve"> COO</w:t>
      </w:r>
      <w:r w:rsidRPr="000E6D31">
        <w:rPr>
          <w:rFonts w:hint="eastAsia"/>
        </w:rPr>
        <w:t>、</w:t>
      </w:r>
      <w:r w:rsidRPr="000E6D31">
        <w:t>AOA</w:t>
      </w:r>
      <w:r w:rsidRPr="000E6D31">
        <w:rPr>
          <w:rFonts w:hint="eastAsia"/>
        </w:rPr>
        <w:t>、</w:t>
      </w:r>
      <w:r w:rsidRPr="000E6D31">
        <w:t>TOA/TDOA</w:t>
      </w:r>
      <w:r w:rsidRPr="000E6D31">
        <w:rPr>
          <w:rFonts w:hint="eastAsia"/>
        </w:rPr>
        <w:t>算法进行定位处理。之后对获得的每个栅格的信号覆盖质量和话务量信息进行统计和处理，以栅格图的形式直观展现信号质量和话务量覆盖情况。并对处理后的信号覆盖质量和话务负载联合统计，找出该地区中需要优化的目标栅格，根据栅格距离基站的距离是否在基站有效覆盖半径之内，对目标栅格进行分类。最后对于不同类别的目标栅格采取不同的改善策略。</w:t>
      </w:r>
    </w:p>
    <w:p w:rsidR="00DA528E" w:rsidRPr="000E6D31" w:rsidRDefault="00DA528E" w:rsidP="000E6D31">
      <w:pPr>
        <w:pStyle w:val="aff1"/>
      </w:pPr>
      <w:r w:rsidRPr="000E6D31">
        <w:rPr>
          <w:rFonts w:hint="eastAsia"/>
        </w:rPr>
        <w:t>通过对移动通信网络信号覆盖质量和话务量的分析，发现网络覆盖中话务量较高但是信号覆盖质量较差的区域，为移动通信网络的优化提供有价值的参考信息。其中得到的基站优化排序和增建基站区域排序，再结合实际情况，可以作为网络优化方案的一部分。</w:t>
      </w:r>
    </w:p>
    <w:p w:rsidR="000E6D31" w:rsidRDefault="00DA528E" w:rsidP="000E6D31">
      <w:pPr>
        <w:pStyle w:val="aff1"/>
      </w:pPr>
      <w:r w:rsidRPr="000E6D31">
        <w:rPr>
          <w:rFonts w:hint="eastAsia"/>
        </w:rPr>
        <w:lastRenderedPageBreak/>
        <w:t>该工具是从</w:t>
      </w:r>
      <w:r w:rsidRPr="000E6D31">
        <w:t xml:space="preserve"> PCMD</w:t>
      </w:r>
      <w:r w:rsidRPr="000E6D31">
        <w:rPr>
          <w:rFonts w:hint="eastAsia"/>
        </w:rPr>
        <w:t>话单数据中提取出栅格话单数据，来分析蜂窝网络信号覆盖和话务负载特性，并通过栅格图、统计图表等方式直观展示分析结果，最终提出网络优化方案的。</w:t>
      </w:r>
    </w:p>
    <w:p w:rsidR="000E6D31" w:rsidRDefault="00351341" w:rsidP="00351341">
      <w:pPr>
        <w:pStyle w:val="aff6"/>
      </w:pPr>
      <w:r w:rsidRPr="00351341">
        <w:object w:dxaOrig="14926" w:dyaOrig="4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65pt;height:142.15pt" o:ole="">
            <v:imagedata r:id="rId28" o:title=""/>
          </v:shape>
          <o:OLEObject Type="Embed" ProgID="Visio.Drawing.15" ShapeID="_x0000_i1025" DrawAspect="Content" ObjectID="_1552893572" r:id="rId29"/>
        </w:object>
      </w:r>
    </w:p>
    <w:p w:rsidR="000E6D31" w:rsidRDefault="000E6D31" w:rsidP="000E6D31">
      <w:pPr>
        <w:pStyle w:val="aff3"/>
      </w:pPr>
      <w:bookmarkStart w:id="78" w:name="_Ref452297209"/>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1</w:t>
      </w:r>
      <w:r w:rsidR="00B06453">
        <w:fldChar w:fldCharType="end"/>
      </w:r>
      <w:bookmarkEnd w:id="78"/>
      <w:r w:rsidRPr="000E6D31">
        <w:rPr>
          <w:rFonts w:hint="eastAsia"/>
        </w:rPr>
        <w:t>系统总体框架</w:t>
      </w:r>
    </w:p>
    <w:p w:rsidR="00DA528E" w:rsidRDefault="00351341" w:rsidP="000E6D31">
      <w:pPr>
        <w:pStyle w:val="aff1"/>
      </w:pPr>
      <w:r>
        <w:rPr>
          <w:rFonts w:hint="eastAsia"/>
        </w:rPr>
        <w:t>该分析工具主要框架如</w:t>
      </w:r>
      <w:r>
        <w:fldChar w:fldCharType="begin"/>
      </w:r>
      <w:r>
        <w:instrText xml:space="preserve"> </w:instrText>
      </w:r>
      <w:r>
        <w:rPr>
          <w:rFonts w:hint="eastAsia"/>
        </w:rPr>
        <w:instrText>REF _Ref452297209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w:t>
      </w:r>
      <w:r>
        <w:fldChar w:fldCharType="end"/>
      </w:r>
      <w:r w:rsidR="00DA528E" w:rsidRPr="000E6D31">
        <w:rPr>
          <w:rFonts w:hint="eastAsia"/>
        </w:rPr>
        <w:t>所示，分为数据存取部分、核心功能部分和界面展示部分。其中数据获取部分是从</w:t>
      </w:r>
      <w:r w:rsidR="00DA528E" w:rsidRPr="000E6D31">
        <w:t xml:space="preserve"> PCMD</w:t>
      </w:r>
      <w:r w:rsidR="00DA528E" w:rsidRPr="000E6D31">
        <w:rPr>
          <w:rFonts w:hint="eastAsia"/>
        </w:rPr>
        <w:t>话单中提取栅格话单数据，其中</w:t>
      </w:r>
      <w:r w:rsidR="00DA528E" w:rsidRPr="000E6D31">
        <w:t xml:space="preserve"> PCMD</w:t>
      </w:r>
      <w:r w:rsidR="00DA528E" w:rsidRPr="000E6D31">
        <w:rPr>
          <w:rFonts w:hint="eastAsia"/>
        </w:rPr>
        <w:t>话单来源于某省的某运营商传输局，该部分主要运用了</w:t>
      </w:r>
      <w:r w:rsidR="00DA528E" w:rsidRPr="000E6D31">
        <w:t xml:space="preserve"> Hadoop</w:t>
      </w:r>
      <w:r w:rsidR="00DA528E" w:rsidRPr="000E6D31">
        <w:rPr>
          <w:rFonts w:hint="eastAsia"/>
        </w:rPr>
        <w:t>分布式处理平台和</w:t>
      </w:r>
      <w:r w:rsidR="00DA528E" w:rsidRPr="000E6D31">
        <w:t xml:space="preserve"> COO</w:t>
      </w:r>
      <w:r w:rsidR="00DA528E" w:rsidRPr="000E6D31">
        <w:rPr>
          <w:rFonts w:hint="eastAsia"/>
        </w:rPr>
        <w:t>、</w:t>
      </w:r>
      <w:r w:rsidR="00DA528E" w:rsidRPr="000E6D31">
        <w:t>AOA</w:t>
      </w:r>
      <w:r w:rsidR="00DA528E" w:rsidRPr="000E6D31">
        <w:rPr>
          <w:rFonts w:hint="eastAsia"/>
        </w:rPr>
        <w:t>、</w:t>
      </w:r>
      <w:r w:rsidR="00DA528E" w:rsidRPr="000E6D31">
        <w:t xml:space="preserve"> TOA/TDOA</w:t>
      </w:r>
      <w:r w:rsidR="00DA528E" w:rsidRPr="000E6D31">
        <w:rPr>
          <w:rFonts w:hint="eastAsia"/>
        </w:rPr>
        <w:t>三种定位算法。界面展示部分是</w:t>
      </w:r>
      <w:r w:rsidR="00DA528E" w:rsidRPr="000E6D31">
        <w:t xml:space="preserve"> Web</w:t>
      </w:r>
      <w:r w:rsidR="00DA528E" w:rsidRPr="000E6D31">
        <w:rPr>
          <w:rFonts w:hint="eastAsia"/>
        </w:rPr>
        <w:t>网页，使用</w:t>
      </w:r>
      <w:r w:rsidR="00DA528E" w:rsidRPr="000E6D31">
        <w:t xml:space="preserve"> HTML</w:t>
      </w:r>
      <w:r w:rsidR="00DA528E" w:rsidRPr="000E6D31">
        <w:rPr>
          <w:rFonts w:hint="eastAsia"/>
        </w:rPr>
        <w:t>、</w:t>
      </w:r>
      <w:r w:rsidR="00DA528E" w:rsidRPr="000E6D31">
        <w:t>CSS</w:t>
      </w:r>
      <w:r w:rsidR="00DA528E" w:rsidRPr="000E6D31">
        <w:rPr>
          <w:rFonts w:hint="eastAsia"/>
        </w:rPr>
        <w:t>和</w:t>
      </w:r>
      <w:r w:rsidR="00DA528E" w:rsidRPr="000E6D31">
        <w:t>JavaScript</w:t>
      </w:r>
      <w:r w:rsidR="00DA528E" w:rsidRPr="000E6D31">
        <w:rPr>
          <w:rFonts w:hint="eastAsia"/>
        </w:rPr>
        <w:t>语言编辑实现，用户可以通过该部分输入相应参数，最终结果也会在这里呈现出来。该工具的关键部分是核心功能部分，包括信号覆盖特性的统计和分析模块、话务负载的统计和分析模块、两者的联合分析模块以及制图显示模块等。信号覆盖模块会利用栅格话单数据中的</w:t>
      </w:r>
      <w:r w:rsidR="00DA528E" w:rsidRPr="000E6D31">
        <w:t xml:space="preserve"> Ec/Io</w:t>
      </w:r>
      <w:r w:rsidR="00DA528E" w:rsidRPr="000E6D31">
        <w:rPr>
          <w:rFonts w:hint="eastAsia"/>
        </w:rPr>
        <w:t>和栅格</w:t>
      </w:r>
      <w:r w:rsidR="00DA528E" w:rsidRPr="000E6D31">
        <w:t xml:space="preserve"> ID</w:t>
      </w:r>
      <w:r w:rsidR="00DA528E" w:rsidRPr="000E6D31">
        <w:rPr>
          <w:rFonts w:hint="eastAsia"/>
        </w:rPr>
        <w:t>信息，统计</w:t>
      </w:r>
      <w:r w:rsidR="00DA528E" w:rsidRPr="000E6D31">
        <w:t xml:space="preserve"> Ec/Io</w:t>
      </w:r>
      <w:r w:rsidR="00DA528E" w:rsidRPr="000E6D31">
        <w:rPr>
          <w:rFonts w:hint="eastAsia"/>
        </w:rPr>
        <w:t>在数值空间上的分布，并分析出信号覆盖弱覆盖区域；话务负载模块会利用栅格话单数据中的话务量和栅格</w:t>
      </w:r>
      <w:r w:rsidR="00DA528E" w:rsidRPr="000E6D31">
        <w:t xml:space="preserve"> ID</w:t>
      </w:r>
      <w:r w:rsidR="00DA528E" w:rsidRPr="000E6D31">
        <w:rPr>
          <w:rFonts w:hint="eastAsia"/>
        </w:rPr>
        <w:t>信息，统计话务量在数值和空间上的分布，并分析出话务高负载区域；最后使用基于地理的覆盖性能模块，联合分析找出弱覆盖目标栅格，并最终分析出具体的目标栅格的改善策略。</w:t>
      </w:r>
      <w:r w:rsidR="00DA528E">
        <w:t xml:space="preserve"> </w:t>
      </w:r>
    </w:p>
    <w:p w:rsidR="00DA528E" w:rsidRDefault="00DA528E" w:rsidP="000E6D31">
      <w:pPr>
        <w:pStyle w:val="2"/>
      </w:pPr>
      <w:bookmarkStart w:id="79" w:name="_Toc479150243"/>
      <w:bookmarkStart w:id="80" w:name="_Toc479151610"/>
      <w:r>
        <w:rPr>
          <w:rFonts w:hint="eastAsia"/>
        </w:rPr>
        <w:t>数据的获取</w:t>
      </w:r>
      <w:bookmarkEnd w:id="79"/>
      <w:bookmarkEnd w:id="80"/>
      <w:r>
        <w:t xml:space="preserve"> </w:t>
      </w:r>
    </w:p>
    <w:p w:rsidR="00FB083B" w:rsidRPr="000E6D31" w:rsidRDefault="00FB083B" w:rsidP="00FB083B">
      <w:pPr>
        <w:pStyle w:val="3"/>
        <w:ind w:left="840" w:hanging="840"/>
        <w:rPr>
          <w:rFonts w:ascii="黑体" w:cs="黑体"/>
          <w:sz w:val="26"/>
          <w:szCs w:val="26"/>
        </w:rPr>
      </w:pPr>
      <w:bookmarkStart w:id="81" w:name="_Toc479150244"/>
      <w:r>
        <w:rPr>
          <w:rFonts w:hint="eastAsia"/>
        </w:rPr>
        <w:t>原始数据介绍</w:t>
      </w:r>
      <w:bookmarkEnd w:id="81"/>
      <w:r>
        <w:t xml:space="preserve"> </w:t>
      </w:r>
    </w:p>
    <w:p w:rsidR="00FB083B" w:rsidRDefault="00FB083B" w:rsidP="00FB083B">
      <w:pPr>
        <w:pStyle w:val="aff1"/>
      </w:pPr>
      <w:r>
        <w:rPr>
          <w:rFonts w:hint="eastAsia"/>
        </w:rPr>
        <w:t>该课题采集的</w:t>
      </w:r>
      <w:r>
        <w:t xml:space="preserve"> </w:t>
      </w:r>
      <w:r>
        <w:rPr>
          <w:rFonts w:ascii="HZAQX S+ Nimbus Rom No 9 L" w:eastAsia="HZAQX S+ Nimbus Rom No 9 L" w:cs="HZAQX S+ Nimbus Rom No 9 L"/>
        </w:rPr>
        <w:t>PCMD</w:t>
      </w:r>
      <w:r>
        <w:rPr>
          <w:rFonts w:hint="eastAsia"/>
        </w:rPr>
        <w:t>话单数据时间长度为</w:t>
      </w:r>
      <w:r>
        <w:t xml:space="preserve"> </w:t>
      </w:r>
      <w:r>
        <w:rPr>
          <w:rFonts w:ascii="HZAQX S+ Nimbus Rom No 9 L" w:eastAsia="HZAQX S+ Nimbus Rom No 9 L" w:cs="HZAQX S+ Nimbus Rom No 9 L"/>
        </w:rPr>
        <w:t>4</w:t>
      </w:r>
      <w:r>
        <w:rPr>
          <w:rFonts w:hint="eastAsia"/>
        </w:rPr>
        <w:t>个周，覆盖范围为某省全省，采集共计几十亿条的</w:t>
      </w:r>
      <w:r>
        <w:t xml:space="preserve"> </w:t>
      </w:r>
      <w:r>
        <w:rPr>
          <w:rFonts w:ascii="HZAQX S+ Nimbus Rom No 9 L" w:eastAsia="HZAQX S+ Nimbus Rom No 9 L" w:cs="HZAQX S+ Nimbus Rom No 9 L"/>
        </w:rPr>
        <w:t>PCMD</w:t>
      </w:r>
      <w:r>
        <w:rPr>
          <w:rFonts w:hint="eastAsia"/>
        </w:rPr>
        <w:t>话单数据。这些数据按照地级市进行划分，每个地级市一个</w:t>
      </w:r>
      <w:r>
        <w:rPr>
          <w:rFonts w:hint="eastAsia"/>
        </w:rPr>
        <w:lastRenderedPageBreak/>
        <w:t>文件夹。每个文件夹内记录着这个地级市内的话单记录，话单数据按照小时以地级市为划分生成，平均每小时的产生量为数</w:t>
      </w:r>
      <w:r>
        <w:rPr>
          <w:rFonts w:ascii="HZAQX S+ Nimbus Rom No 9 L" w:eastAsia="HZAQX S+ Nimbus Rom No 9 L" w:cs="HZAQX S+ Nimbus Rom No 9 L"/>
        </w:rPr>
        <w:t>GB</w:t>
      </w:r>
      <w:r>
        <w:rPr>
          <w:rFonts w:hint="eastAsia"/>
        </w:rPr>
        <w:t>左右。</w:t>
      </w:r>
    </w:p>
    <w:p w:rsidR="00FB083B" w:rsidRDefault="00FB083B" w:rsidP="00FB083B">
      <w:pPr>
        <w:pStyle w:val="aff1"/>
      </w:pPr>
      <w:r>
        <w:rPr>
          <w:rFonts w:hint="eastAsia"/>
        </w:rPr>
        <w:t>在论文中，为了方便，统一将某地级市称为某地区，某地区下的某县区镇或者截取的某一固定大小的地方则统一称为某区域。通常，该工具是以某地区为单位进行计算的，但是最后的呈现可以按照用户需求显示某一区域的特性分析情况。</w:t>
      </w:r>
    </w:p>
    <w:p w:rsidR="00FB083B" w:rsidRDefault="00FB083B" w:rsidP="00FB083B">
      <w:pPr>
        <w:pStyle w:val="aff1"/>
        <w:rPr>
          <w:rFonts w:ascii="HZAQX S+ Nimbus Rom No 9 L" w:eastAsia="HZAQX S+ Nimbus Rom No 9 L" w:cs="HZAQX S+ Nimbus Rom No 9 L"/>
        </w:rPr>
      </w:pPr>
      <w:r>
        <w:rPr>
          <w:rFonts w:hint="eastAsia"/>
        </w:rPr>
        <w:t>该工具要对</w:t>
      </w:r>
      <w:r>
        <w:rPr>
          <w:rFonts w:ascii="HZAQX S+ Nimbus Rom No 9 L" w:eastAsia="HZAQX S+ Nimbus Rom No 9 L" w:cs="HZAQX S+ Nimbus Rom No 9 L"/>
        </w:rPr>
        <w:t>PCMD</w:t>
      </w:r>
      <w:r>
        <w:rPr>
          <w:rFonts w:hint="eastAsia"/>
        </w:rPr>
        <w:t>进行提取，计算出以</w:t>
      </w:r>
      <w:r>
        <w:t xml:space="preserve"> </w:t>
      </w:r>
      <w:r>
        <w:rPr>
          <w:rFonts w:ascii="HZAQX S+ Nimbus Rom No 9 L" w:eastAsia="HZAQX S+ Nimbus Rom No 9 L" w:cs="HZAQX S+ Nimbus Rom No 9 L"/>
        </w:rPr>
        <w:t>100m*100m</w:t>
      </w:r>
      <w:r>
        <w:rPr>
          <w:rFonts w:hint="eastAsia"/>
        </w:rPr>
        <w:t>栅格为粒度的蜂窝网络信号覆盖质量和话务量信息。其中会用到的</w:t>
      </w:r>
      <w:r>
        <w:rPr>
          <w:rFonts w:ascii="HZAQX S+ Nimbus Rom No 9 L" w:eastAsia="HZAQX S+ Nimbus Rom No 9 L" w:cs="HZAQX S+ Nimbus Rom No 9 L"/>
        </w:rPr>
        <w:t>PCMD</w:t>
      </w:r>
      <w:r>
        <w:rPr>
          <w:rFonts w:hint="eastAsia"/>
        </w:rPr>
        <w:t>字段如下</w:t>
      </w:r>
      <w:r w:rsidR="0017095A">
        <w:fldChar w:fldCharType="begin"/>
      </w:r>
      <w:r w:rsidR="0017095A">
        <w:instrText xml:space="preserve"> </w:instrText>
      </w:r>
      <w:r w:rsidR="0017095A">
        <w:rPr>
          <w:rFonts w:hint="eastAsia"/>
        </w:rPr>
        <w:instrText>REF _Ref452298380 \h</w:instrText>
      </w:r>
      <w:r w:rsidR="0017095A">
        <w:instrText xml:space="preserve"> </w:instrText>
      </w:r>
      <w:r w:rsidR="0017095A">
        <w:fldChar w:fldCharType="separate"/>
      </w:r>
      <w:r w:rsidR="00E97C62">
        <w:rPr>
          <w:rFonts w:hint="eastAsia"/>
        </w:rPr>
        <w:t>表</w:t>
      </w:r>
      <w:r w:rsidR="00E97C62">
        <w:rPr>
          <w:rFonts w:hint="eastAsia"/>
        </w:rPr>
        <w:t xml:space="preserve"> </w:t>
      </w:r>
      <w:r w:rsidR="00E97C62">
        <w:rPr>
          <w:noProof/>
        </w:rPr>
        <w:t>3</w:t>
      </w:r>
      <w:r w:rsidR="00E97C62">
        <w:t>.</w:t>
      </w:r>
      <w:r w:rsidR="00E97C62">
        <w:rPr>
          <w:noProof/>
        </w:rPr>
        <w:t>1</w:t>
      </w:r>
      <w:r w:rsidR="0017095A">
        <w:fldChar w:fldCharType="end"/>
      </w:r>
      <w:r>
        <w:rPr>
          <w:rFonts w:ascii="HZAQX S+ Nimbus Rom No 9 L" w:eastAsia="HZAQX S+ Nimbus Rom No 9 L" w:cs="HZAQX S+ Nimbus Rom No 9 L" w:hint="eastAsia"/>
        </w:rPr>
        <w:t>所示：</w:t>
      </w:r>
      <w:r>
        <w:rPr>
          <w:rFonts w:ascii="HZAQX S+ Nimbus Rom No 9 L" w:eastAsia="HZAQX S+ Nimbus Rom No 9 L" w:cs="HZAQX S+ Nimbus Rom No 9 L"/>
        </w:rPr>
        <w:t xml:space="preserve"> </w:t>
      </w:r>
    </w:p>
    <w:p w:rsidR="00FB083B" w:rsidRPr="000E6D31" w:rsidRDefault="0017095A" w:rsidP="0017095A">
      <w:pPr>
        <w:pStyle w:val="aff3"/>
      </w:pPr>
      <w:bookmarkStart w:id="82" w:name="_Ref452298380"/>
      <w:r>
        <w:rPr>
          <w:rFonts w:hint="eastAsia"/>
        </w:rPr>
        <w:t>表</w:t>
      </w:r>
      <w:r>
        <w:rPr>
          <w:rFonts w:hint="eastAsia"/>
        </w:rPr>
        <w:t xml:space="preserve"> </w:t>
      </w:r>
      <w:r w:rsidR="0044416C">
        <w:fldChar w:fldCharType="begin"/>
      </w:r>
      <w:r w:rsidR="0044416C">
        <w:instrText xml:space="preserve"> </w:instrText>
      </w:r>
      <w:r w:rsidR="0044416C">
        <w:rPr>
          <w:rFonts w:hint="eastAsia"/>
        </w:rPr>
        <w:instrText>STYLEREF 1 \s</w:instrText>
      </w:r>
      <w:r w:rsidR="0044416C">
        <w:instrText xml:space="preserve"> </w:instrText>
      </w:r>
      <w:r w:rsidR="0044416C">
        <w:fldChar w:fldCharType="separate"/>
      </w:r>
      <w:r w:rsidR="00E97C62">
        <w:rPr>
          <w:noProof/>
        </w:rPr>
        <w:t>3</w:t>
      </w:r>
      <w:r w:rsidR="0044416C">
        <w:fldChar w:fldCharType="end"/>
      </w:r>
      <w:r w:rsidR="0044416C">
        <w:t>.</w:t>
      </w:r>
      <w:r w:rsidR="0044416C">
        <w:fldChar w:fldCharType="begin"/>
      </w:r>
      <w:r w:rsidR="0044416C">
        <w:instrText xml:space="preserve"> </w:instrText>
      </w:r>
      <w:r w:rsidR="0044416C">
        <w:rPr>
          <w:rFonts w:hint="eastAsia"/>
        </w:rPr>
        <w:instrText xml:space="preserve">SEQ </w:instrText>
      </w:r>
      <w:r w:rsidR="0044416C">
        <w:rPr>
          <w:rFonts w:hint="eastAsia"/>
        </w:rPr>
        <w:instrText>表</w:instrText>
      </w:r>
      <w:r w:rsidR="0044416C">
        <w:rPr>
          <w:rFonts w:hint="eastAsia"/>
        </w:rPr>
        <w:instrText xml:space="preserve"> \* ARABIC \s 1</w:instrText>
      </w:r>
      <w:r w:rsidR="0044416C">
        <w:instrText xml:space="preserve"> </w:instrText>
      </w:r>
      <w:r w:rsidR="0044416C">
        <w:fldChar w:fldCharType="separate"/>
      </w:r>
      <w:r w:rsidR="00E97C62">
        <w:rPr>
          <w:noProof/>
        </w:rPr>
        <w:t>1</w:t>
      </w:r>
      <w:r w:rsidR="0044416C">
        <w:fldChar w:fldCharType="end"/>
      </w:r>
      <w:bookmarkEnd w:id="82"/>
      <w:r>
        <w:rPr>
          <w:rFonts w:hint="eastAsia"/>
        </w:rPr>
        <w:t xml:space="preserve"> </w:t>
      </w:r>
      <w:r w:rsidR="00FB083B" w:rsidRPr="000E6D31">
        <w:rPr>
          <w:rFonts w:hint="eastAsia"/>
        </w:rPr>
        <w:t>从</w:t>
      </w:r>
      <w:r w:rsidR="00FB083B" w:rsidRPr="000E6D31">
        <w:t>PCMD</w:t>
      </w:r>
      <w:r w:rsidR="00FB083B" w:rsidRPr="000E6D31">
        <w:rPr>
          <w:rFonts w:hint="eastAsia"/>
        </w:rPr>
        <w:t>中提取到的字段表</w:t>
      </w:r>
    </w:p>
    <w:tbl>
      <w:tblPr>
        <w:tblStyle w:val="aff0"/>
        <w:tblW w:w="0" w:type="auto"/>
        <w:tblLook w:val="04A0" w:firstRow="1" w:lastRow="0" w:firstColumn="1" w:lastColumn="0" w:noHBand="0" w:noVBand="1"/>
      </w:tblPr>
      <w:tblGrid>
        <w:gridCol w:w="1101"/>
        <w:gridCol w:w="4961"/>
        <w:gridCol w:w="2884"/>
      </w:tblGrid>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序号</w:t>
            </w:r>
          </w:p>
        </w:tc>
        <w:tc>
          <w:tcPr>
            <w:tcW w:w="4961" w:type="dxa"/>
          </w:tcPr>
          <w:p w:rsidR="00FB083B" w:rsidRDefault="00FB083B" w:rsidP="001811E6">
            <w:pPr>
              <w:pStyle w:val="aff1"/>
              <w:ind w:firstLineChars="0" w:firstLine="0"/>
              <w:rPr>
                <w:rFonts w:cstheme="minorBidi"/>
              </w:rPr>
            </w:pPr>
            <w:r>
              <w:rPr>
                <w:rFonts w:cstheme="minorBidi" w:hint="eastAsia"/>
              </w:rPr>
              <w:t>字段名称</w:t>
            </w:r>
          </w:p>
        </w:tc>
        <w:tc>
          <w:tcPr>
            <w:tcW w:w="2884" w:type="dxa"/>
          </w:tcPr>
          <w:p w:rsidR="00FB083B" w:rsidRDefault="00FB083B" w:rsidP="001811E6">
            <w:pPr>
              <w:pStyle w:val="aff1"/>
              <w:ind w:firstLineChars="0" w:firstLine="0"/>
              <w:rPr>
                <w:rFonts w:cstheme="minorBidi"/>
              </w:rPr>
            </w:pPr>
            <w:r>
              <w:rPr>
                <w:rFonts w:cstheme="minorBidi" w:hint="eastAsia"/>
              </w:rPr>
              <w:t>说明</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CallStartTime</w:t>
            </w:r>
          </w:p>
        </w:tc>
        <w:tc>
          <w:tcPr>
            <w:tcW w:w="2884" w:type="dxa"/>
          </w:tcPr>
          <w:p w:rsidR="00FB083B" w:rsidRDefault="00FB083B" w:rsidP="001811E6">
            <w:pPr>
              <w:pStyle w:val="aff1"/>
              <w:ind w:firstLineChars="0" w:firstLine="0"/>
              <w:rPr>
                <w:rFonts w:cstheme="minorBidi"/>
              </w:rPr>
            </w:pPr>
            <w:r w:rsidRPr="000E6D31">
              <w:rPr>
                <w:rFonts w:cstheme="minorBidi" w:hint="eastAsia"/>
              </w:rPr>
              <w:t>电话开始时间</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2</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CallType</w:t>
            </w:r>
          </w:p>
        </w:tc>
        <w:tc>
          <w:tcPr>
            <w:tcW w:w="2884" w:type="dxa"/>
          </w:tcPr>
          <w:p w:rsidR="00FB083B" w:rsidRDefault="00FB083B" w:rsidP="001811E6">
            <w:pPr>
              <w:pStyle w:val="aff1"/>
              <w:ind w:firstLineChars="0" w:firstLine="0"/>
              <w:rPr>
                <w:rFonts w:cstheme="minorBidi"/>
              </w:rPr>
            </w:pPr>
            <w:r w:rsidRPr="000E6D31">
              <w:rPr>
                <w:rFonts w:cstheme="minorBidi" w:hint="eastAsia"/>
              </w:rPr>
              <w:t>呼叫类型</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3</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CallEstablished</w:t>
            </w:r>
          </w:p>
        </w:tc>
        <w:tc>
          <w:tcPr>
            <w:tcW w:w="2884" w:type="dxa"/>
          </w:tcPr>
          <w:p w:rsidR="00FB083B" w:rsidRDefault="00FB083B" w:rsidP="001811E6">
            <w:pPr>
              <w:pStyle w:val="aff1"/>
              <w:ind w:firstLineChars="0" w:firstLine="0"/>
              <w:rPr>
                <w:rFonts w:cstheme="minorBidi"/>
              </w:rPr>
            </w:pPr>
            <w:r w:rsidRPr="000E6D31">
              <w:rPr>
                <w:rFonts w:cstheme="minorBidi" w:hint="eastAsia"/>
              </w:rPr>
              <w:t>通话是否已建立</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4</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CellSite</w:t>
            </w:r>
          </w:p>
        </w:tc>
        <w:tc>
          <w:tcPr>
            <w:tcW w:w="2884" w:type="dxa"/>
          </w:tcPr>
          <w:p w:rsidR="00FB083B" w:rsidRDefault="00FB083B" w:rsidP="001811E6">
            <w:pPr>
              <w:pStyle w:val="aff1"/>
              <w:ind w:firstLineChars="0" w:firstLine="0"/>
              <w:rPr>
                <w:rFonts w:cstheme="minorBidi"/>
              </w:rPr>
            </w:pPr>
            <w:r>
              <w:rPr>
                <w:rFonts w:cstheme="minorBidi" w:hint="eastAsia"/>
              </w:rPr>
              <w:t>参考基站</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5</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CellPAF</w:t>
            </w:r>
          </w:p>
        </w:tc>
        <w:tc>
          <w:tcPr>
            <w:tcW w:w="2884" w:type="dxa"/>
          </w:tcPr>
          <w:p w:rsidR="00FB083B" w:rsidRDefault="00FB083B" w:rsidP="001811E6">
            <w:pPr>
              <w:pStyle w:val="aff1"/>
              <w:ind w:firstLineChars="0" w:firstLine="0"/>
              <w:rPr>
                <w:rFonts w:cstheme="minorBidi"/>
              </w:rPr>
            </w:pPr>
            <w:r>
              <w:rPr>
                <w:rFonts w:cstheme="minorBidi" w:hint="eastAsia"/>
              </w:rPr>
              <w:t>参考扇区</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6</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PilotStrength</w:t>
            </w:r>
          </w:p>
        </w:tc>
        <w:tc>
          <w:tcPr>
            <w:tcW w:w="2884" w:type="dxa"/>
          </w:tcPr>
          <w:p w:rsidR="00FB083B" w:rsidRDefault="00FB083B" w:rsidP="001811E6">
            <w:pPr>
              <w:pStyle w:val="aff1"/>
              <w:ind w:firstLineChars="0" w:firstLine="0"/>
              <w:rPr>
                <w:rFonts w:cstheme="minorBidi"/>
              </w:rPr>
            </w:pPr>
            <w:r w:rsidRPr="000E6D31">
              <w:rPr>
                <w:rFonts w:cstheme="minorBidi" w:hint="eastAsia"/>
              </w:rPr>
              <w:t>参考导频强度</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7</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RoundTripDelay</w:t>
            </w:r>
          </w:p>
        </w:tc>
        <w:tc>
          <w:tcPr>
            <w:tcW w:w="2884" w:type="dxa"/>
          </w:tcPr>
          <w:p w:rsidR="00FB083B" w:rsidRDefault="00FB083B" w:rsidP="001811E6">
            <w:pPr>
              <w:pStyle w:val="aff1"/>
              <w:ind w:firstLineChars="0" w:firstLine="0"/>
              <w:rPr>
                <w:rFonts w:cstheme="minorBidi"/>
              </w:rPr>
            </w:pPr>
            <w:r w:rsidRPr="000E6D31">
              <w:rPr>
                <w:rFonts w:cstheme="minorBidi" w:hint="eastAsia"/>
              </w:rPr>
              <w:t>参考往返延迟</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8</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w:t>
            </w:r>
            <w:r w:rsidRPr="000E6D31">
              <w:rPr>
                <w:rFonts w:cstheme="minorBidi" w:hint="eastAsia"/>
                <w:i/>
              </w:rPr>
              <w:t>f_</w:t>
            </w:r>
            <w:r w:rsidRPr="000E6D31">
              <w:rPr>
                <w:rFonts w:cstheme="minorBidi"/>
                <w:i/>
              </w:rPr>
              <w:t xml:space="preserve"> CellSite1</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非参考基站</w:t>
            </w:r>
            <w:r>
              <w:rPr>
                <w:rFonts w:cstheme="minorBidi" w:hint="eastAsia"/>
              </w:rPr>
              <w:t>1</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9</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 xml:space="preserve">ref </w:t>
            </w:r>
            <w:r w:rsidRPr="000E6D31">
              <w:rPr>
                <w:rFonts w:cstheme="minorBidi" w:hint="eastAsia"/>
                <w:i/>
              </w:rPr>
              <w:t>_</w:t>
            </w:r>
            <w:r w:rsidRPr="000E6D31">
              <w:rPr>
                <w:rFonts w:cstheme="minorBidi"/>
                <w:i/>
              </w:rPr>
              <w:t>CellPaf1</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非参考扇区</w:t>
            </w:r>
            <w:r>
              <w:rPr>
                <w:rFonts w:cstheme="minorBidi" w:hint="eastAsia"/>
              </w:rPr>
              <w:t>1</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10</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 xml:space="preserve"> PilotStrength1</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非参考导频强度</w:t>
            </w:r>
            <w:r>
              <w:rPr>
                <w:rFonts w:cstheme="minorBidi" w:hint="eastAsia"/>
              </w:rPr>
              <w:t>1</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11</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PrimaryCellRoundTripDelay1</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非参考基站往返时延</w:t>
            </w:r>
            <w:r>
              <w:rPr>
                <w:rFonts w:cstheme="minorBidi" w:hint="eastAsia"/>
              </w:rPr>
              <w:t>1</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12</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CellSite2</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非参考基站</w:t>
            </w:r>
            <w:r w:rsidRPr="000E6D31">
              <w:rPr>
                <w:rFonts w:cstheme="minorBidi" w:hint="eastAsia"/>
              </w:rPr>
              <w:t>2</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13</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 xml:space="preserve">ref </w:t>
            </w:r>
            <w:r w:rsidRPr="000E6D31">
              <w:rPr>
                <w:rFonts w:cstheme="minorBidi" w:hint="eastAsia"/>
                <w:i/>
              </w:rPr>
              <w:t>_</w:t>
            </w:r>
            <w:r w:rsidRPr="000E6D31">
              <w:rPr>
                <w:rFonts w:cstheme="minorBidi"/>
                <w:i/>
              </w:rPr>
              <w:t>CellPaf2</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非参考扇区</w:t>
            </w:r>
            <w:r w:rsidRPr="000E6D31">
              <w:rPr>
                <w:rFonts w:cstheme="minorBidi" w:hint="eastAsia"/>
              </w:rPr>
              <w:t>2</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14</w:t>
            </w:r>
          </w:p>
        </w:tc>
        <w:tc>
          <w:tcPr>
            <w:tcW w:w="4961" w:type="dxa"/>
          </w:tcPr>
          <w:p w:rsidR="00FB083B" w:rsidRPr="000E6D31" w:rsidRDefault="00FB083B" w:rsidP="001811E6">
            <w:pPr>
              <w:pStyle w:val="aff1"/>
              <w:ind w:firstLineChars="0" w:firstLine="0"/>
              <w:rPr>
                <w:rFonts w:cstheme="minorBidi"/>
                <w:i/>
              </w:rPr>
            </w:pPr>
            <w:r w:rsidRPr="000E6D31">
              <w:rPr>
                <w:rFonts w:cstheme="minorBidi" w:hint="eastAsia"/>
                <w:i/>
              </w:rPr>
              <w:t>i</w:t>
            </w:r>
            <w:r w:rsidRPr="000E6D31">
              <w:rPr>
                <w:rFonts w:cstheme="minorBidi"/>
                <w:i/>
              </w:rPr>
              <w:t>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PilotStrength2</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非参考导频强度</w:t>
            </w:r>
            <w:r w:rsidRPr="000E6D31">
              <w:rPr>
                <w:rFonts w:cstheme="minorBidi" w:hint="eastAsia"/>
              </w:rPr>
              <w:t>2</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15</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 xml:space="preserve">ref </w:t>
            </w:r>
            <w:r w:rsidRPr="000E6D31">
              <w:rPr>
                <w:rFonts w:cstheme="minorBidi" w:hint="eastAsia"/>
                <w:i/>
              </w:rPr>
              <w:t>_</w:t>
            </w:r>
            <w:r w:rsidRPr="000E6D31">
              <w:rPr>
                <w:rFonts w:cstheme="minorBidi"/>
                <w:i/>
              </w:rPr>
              <w:t>PrimaryCellRoundTripDelay2</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非参考基站往返时延</w:t>
            </w:r>
            <w:r w:rsidRPr="000E6D31">
              <w:rPr>
                <w:rFonts w:cstheme="minorBidi" w:hint="eastAsia"/>
              </w:rPr>
              <w:t>2</w:t>
            </w:r>
          </w:p>
        </w:tc>
      </w:tr>
    </w:tbl>
    <w:p w:rsidR="00DA528E" w:rsidRDefault="00DA528E" w:rsidP="000E6D31">
      <w:pPr>
        <w:pStyle w:val="3"/>
        <w:ind w:left="840" w:hanging="840"/>
        <w:rPr>
          <w:rFonts w:ascii="黑体" w:cs="黑体"/>
        </w:rPr>
      </w:pPr>
      <w:bookmarkStart w:id="83" w:name="_Toc479150245"/>
      <w:r>
        <w:t>Hadoop</w:t>
      </w:r>
      <w:r>
        <w:rPr>
          <w:rFonts w:ascii="黑体" w:cs="黑体" w:hint="eastAsia"/>
        </w:rPr>
        <w:t>分布式处理平台</w:t>
      </w:r>
      <w:bookmarkEnd w:id="83"/>
      <w:r>
        <w:rPr>
          <w:rFonts w:ascii="黑体" w:cs="黑体"/>
        </w:rPr>
        <w:t xml:space="preserve"> </w:t>
      </w:r>
    </w:p>
    <w:p w:rsidR="00DA528E" w:rsidRPr="000E6D31" w:rsidRDefault="00DA528E" w:rsidP="000E6D31">
      <w:pPr>
        <w:pStyle w:val="aff1"/>
      </w:pPr>
      <w:r w:rsidRPr="000E6D31">
        <w:t>Hadoop</w:t>
      </w:r>
      <w:r w:rsidRPr="000E6D31">
        <w:rPr>
          <w:rFonts w:hint="eastAsia"/>
        </w:rPr>
        <w:t>是一个在机群上使用简单的编程模型来处理超大数据集的软件框架。它可以支持从一台服务器到上千台有本地计算和存储功能的机器处理数据。并且它能自发检测和处理应用层的故障从而摆脱对硬件高可靠性的依赖，来提供高可靠性的服务</w:t>
      </w:r>
      <w:r w:rsidR="006942C3">
        <w:fldChar w:fldCharType="begin"/>
      </w:r>
      <w:r w:rsidR="00D41CA6">
        <w:instrText xml:space="preserve"> ADDIN NE.Ref.{0E455711-E83D-444D-9137-4BF81F6A2E71}</w:instrText>
      </w:r>
      <w:r w:rsidR="006942C3">
        <w:fldChar w:fldCharType="separate"/>
      </w:r>
      <w:r w:rsidR="00D41CA6">
        <w:rPr>
          <w:color w:val="080000"/>
          <w:kern w:val="0"/>
          <w:vertAlign w:val="superscript"/>
        </w:rPr>
        <w:t>[44]</w:t>
      </w:r>
      <w:r w:rsidR="006942C3">
        <w:fldChar w:fldCharType="end"/>
      </w:r>
      <w:r w:rsidRPr="000E6D31">
        <w:rPr>
          <w:rFonts w:hint="eastAsia"/>
        </w:rPr>
        <w:t>。</w:t>
      </w:r>
      <w:r w:rsidRPr="000E6D31">
        <w:t xml:space="preserve"> </w:t>
      </w:r>
    </w:p>
    <w:p w:rsidR="00DA528E" w:rsidRDefault="00DA528E" w:rsidP="00DA528E">
      <w:pPr>
        <w:pStyle w:val="aff1"/>
      </w:pPr>
      <w:r>
        <w:rPr>
          <w:rFonts w:ascii="HZAQX S+ Nimbus Rom No 9 L" w:eastAsia="HZAQX S+ Nimbus Rom No 9 L" w:cs="HZAQX S+ Nimbus Rom No 9 L"/>
        </w:rPr>
        <w:lastRenderedPageBreak/>
        <w:t>Hadoop</w:t>
      </w:r>
      <w:r>
        <w:rPr>
          <w:rFonts w:hint="eastAsia"/>
        </w:rPr>
        <w:t>主要由</w:t>
      </w:r>
      <w:r>
        <w:t xml:space="preserve"> </w:t>
      </w:r>
      <w:r>
        <w:rPr>
          <w:rFonts w:ascii="HZAQX S+ Nimbus Rom No 9 L" w:eastAsia="HZAQX S+ Nimbus Rom No 9 L" w:cs="HZAQX S+ Nimbus Rom No 9 L"/>
        </w:rPr>
        <w:t>HDFS(Hadoop Distributed File System)</w:t>
      </w:r>
      <w:r>
        <w:rPr>
          <w:rFonts w:hint="eastAsia"/>
        </w:rPr>
        <w:t>和</w:t>
      </w:r>
      <w:r>
        <w:rPr>
          <w:rFonts w:ascii="HZAQX S+ Nimbus Rom No 9 L" w:eastAsia="HZAQX S+ Nimbus Rom No 9 L" w:cs="HZAQX S+ Nimbus Rom No 9 L"/>
        </w:rPr>
        <w:t>MapReduce</w:t>
      </w:r>
      <w:r>
        <w:rPr>
          <w:rFonts w:hint="eastAsia"/>
        </w:rPr>
        <w:t>两部分组成。最底层是</w:t>
      </w:r>
      <w:r>
        <w:t xml:space="preserve"> </w:t>
      </w:r>
      <w:r>
        <w:rPr>
          <w:rFonts w:ascii="HZAQX S+ Nimbus Rom No 9 L" w:eastAsia="HZAQX S+ Nimbus Rom No 9 L" w:cs="HZAQX S+ Nimbus Rom No 9 L"/>
        </w:rPr>
        <w:t>HDFS</w:t>
      </w:r>
      <w:r>
        <w:rPr>
          <w:rFonts w:hint="eastAsia"/>
        </w:rPr>
        <w:t>，它存储</w:t>
      </w:r>
      <w:r>
        <w:t xml:space="preserve"> </w:t>
      </w:r>
      <w:r>
        <w:rPr>
          <w:rFonts w:ascii="HZAQX S+ Nimbus Rom No 9 L" w:eastAsia="HZAQX S+ Nimbus Rom No 9 L" w:cs="HZAQX S+ Nimbus Rom No 9 L"/>
        </w:rPr>
        <w:t>Hadoop</w:t>
      </w:r>
      <w:r>
        <w:rPr>
          <w:rFonts w:hint="eastAsia"/>
        </w:rPr>
        <w:t>集群中所有存储节点上的文件，</w:t>
      </w:r>
      <w:r>
        <w:t xml:space="preserve"> </w:t>
      </w:r>
      <w:r>
        <w:rPr>
          <w:rFonts w:ascii="HZAQX S+ Nimbus Rom No 9 L" w:eastAsia="HZAQX S+ Nimbus Rom No 9 L" w:cs="HZAQX S+ Nimbus Rom No 9 L"/>
        </w:rPr>
        <w:t>HDFS</w:t>
      </w:r>
      <w:r>
        <w:rPr>
          <w:rFonts w:hint="eastAsia"/>
        </w:rPr>
        <w:t>的上一层是</w:t>
      </w:r>
      <w:r>
        <w:rPr>
          <w:rFonts w:ascii="HZAQX S+ Nimbus Rom No 9 L" w:eastAsia="HZAQX S+ Nimbus Rom No 9 L" w:cs="HZAQX S+ Nimbus Rom No 9 L"/>
        </w:rPr>
        <w:t>MapReduce</w:t>
      </w:r>
      <w:r>
        <w:rPr>
          <w:rFonts w:hint="eastAsia"/>
        </w:rPr>
        <w:t>引擎，用于处理大规模数据集</w:t>
      </w:r>
      <w:r w:rsidR="000A2080">
        <w:fldChar w:fldCharType="begin"/>
      </w:r>
      <w:r w:rsidR="00D41CA6">
        <w:instrText xml:space="preserve"> ADDIN NE.Ref.{AF5CE844-5185-4ECF-A1BB-48BCEAA68A05}</w:instrText>
      </w:r>
      <w:r w:rsidR="000A2080">
        <w:fldChar w:fldCharType="separate"/>
      </w:r>
      <w:r w:rsidR="00D41CA6">
        <w:rPr>
          <w:color w:val="080000"/>
          <w:kern w:val="0"/>
          <w:vertAlign w:val="superscript"/>
        </w:rPr>
        <w:t>[45]</w:t>
      </w:r>
      <w:r w:rsidR="000A2080">
        <w:fldChar w:fldCharType="end"/>
      </w:r>
      <w:r>
        <w:rPr>
          <w:rFonts w:hint="eastAsia"/>
        </w:rPr>
        <w:t>。</w:t>
      </w:r>
      <w:r>
        <w:t xml:space="preserve"> </w:t>
      </w:r>
    </w:p>
    <w:p w:rsidR="00DA528E" w:rsidRDefault="00DA528E" w:rsidP="00DA528E">
      <w:pPr>
        <w:pStyle w:val="aff1"/>
        <w:rPr>
          <w:rFonts w:ascii="HZAQX S+ Nimbus Rom No 9 L" w:eastAsia="HZAQX S+ Nimbus Rom No 9 L" w:cs="HZAQX S+ Nimbus Rom No 9 L"/>
          <w:sz w:val="16"/>
          <w:szCs w:val="16"/>
        </w:rPr>
      </w:pPr>
      <w:r>
        <w:rPr>
          <w:rFonts w:ascii="HZAQX S+ Nimbus Rom No 9 L" w:eastAsia="HZAQX S+ Nimbus Rom No 9 L" w:cs="HZAQX S+ Nimbus Rom No 9 L"/>
        </w:rPr>
        <w:t>HDFS</w:t>
      </w:r>
      <w:r>
        <w:rPr>
          <w:rFonts w:hint="eastAsia"/>
        </w:rPr>
        <w:t>是一个运行在服务器上的分布式文件系统。与其他分布式文件系统不同的是，它</w:t>
      </w:r>
      <w:r w:rsidR="000A2080">
        <w:fldChar w:fldCharType="begin"/>
      </w:r>
      <w:r w:rsidR="00D41CA6">
        <w:instrText xml:space="preserve"> ADDIN NE.Ref.{183210CF-AE4B-4BA8-B871-44FD545C6BB2}</w:instrText>
      </w:r>
      <w:r w:rsidR="000A2080">
        <w:fldChar w:fldCharType="separate"/>
      </w:r>
      <w:r w:rsidR="00D41CA6">
        <w:rPr>
          <w:color w:val="080000"/>
          <w:kern w:val="0"/>
          <w:vertAlign w:val="superscript"/>
        </w:rPr>
        <w:t>[46]</w:t>
      </w:r>
      <w:r w:rsidR="000A2080">
        <w:fldChar w:fldCharType="end"/>
      </w:r>
      <w:r>
        <w:rPr>
          <w:rFonts w:ascii="HZAQX S+ Nimbus Rom No 9 L" w:eastAsia="HZAQX S+ Nimbus Rom No 9 L" w:cs="HZAQX S+ Nimbus Rom No 9 L"/>
          <w:position w:val="9"/>
          <w:sz w:val="16"/>
          <w:szCs w:val="16"/>
          <w:vertAlign w:val="superscript"/>
        </w:rPr>
        <w:t xml:space="preserve"> </w:t>
      </w:r>
    </w:p>
    <w:p w:rsidR="00DA528E" w:rsidRDefault="00DA528E" w:rsidP="00DA528E">
      <w:pPr>
        <w:pStyle w:val="aff1"/>
      </w:pPr>
      <w:r>
        <w:rPr>
          <w:rFonts w:ascii="JLKRY H+ CMS Y 10" w:eastAsia="HZAQX S+ Nimbus Rom No 9 L" w:cs="JLKRY H+ CMS Y 10"/>
        </w:rPr>
        <w:t>•</w:t>
      </w:r>
      <w:r>
        <w:rPr>
          <w:rFonts w:hint="eastAsia"/>
        </w:rPr>
        <w:t>具有高容错性，可以部署在价格低廉的服务器上；</w:t>
      </w:r>
      <w:r>
        <w:t xml:space="preserve"> </w:t>
      </w:r>
    </w:p>
    <w:p w:rsidR="00DA528E" w:rsidRDefault="00DA528E" w:rsidP="00DA528E">
      <w:pPr>
        <w:pStyle w:val="aff1"/>
      </w:pPr>
      <w:r>
        <w:rPr>
          <w:rFonts w:ascii="JLKRY H+ CMS Y 10" w:cs="JLKRY H+ CMS Y 10"/>
        </w:rPr>
        <w:t>•</w:t>
      </w:r>
      <w:r>
        <w:rPr>
          <w:rFonts w:hint="eastAsia"/>
        </w:rPr>
        <w:t>提供高吞吐量来获取应用数据，适合于那些有着超大数据集的应用程序；</w:t>
      </w:r>
      <w:r>
        <w:t xml:space="preserve"> </w:t>
      </w:r>
    </w:p>
    <w:p w:rsidR="001F447D" w:rsidRDefault="00DA528E" w:rsidP="00DA528E">
      <w:pPr>
        <w:pStyle w:val="aff1"/>
      </w:pPr>
      <w:r>
        <w:rPr>
          <w:rFonts w:ascii="JLKRY H+ CMS Y 10" w:cs="JLKRY H+ CMS Y 10"/>
        </w:rPr>
        <w:t>•</w:t>
      </w:r>
      <w:r>
        <w:rPr>
          <w:rFonts w:hint="eastAsia"/>
        </w:rPr>
        <w:t>放宽一些</w:t>
      </w:r>
      <w:r>
        <w:rPr>
          <w:rFonts w:ascii="HZAQX S+ Nimbus Rom No 9 L" w:eastAsia="HZAQX S+ Nimbus Rom No 9 L" w:cs="HZAQX S+ Nimbus Rom No 9 L"/>
        </w:rPr>
        <w:t>POSIX</w:t>
      </w:r>
      <w:r>
        <w:rPr>
          <w:rFonts w:hint="eastAsia"/>
        </w:rPr>
        <w:t>的要求，支持以流式数据访问文件系统数据。</w:t>
      </w:r>
      <w:r>
        <w:t xml:space="preserve"> </w:t>
      </w:r>
    </w:p>
    <w:p w:rsidR="00DA528E" w:rsidRDefault="00DA528E" w:rsidP="00DA528E">
      <w:pPr>
        <w:pStyle w:val="aff1"/>
      </w:pPr>
      <w:r>
        <w:rPr>
          <w:rFonts w:ascii="HZAQX S+ Nimbus Rom No 9 L" w:eastAsia="HZAQX S+ Nimbus Rom No 9 L" w:cs="HZAQX S+ Nimbus Rom No 9 L"/>
        </w:rPr>
        <w:t>MapReduce</w:t>
      </w:r>
      <w:r>
        <w:rPr>
          <w:rFonts w:hint="eastAsia"/>
        </w:rPr>
        <w:t>是一个软件框架，它可以让用户更加容易地编写程序来在大规模服务器机群（千台量级）上以一种可靠、高容错性的方式并行处理大规模数据（</w:t>
      </w:r>
      <w:r>
        <w:t xml:space="preserve"> </w:t>
      </w:r>
      <w:r>
        <w:rPr>
          <w:rFonts w:ascii="HZAQX S+ Nimbus Rom No 9 L" w:eastAsia="HZAQX S+ Nimbus Rom No 9 L" w:cs="HZAQX S+ Nimbus Rom No 9 L"/>
        </w:rPr>
        <w:t>TB</w:t>
      </w:r>
      <w:r>
        <w:rPr>
          <w:rFonts w:hint="eastAsia"/>
        </w:rPr>
        <w:t>量级）。</w:t>
      </w:r>
      <w:r>
        <w:rPr>
          <w:rFonts w:ascii="HZAQX S+ Nimbus Rom No 9 L" w:eastAsia="HZAQX S+ Nimbus Rom No 9 L" w:cs="HZAQX S+ Nimbus Rom No 9 L"/>
        </w:rPr>
        <w:t>MapReduce</w:t>
      </w:r>
      <w:r>
        <w:rPr>
          <w:rFonts w:hint="eastAsia"/>
        </w:rPr>
        <w:t>工作原理是将任务分解为成百上千个小任务，然后发送到计算机集群中。每台计算机再传送自己那部分信息，</w:t>
      </w:r>
      <w:r>
        <w:t xml:space="preserve"> </w:t>
      </w:r>
      <w:r>
        <w:rPr>
          <w:rFonts w:ascii="HZAQX S+ Nimbus Rom No 9 L" w:eastAsia="HZAQX S+ Nimbus Rom No 9 L" w:cs="HZAQX S+ Nimbus Rom No 9 L"/>
        </w:rPr>
        <w:t>MapReduce</w:t>
      </w:r>
      <w:r>
        <w:rPr>
          <w:rFonts w:hint="eastAsia"/>
        </w:rPr>
        <w:t>则迅速整合这些反馈并形成答案。简单来说</w:t>
      </w:r>
      <w:r>
        <w:rPr>
          <w:rFonts w:ascii="HZAQX S+ Nimbus Rom No 9 L" w:eastAsia="HZAQX S+ Nimbus Rom No 9 L" w:cs="HZAQX S+ Nimbus Rom No 9 L"/>
        </w:rPr>
        <w:t>,</w:t>
      </w:r>
      <w:r>
        <w:rPr>
          <w:rFonts w:hint="eastAsia"/>
        </w:rPr>
        <w:t>就是任务的分解和结果的合成</w:t>
      </w:r>
      <w:r w:rsidR="00E22EC2">
        <w:fldChar w:fldCharType="begin"/>
      </w:r>
      <w:r w:rsidR="00D41CA6">
        <w:instrText xml:space="preserve"> ADDIN NE.Ref.{2022E6C9-F642-4B32-82F1-46A6959CA783}</w:instrText>
      </w:r>
      <w:r w:rsidR="00E22EC2">
        <w:fldChar w:fldCharType="separate"/>
      </w:r>
      <w:r w:rsidR="00D41CA6">
        <w:rPr>
          <w:color w:val="080000"/>
          <w:kern w:val="0"/>
          <w:vertAlign w:val="superscript"/>
        </w:rPr>
        <w:t>[47]</w:t>
      </w:r>
      <w:r w:rsidR="00E22EC2">
        <w:fldChar w:fldCharType="end"/>
      </w:r>
      <w:r>
        <w:rPr>
          <w:rFonts w:hint="eastAsia"/>
        </w:rPr>
        <w:t>。</w:t>
      </w:r>
      <w:r>
        <w:t xml:space="preserve"> </w:t>
      </w:r>
    </w:p>
    <w:p w:rsidR="002B28BE" w:rsidRDefault="003436D0" w:rsidP="002B28BE">
      <w:pPr>
        <w:pStyle w:val="aff3"/>
      </w:pPr>
      <w:r>
        <w:pict>
          <v:shape id="_x0000_i1026" type="#_x0000_t75" style="width:437.5pt;height:164.75pt">
            <v:imagedata r:id="rId30" o:title=""/>
          </v:shape>
        </w:pict>
      </w:r>
    </w:p>
    <w:p w:rsidR="00DA528E" w:rsidRDefault="00E22EC2" w:rsidP="002B28BE">
      <w:pPr>
        <w:pStyle w:val="aff3"/>
      </w:pPr>
      <w:bookmarkStart w:id="84" w:name="_Ref451956580"/>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2</w:t>
      </w:r>
      <w:r w:rsidR="00B06453">
        <w:fldChar w:fldCharType="end"/>
      </w:r>
      <w:bookmarkEnd w:id="84"/>
      <w:r>
        <w:rPr>
          <w:rFonts w:hint="eastAsia"/>
        </w:rPr>
        <w:t xml:space="preserve"> </w:t>
      </w:r>
      <w:r w:rsidR="00DA528E">
        <w:rPr>
          <w:rFonts w:hint="eastAsia"/>
        </w:rPr>
        <w:t>基于</w:t>
      </w:r>
      <w:r w:rsidR="00DA528E">
        <w:rPr>
          <w:rFonts w:ascii="HZAQX S+ Nimbus Rom No 9 L" w:eastAsia="HZAQX S+ Nimbus Rom No 9 L" w:cs="HZAQX S+ Nimbus Rom No 9 L"/>
        </w:rPr>
        <w:t>Hadoop</w:t>
      </w:r>
      <w:r w:rsidR="00DA528E">
        <w:rPr>
          <w:rFonts w:hint="eastAsia"/>
        </w:rPr>
        <w:t>平台的数据获取流程</w:t>
      </w:r>
    </w:p>
    <w:p w:rsidR="00DA528E" w:rsidRDefault="00DA528E" w:rsidP="00DA528E">
      <w:pPr>
        <w:pStyle w:val="aff1"/>
      </w:pPr>
      <w:r>
        <w:rPr>
          <w:rFonts w:hint="eastAsia"/>
        </w:rPr>
        <w:t>如</w:t>
      </w:r>
      <w:r w:rsidR="00AB755C">
        <w:rPr>
          <w:rFonts w:ascii="HZAQX S+ Nimbus Rom No 9 L" w:eastAsia="HZAQX S+ Nimbus Rom No 9 L" w:cs="HZAQX S+ Nimbus Rom No 9 L"/>
        </w:rPr>
        <w:fldChar w:fldCharType="begin"/>
      </w:r>
      <w:r w:rsidR="00AB755C">
        <w:rPr>
          <w:rFonts w:ascii="HZAQX S+ Nimbus Rom No 9 L" w:eastAsia="HZAQX S+ Nimbus Rom No 9 L" w:cs="HZAQX S+ Nimbus Rom No 9 L"/>
        </w:rPr>
        <w:instrText xml:space="preserve"> REF _Ref451956580 \h </w:instrText>
      </w:r>
      <w:r w:rsidR="00AB755C">
        <w:rPr>
          <w:rFonts w:ascii="HZAQX S+ Nimbus Rom No 9 L" w:eastAsia="HZAQX S+ Nimbus Rom No 9 L" w:cs="HZAQX S+ Nimbus Rom No 9 L"/>
        </w:rPr>
      </w:r>
      <w:r w:rsidR="00AB755C">
        <w:rPr>
          <w:rFonts w:ascii="HZAQX S+ Nimbus Rom No 9 L" w:eastAsia="HZAQX S+ Nimbus Rom No 9 L" w:cs="HZAQX S+ Nimbus Rom No 9 L"/>
        </w:rP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2</w:t>
      </w:r>
      <w:r w:rsidR="00AB755C">
        <w:rPr>
          <w:rFonts w:ascii="HZAQX S+ Nimbus Rom No 9 L" w:eastAsia="HZAQX S+ Nimbus Rom No 9 L" w:cs="HZAQX S+ Nimbus Rom No 9 L"/>
        </w:rPr>
        <w:fldChar w:fldCharType="end"/>
      </w:r>
      <w:r>
        <w:rPr>
          <w:rFonts w:ascii="HZAQX S+ Nimbus Rom No 9 L" w:eastAsia="HZAQX S+ Nimbus Rom No 9 L" w:cs="HZAQX S+ Nimbus Rom No 9 L" w:hint="eastAsia"/>
        </w:rPr>
        <w:t>所示，在该课题中</w:t>
      </w:r>
      <w:r>
        <w:rPr>
          <w:rFonts w:ascii="HZAQX S+ Nimbus Rom No 9 L" w:eastAsia="HZAQX S+ Nimbus Rom No 9 L" w:cs="HZAQX S+ Nimbus Rom No 9 L"/>
        </w:rPr>
        <w:t>MapReduce</w:t>
      </w:r>
      <w:r>
        <w:rPr>
          <w:rFonts w:hint="eastAsia"/>
        </w:rPr>
        <w:t>主要应用于：</w:t>
      </w:r>
      <w:r>
        <w:t xml:space="preserve"> </w:t>
      </w:r>
    </w:p>
    <w:p w:rsidR="00DA528E" w:rsidRDefault="00DA528E" w:rsidP="00387D8A">
      <w:pPr>
        <w:pStyle w:val="aff1"/>
        <w:numPr>
          <w:ilvl w:val="0"/>
          <w:numId w:val="37"/>
        </w:numPr>
        <w:ind w:firstLineChars="0"/>
      </w:pPr>
      <w:r>
        <w:rPr>
          <w:rFonts w:hint="eastAsia"/>
        </w:rPr>
        <w:t>处理话单数据，定位每条话单经纬度；</w:t>
      </w:r>
      <w:r>
        <w:t xml:space="preserve"> </w:t>
      </w:r>
    </w:p>
    <w:p w:rsidR="00DA528E" w:rsidRDefault="00DA528E" w:rsidP="00387D8A">
      <w:pPr>
        <w:pStyle w:val="aff1"/>
        <w:numPr>
          <w:ilvl w:val="0"/>
          <w:numId w:val="37"/>
        </w:numPr>
        <w:ind w:firstLineChars="0"/>
      </w:pPr>
      <w:r>
        <w:rPr>
          <w:rFonts w:hint="eastAsia"/>
        </w:rPr>
        <w:t>并行导入数据到</w:t>
      </w:r>
      <w:r>
        <w:rPr>
          <w:rFonts w:ascii="HZAQX S+ Nimbus Rom No 9 L" w:eastAsia="HZAQX S+ Nimbus Rom No 9 L" w:cs="HZAQX S+ Nimbus Rom No 9 L"/>
        </w:rPr>
        <w:t>Hbase</w:t>
      </w:r>
      <w:r>
        <w:rPr>
          <w:rFonts w:hint="eastAsia"/>
        </w:rPr>
        <w:t>数据库；</w:t>
      </w:r>
      <w:r>
        <w:t xml:space="preserve"> </w:t>
      </w:r>
    </w:p>
    <w:p w:rsidR="00DA528E" w:rsidRDefault="00DA528E" w:rsidP="00387D8A">
      <w:pPr>
        <w:pStyle w:val="aff1"/>
        <w:numPr>
          <w:ilvl w:val="0"/>
          <w:numId w:val="37"/>
        </w:numPr>
        <w:ind w:firstLineChars="0"/>
      </w:pPr>
      <w:r>
        <w:rPr>
          <w:rFonts w:hint="eastAsia"/>
        </w:rPr>
        <w:t>计算全省各地区的地图栅格信息；</w:t>
      </w:r>
      <w:r>
        <w:t xml:space="preserve"> </w:t>
      </w:r>
    </w:p>
    <w:p w:rsidR="00DA528E" w:rsidRDefault="00DA528E" w:rsidP="00387D8A">
      <w:pPr>
        <w:pStyle w:val="aff1"/>
        <w:numPr>
          <w:ilvl w:val="0"/>
          <w:numId w:val="37"/>
        </w:numPr>
        <w:ind w:firstLineChars="0"/>
      </w:pPr>
      <w:r>
        <w:rPr>
          <w:rFonts w:hint="eastAsia"/>
        </w:rPr>
        <w:t>计算每个栅格内的平均</w:t>
      </w:r>
      <w:r>
        <w:rPr>
          <w:rFonts w:ascii="HZAQX S+ Nimbus Rom No 9 L" w:eastAsia="HZAQX S+ Nimbus Rom No 9 L" w:cs="HZAQX S+ Nimbus Rom No 9 L"/>
        </w:rPr>
        <w:t>Ec/Io</w:t>
      </w:r>
      <w:r>
        <w:rPr>
          <w:rFonts w:hint="eastAsia"/>
        </w:rPr>
        <w:t>值和话务量，生成</w:t>
      </w:r>
      <w:r>
        <w:rPr>
          <w:rFonts w:ascii="HZAQX S+ Nimbus Rom No 9 L" w:eastAsia="HZAQX S+ Nimbus Rom No 9 L" w:cs="HZAQX S+ Nimbus Rom No 9 L"/>
        </w:rPr>
        <w:t>TXT</w:t>
      </w:r>
      <w:r>
        <w:rPr>
          <w:rFonts w:hint="eastAsia"/>
        </w:rPr>
        <w:t>文件。</w:t>
      </w:r>
    </w:p>
    <w:p w:rsidR="00DA528E" w:rsidRDefault="00DA528E" w:rsidP="00E22EC2">
      <w:pPr>
        <w:pStyle w:val="3"/>
        <w:ind w:left="840" w:hanging="840"/>
        <w:rPr>
          <w:rFonts w:ascii="黑体" w:cs="黑体"/>
        </w:rPr>
      </w:pPr>
      <w:bookmarkStart w:id="85" w:name="_Toc479150246"/>
      <w:r>
        <w:rPr>
          <w:rFonts w:ascii="黑体" w:cs="黑体" w:hint="eastAsia"/>
        </w:rPr>
        <w:t>数据结构</w:t>
      </w:r>
      <w:bookmarkEnd w:id="85"/>
    </w:p>
    <w:p w:rsidR="00DA528E" w:rsidRDefault="00DA528E" w:rsidP="00DA528E">
      <w:pPr>
        <w:pStyle w:val="aff1"/>
      </w:pPr>
      <w:r>
        <w:rPr>
          <w:rFonts w:hint="eastAsia"/>
        </w:rPr>
        <w:t>通过</w:t>
      </w:r>
      <w:r>
        <w:t xml:space="preserve"> </w:t>
      </w:r>
      <w:r>
        <w:rPr>
          <w:rFonts w:ascii="HZAQX S+ Nimbus Rom No 9 L" w:eastAsia="HZAQX S+ Nimbus Rom No 9 L" w:cs="HZAQX S+ Nimbus Rom No 9 L"/>
        </w:rPr>
        <w:t>Hadoop</w:t>
      </w:r>
      <w:r>
        <w:rPr>
          <w:rFonts w:hint="eastAsia"/>
        </w:rPr>
        <w:t>平台得到的</w:t>
      </w:r>
      <w:r>
        <w:t xml:space="preserve"> </w:t>
      </w:r>
      <w:r>
        <w:rPr>
          <w:rFonts w:ascii="HZAQX S+ Nimbus Rom No 9 L" w:eastAsia="HZAQX S+ Nimbus Rom No 9 L" w:cs="HZAQX S+ Nimbus Rom No 9 L"/>
        </w:rPr>
        <w:t>TXT</w:t>
      </w:r>
      <w:r>
        <w:rPr>
          <w:rFonts w:hint="eastAsia"/>
        </w:rPr>
        <w:t>文件的每条记录都包含着栅格</w:t>
      </w:r>
      <w:r>
        <w:t xml:space="preserve"> </w:t>
      </w:r>
      <w:r>
        <w:rPr>
          <w:rFonts w:ascii="HZAQX S+ Nimbus Rom No 9 L" w:eastAsia="HZAQX S+ Nimbus Rom No 9 L" w:cs="HZAQX S+ Nimbus Rom No 9 L"/>
        </w:rPr>
        <w:t>ID</w:t>
      </w:r>
      <w:r>
        <w:rPr>
          <w:rFonts w:hint="eastAsia"/>
        </w:rPr>
        <w:t>编号、经纬度、</w:t>
      </w:r>
      <w:r>
        <w:t xml:space="preserve"> </w:t>
      </w:r>
      <w:r>
        <w:rPr>
          <w:rFonts w:ascii="HZAQX S+ Nimbus Rom No 9 L" w:eastAsia="HZAQX S+ Nimbus Rom No 9 L" w:cs="HZAQX S+ Nimbus Rom No 9 L"/>
        </w:rPr>
        <w:t>Ec/Io</w:t>
      </w:r>
      <w:r>
        <w:rPr>
          <w:rFonts w:hint="eastAsia"/>
        </w:rPr>
        <w:t>、话务量、时间戳等信息，在该论文中统一称为栅格数据。其中通过单点定</w:t>
      </w:r>
      <w:r>
        <w:rPr>
          <w:rFonts w:hint="eastAsia"/>
        </w:rPr>
        <w:lastRenderedPageBreak/>
        <w:t>位算法计算得来的栅格数据称为一点栅格数据</w:t>
      </w:r>
      <w:r w:rsidR="002B28BE">
        <w:rPr>
          <w:rFonts w:hint="eastAsia"/>
        </w:rPr>
        <w:t>，同理有两点栅格数据和三点栅格数据。每条栅格数据包含的字段如下</w:t>
      </w:r>
      <w:r>
        <w:rPr>
          <w:rFonts w:ascii="HZAQX S+ Nimbus Rom No 9 L" w:eastAsia="HZAQX S+ Nimbus Rom No 9 L" w:cs="HZAQX S+ Nimbus Rom No 9 L" w:hint="eastAsia"/>
        </w:rPr>
        <w:t>，其中时间戳是以</w:t>
      </w:r>
      <w:r>
        <w:rPr>
          <w:rFonts w:ascii="HZAQX S+ Nimbus Rom No 9 L" w:eastAsia="HZAQX S+ Nimbus Rom No 9 L" w:cs="HZAQX S+ Nimbus Rom No 9 L"/>
        </w:rPr>
        <w:t xml:space="preserve"> 2</w:t>
      </w:r>
      <w:r>
        <w:rPr>
          <w:rFonts w:hint="eastAsia"/>
        </w:rPr>
        <w:t>个小时为粒度标注的，时间戳的格式是</w:t>
      </w:r>
      <w:r>
        <w:t xml:space="preserve"> </w:t>
      </w:r>
      <w:r>
        <w:rPr>
          <w:rFonts w:ascii="HZAQX S+ Nimbus Rom No 9 L" w:eastAsia="HZAQX S+ Nimbus Rom No 9 L" w:cs="HZAQX S+ Nimbus Rom No 9 L"/>
        </w:rPr>
        <w:t>0:00-2:00</w:t>
      </w:r>
      <w:r>
        <w:rPr>
          <w:rFonts w:hint="eastAsia"/>
        </w:rPr>
        <w:t>为</w:t>
      </w:r>
      <w:r>
        <w:rPr>
          <w:rFonts w:ascii="HZAQX S+ Nimbus Rom No 9 L" w:eastAsia="HZAQX S+ Nimbus Rom No 9 L" w:cs="HZAQX S+ Nimbus Rom No 9 L"/>
        </w:rPr>
        <w:t>1</w:t>
      </w:r>
      <w:r>
        <w:rPr>
          <w:rFonts w:hint="eastAsia"/>
        </w:rPr>
        <w:t>，</w:t>
      </w:r>
      <w:r>
        <w:rPr>
          <w:rFonts w:ascii="HZAQX S+ Nimbus Rom No 9 L" w:eastAsia="HZAQX S+ Nimbus Rom No 9 L" w:cs="HZAQX S+ Nimbus Rom No 9 L"/>
        </w:rPr>
        <w:t>2:00-4:00</w:t>
      </w:r>
      <w:r>
        <w:rPr>
          <w:rFonts w:hint="eastAsia"/>
        </w:rPr>
        <w:t>为</w:t>
      </w:r>
      <w:r>
        <w:rPr>
          <w:rFonts w:ascii="HZAQX S+ Nimbus Rom No 9 L" w:eastAsia="HZAQX S+ Nimbus Rom No 9 L" w:cs="HZAQX S+ Nimbus Rom No 9 L"/>
        </w:rPr>
        <w:t>2</w:t>
      </w:r>
      <w:r>
        <w:rPr>
          <w:rFonts w:hint="eastAsia"/>
        </w:rPr>
        <w:t>，以此类推至</w:t>
      </w:r>
      <w:r>
        <w:rPr>
          <w:rFonts w:ascii="HZAQX S+ Nimbus Rom No 9 L" w:eastAsia="HZAQX S+ Nimbus Rom No 9 L" w:cs="HZAQX S+ Nimbus Rom No 9 L"/>
        </w:rPr>
        <w:t>22:00-24:00</w:t>
      </w:r>
      <w:r>
        <w:rPr>
          <w:rFonts w:hint="eastAsia"/>
        </w:rPr>
        <w:t>为</w:t>
      </w:r>
      <w:r>
        <w:rPr>
          <w:rFonts w:ascii="HZAQX S+ Nimbus Rom No 9 L" w:eastAsia="HZAQX S+ Nimbus Rom No 9 L" w:cs="HZAQX S+ Nimbus Rom No 9 L"/>
        </w:rPr>
        <w:t>12</w:t>
      </w:r>
      <w:r>
        <w:rPr>
          <w:rFonts w:hint="eastAsia"/>
        </w:rPr>
        <w:t>。</w:t>
      </w:r>
    </w:p>
    <w:p w:rsidR="00DA528E" w:rsidRDefault="0044416C" w:rsidP="0044416C">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7C62">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97C62">
        <w:rPr>
          <w:noProof/>
        </w:rPr>
        <w:t>2</w:t>
      </w:r>
      <w:r>
        <w:fldChar w:fldCharType="end"/>
      </w:r>
      <w:r w:rsidR="00DA528E">
        <w:rPr>
          <w:rFonts w:hint="eastAsia"/>
        </w:rPr>
        <w:t>每条栅格数据的字段表</w:t>
      </w:r>
    </w:p>
    <w:tbl>
      <w:tblPr>
        <w:tblStyle w:val="aff0"/>
        <w:tblW w:w="0" w:type="auto"/>
        <w:jc w:val="center"/>
        <w:tblLook w:val="04A0" w:firstRow="1" w:lastRow="0" w:firstColumn="1" w:lastColumn="0" w:noHBand="0" w:noVBand="1"/>
      </w:tblPr>
      <w:tblGrid>
        <w:gridCol w:w="2093"/>
        <w:gridCol w:w="2835"/>
        <w:gridCol w:w="2977"/>
      </w:tblGrid>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字段编号</w:t>
            </w:r>
          </w:p>
        </w:tc>
        <w:tc>
          <w:tcPr>
            <w:tcW w:w="2835" w:type="dxa"/>
            <w:vAlign w:val="center"/>
          </w:tcPr>
          <w:p w:rsidR="00387D8A" w:rsidRDefault="00387D8A" w:rsidP="00387D8A">
            <w:pPr>
              <w:pStyle w:val="aff1"/>
              <w:ind w:firstLineChars="0" w:firstLine="0"/>
              <w:jc w:val="center"/>
              <w:rPr>
                <w:rFonts w:cstheme="minorBidi"/>
              </w:rPr>
            </w:pPr>
            <w:r>
              <w:rPr>
                <w:rFonts w:cstheme="minorBidi" w:hint="eastAsia"/>
              </w:rPr>
              <w:t>字段名称</w:t>
            </w:r>
          </w:p>
        </w:tc>
        <w:tc>
          <w:tcPr>
            <w:tcW w:w="2977" w:type="dxa"/>
            <w:vAlign w:val="center"/>
          </w:tcPr>
          <w:p w:rsidR="00387D8A" w:rsidRDefault="00387D8A" w:rsidP="00387D8A">
            <w:pPr>
              <w:pStyle w:val="aff1"/>
              <w:ind w:firstLineChars="0" w:firstLine="0"/>
              <w:jc w:val="center"/>
              <w:rPr>
                <w:rFonts w:cstheme="minorBidi"/>
              </w:rPr>
            </w:pPr>
            <w:r>
              <w:rPr>
                <w:rFonts w:cstheme="minorBidi" w:hint="eastAsia"/>
              </w:rPr>
              <w:t>说明</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1</w:t>
            </w:r>
          </w:p>
        </w:tc>
        <w:tc>
          <w:tcPr>
            <w:tcW w:w="2835" w:type="dxa"/>
            <w:vAlign w:val="center"/>
          </w:tcPr>
          <w:p w:rsidR="00387D8A" w:rsidRPr="00387D8A" w:rsidRDefault="00387D8A" w:rsidP="00387D8A">
            <w:pPr>
              <w:pStyle w:val="aff1"/>
              <w:ind w:firstLineChars="0" w:firstLine="0"/>
              <w:jc w:val="center"/>
              <w:rPr>
                <w:rFonts w:cstheme="minorBidi"/>
                <w:i/>
              </w:rPr>
            </w:pPr>
            <w:r w:rsidRPr="00387D8A">
              <w:rPr>
                <w:rFonts w:cstheme="minorBidi"/>
                <w:i/>
              </w:rPr>
              <w:t>grid</w:t>
            </w:r>
            <w:r w:rsidRPr="00387D8A">
              <w:rPr>
                <w:rFonts w:cstheme="minorBidi" w:hint="eastAsia"/>
                <w:i/>
              </w:rPr>
              <w:t>_id</w:t>
            </w:r>
          </w:p>
        </w:tc>
        <w:tc>
          <w:tcPr>
            <w:tcW w:w="2977" w:type="dxa"/>
            <w:vAlign w:val="center"/>
          </w:tcPr>
          <w:p w:rsidR="00387D8A" w:rsidRDefault="00387D8A" w:rsidP="00387D8A">
            <w:pPr>
              <w:pStyle w:val="aff1"/>
              <w:ind w:firstLineChars="0" w:firstLine="0"/>
              <w:jc w:val="center"/>
              <w:rPr>
                <w:rFonts w:cstheme="minorBidi"/>
              </w:rPr>
            </w:pPr>
            <w:r w:rsidRPr="00387D8A">
              <w:rPr>
                <w:rFonts w:cstheme="minorBidi" w:hint="eastAsia"/>
              </w:rPr>
              <w:t>栅格的</w:t>
            </w:r>
            <w:r w:rsidRPr="00387D8A">
              <w:rPr>
                <w:rFonts w:cstheme="minorBidi" w:hint="eastAsia"/>
              </w:rPr>
              <w:t>ID</w:t>
            </w:r>
            <w:r w:rsidRPr="00387D8A">
              <w:rPr>
                <w:rFonts w:cstheme="minorBidi" w:hint="eastAsia"/>
              </w:rPr>
              <w:t>编号，如</w:t>
            </w:r>
            <w:r w:rsidRPr="00387D8A">
              <w:rPr>
                <w:rFonts w:cstheme="minorBidi" w:hint="eastAsia"/>
              </w:rPr>
              <w:t>648</w:t>
            </w:r>
            <w:r w:rsidRPr="00387D8A">
              <w:rPr>
                <w:rFonts w:cstheme="minorBidi" w:hint="eastAsia"/>
              </w:rPr>
              <w:t>ˆ</w:t>
            </w:r>
            <w:r w:rsidRPr="00387D8A">
              <w:rPr>
                <w:rFonts w:cstheme="minorBidi" w:hint="eastAsia"/>
              </w:rPr>
              <w:t>738</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2</w:t>
            </w:r>
          </w:p>
        </w:tc>
        <w:tc>
          <w:tcPr>
            <w:tcW w:w="2835" w:type="dxa"/>
            <w:vAlign w:val="center"/>
          </w:tcPr>
          <w:p w:rsidR="00387D8A" w:rsidRPr="00387D8A" w:rsidRDefault="00387D8A" w:rsidP="00387D8A">
            <w:pPr>
              <w:pStyle w:val="aff1"/>
              <w:ind w:firstLineChars="0" w:firstLine="0"/>
              <w:jc w:val="center"/>
              <w:rPr>
                <w:rFonts w:cstheme="minorBidi"/>
                <w:i/>
              </w:rPr>
            </w:pPr>
            <w:r w:rsidRPr="00387D8A">
              <w:rPr>
                <w:rFonts w:cstheme="minorBidi" w:hint="eastAsia"/>
                <w:i/>
              </w:rPr>
              <w:t>longitude</w:t>
            </w:r>
          </w:p>
        </w:tc>
        <w:tc>
          <w:tcPr>
            <w:tcW w:w="2977" w:type="dxa"/>
            <w:vAlign w:val="center"/>
          </w:tcPr>
          <w:p w:rsidR="00387D8A" w:rsidRDefault="00387D8A" w:rsidP="00387D8A">
            <w:pPr>
              <w:pStyle w:val="aff1"/>
              <w:ind w:firstLineChars="0" w:firstLine="0"/>
              <w:jc w:val="center"/>
              <w:rPr>
                <w:rFonts w:cstheme="minorBidi"/>
              </w:rPr>
            </w:pPr>
            <w:r w:rsidRPr="00387D8A">
              <w:rPr>
                <w:rFonts w:cstheme="minorBidi" w:hint="eastAsia"/>
              </w:rPr>
              <w:t>栅格对应的经度</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3</w:t>
            </w:r>
          </w:p>
        </w:tc>
        <w:tc>
          <w:tcPr>
            <w:tcW w:w="2835" w:type="dxa"/>
            <w:vAlign w:val="center"/>
          </w:tcPr>
          <w:p w:rsidR="00387D8A" w:rsidRPr="00387D8A" w:rsidRDefault="00387D8A" w:rsidP="00387D8A">
            <w:pPr>
              <w:pStyle w:val="aff1"/>
              <w:ind w:firstLineChars="0" w:firstLine="0"/>
              <w:jc w:val="center"/>
              <w:rPr>
                <w:rFonts w:cstheme="minorBidi"/>
                <w:i/>
              </w:rPr>
            </w:pPr>
            <w:r w:rsidRPr="00387D8A">
              <w:rPr>
                <w:rFonts w:cstheme="minorBidi" w:hint="eastAsia"/>
                <w:i/>
              </w:rPr>
              <w:t>latitude</w:t>
            </w:r>
          </w:p>
        </w:tc>
        <w:tc>
          <w:tcPr>
            <w:tcW w:w="2977" w:type="dxa"/>
            <w:vAlign w:val="center"/>
          </w:tcPr>
          <w:p w:rsidR="00387D8A" w:rsidRDefault="00387D8A" w:rsidP="00387D8A">
            <w:pPr>
              <w:pStyle w:val="aff1"/>
              <w:ind w:firstLineChars="0" w:firstLine="0"/>
              <w:jc w:val="center"/>
              <w:rPr>
                <w:rFonts w:cstheme="minorBidi"/>
              </w:rPr>
            </w:pPr>
            <w:r>
              <w:rPr>
                <w:rFonts w:cstheme="minorBidi" w:hint="eastAsia"/>
              </w:rPr>
              <w:t>栅格对应的纬</w:t>
            </w:r>
            <w:r w:rsidRPr="00387D8A">
              <w:rPr>
                <w:rFonts w:cstheme="minorBidi" w:hint="eastAsia"/>
              </w:rPr>
              <w:t>度</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4</w:t>
            </w:r>
          </w:p>
        </w:tc>
        <w:tc>
          <w:tcPr>
            <w:tcW w:w="2835" w:type="dxa"/>
            <w:vAlign w:val="center"/>
          </w:tcPr>
          <w:p w:rsidR="00387D8A" w:rsidRPr="00387D8A" w:rsidRDefault="00387D8A" w:rsidP="00387D8A">
            <w:pPr>
              <w:pStyle w:val="aff1"/>
              <w:ind w:firstLineChars="0" w:firstLine="0"/>
              <w:jc w:val="center"/>
              <w:rPr>
                <w:rFonts w:cstheme="minorBidi"/>
                <w:i/>
              </w:rPr>
            </w:pPr>
            <w:r w:rsidRPr="00387D8A">
              <w:rPr>
                <w:rFonts w:cstheme="minorBidi" w:hint="eastAsia"/>
                <w:i/>
              </w:rPr>
              <w:t>Ec/Io</w:t>
            </w:r>
          </w:p>
        </w:tc>
        <w:tc>
          <w:tcPr>
            <w:tcW w:w="2977" w:type="dxa"/>
            <w:vAlign w:val="center"/>
          </w:tcPr>
          <w:p w:rsidR="00387D8A" w:rsidRDefault="00387D8A" w:rsidP="00387D8A">
            <w:pPr>
              <w:pStyle w:val="aff1"/>
              <w:ind w:firstLineChars="0" w:firstLine="0"/>
              <w:jc w:val="center"/>
              <w:rPr>
                <w:rFonts w:cstheme="minorBidi"/>
              </w:rPr>
            </w:pPr>
            <w:r w:rsidRPr="00387D8A">
              <w:rPr>
                <w:rFonts w:cstheme="minorBidi" w:hint="eastAsia"/>
              </w:rPr>
              <w:t>该栅格的信号质量</w:t>
            </w:r>
            <w:r w:rsidRPr="00387D8A">
              <w:rPr>
                <w:rFonts w:cstheme="minorBidi" w:hint="eastAsia"/>
              </w:rPr>
              <w:t>Ec/Io</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5</w:t>
            </w:r>
          </w:p>
        </w:tc>
        <w:tc>
          <w:tcPr>
            <w:tcW w:w="2835" w:type="dxa"/>
            <w:vAlign w:val="center"/>
          </w:tcPr>
          <w:p w:rsidR="00387D8A" w:rsidRPr="00387D8A" w:rsidRDefault="00387D8A" w:rsidP="00387D8A">
            <w:pPr>
              <w:pStyle w:val="aff1"/>
              <w:ind w:firstLineChars="0" w:firstLine="0"/>
              <w:jc w:val="center"/>
              <w:rPr>
                <w:rFonts w:cstheme="minorBidi"/>
                <w:i/>
              </w:rPr>
            </w:pPr>
            <w:r w:rsidRPr="00387D8A">
              <w:rPr>
                <w:rFonts w:cstheme="minorBidi" w:hint="eastAsia"/>
                <w:i/>
              </w:rPr>
              <w:t>call_count</w:t>
            </w:r>
          </w:p>
        </w:tc>
        <w:tc>
          <w:tcPr>
            <w:tcW w:w="2977" w:type="dxa"/>
            <w:vAlign w:val="center"/>
          </w:tcPr>
          <w:p w:rsidR="00387D8A" w:rsidRDefault="00387D8A" w:rsidP="00387D8A">
            <w:pPr>
              <w:pStyle w:val="aff1"/>
              <w:ind w:firstLineChars="0" w:firstLine="0"/>
              <w:jc w:val="center"/>
              <w:rPr>
                <w:rFonts w:cstheme="minorBidi"/>
              </w:rPr>
            </w:pPr>
            <w:r w:rsidRPr="00387D8A">
              <w:rPr>
                <w:rFonts w:cstheme="minorBidi" w:hint="eastAsia"/>
              </w:rPr>
              <w:t>该栅格的话务量</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6</w:t>
            </w:r>
          </w:p>
        </w:tc>
        <w:tc>
          <w:tcPr>
            <w:tcW w:w="2835" w:type="dxa"/>
            <w:vAlign w:val="center"/>
          </w:tcPr>
          <w:p w:rsidR="00387D8A" w:rsidRPr="00387D8A" w:rsidRDefault="00387D8A" w:rsidP="00387D8A">
            <w:pPr>
              <w:pStyle w:val="aff1"/>
              <w:ind w:firstLineChars="0" w:firstLine="0"/>
              <w:jc w:val="center"/>
              <w:rPr>
                <w:rFonts w:cstheme="minorBidi"/>
                <w:i/>
              </w:rPr>
            </w:pPr>
            <w:r w:rsidRPr="00387D8A">
              <w:rPr>
                <w:rFonts w:cstheme="minorBidi" w:hint="eastAsia"/>
                <w:i/>
              </w:rPr>
              <w:t>call_count</w:t>
            </w:r>
          </w:p>
        </w:tc>
        <w:tc>
          <w:tcPr>
            <w:tcW w:w="2977" w:type="dxa"/>
            <w:vAlign w:val="center"/>
          </w:tcPr>
          <w:p w:rsidR="00387D8A" w:rsidRDefault="00387D8A" w:rsidP="00387D8A">
            <w:pPr>
              <w:pStyle w:val="aff1"/>
              <w:ind w:firstLineChars="0" w:firstLine="0"/>
              <w:jc w:val="center"/>
              <w:rPr>
                <w:rFonts w:cstheme="minorBidi"/>
              </w:rPr>
            </w:pPr>
            <w:r>
              <w:rPr>
                <w:rFonts w:cstheme="minorBidi" w:hint="eastAsia"/>
              </w:rPr>
              <w:t>时间戳</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7</w:t>
            </w:r>
          </w:p>
        </w:tc>
        <w:tc>
          <w:tcPr>
            <w:tcW w:w="2835" w:type="dxa"/>
            <w:vAlign w:val="center"/>
          </w:tcPr>
          <w:p w:rsidR="00387D8A" w:rsidRPr="00387D8A" w:rsidRDefault="00387D8A" w:rsidP="00387D8A">
            <w:pPr>
              <w:pStyle w:val="aff1"/>
              <w:ind w:firstLineChars="0" w:firstLine="0"/>
              <w:jc w:val="center"/>
              <w:rPr>
                <w:rFonts w:cstheme="minorBidi"/>
                <w:i/>
              </w:rPr>
            </w:pPr>
            <w:r w:rsidRPr="00387D8A">
              <w:rPr>
                <w:rFonts w:cstheme="minorBidi" w:hint="eastAsia"/>
                <w:i/>
              </w:rPr>
              <w:t>data</w:t>
            </w:r>
          </w:p>
        </w:tc>
        <w:tc>
          <w:tcPr>
            <w:tcW w:w="2977" w:type="dxa"/>
            <w:vAlign w:val="center"/>
          </w:tcPr>
          <w:p w:rsidR="00387D8A" w:rsidRDefault="00387D8A" w:rsidP="00387D8A">
            <w:pPr>
              <w:pStyle w:val="aff1"/>
              <w:ind w:firstLineChars="0" w:firstLine="0"/>
              <w:jc w:val="center"/>
              <w:rPr>
                <w:rFonts w:cstheme="minorBidi"/>
              </w:rPr>
            </w:pPr>
            <w:r>
              <w:rPr>
                <w:rFonts w:cstheme="minorBidi" w:hint="eastAsia"/>
              </w:rPr>
              <w:t>日期</w:t>
            </w:r>
          </w:p>
        </w:tc>
      </w:tr>
    </w:tbl>
    <w:p w:rsidR="00DA528E" w:rsidRPr="005E4496" w:rsidRDefault="0044416C" w:rsidP="005E4496">
      <w:pPr>
        <w:pStyle w:val="aff1"/>
      </w:pPr>
      <w:r>
        <w:t>比如</w:t>
      </w:r>
      <w:r>
        <w:fldChar w:fldCharType="begin"/>
      </w:r>
      <w:r>
        <w:instrText xml:space="preserve"> REF _Ref452298421 \h </w:instrText>
      </w:r>
      <w:r>
        <w:fldChar w:fldCharType="separate"/>
      </w:r>
      <w:r w:rsidR="00E97C62">
        <w:rPr>
          <w:rFonts w:hint="eastAsia"/>
        </w:rPr>
        <w:t>表</w:t>
      </w:r>
      <w:r w:rsidR="00E97C62">
        <w:rPr>
          <w:rFonts w:hint="eastAsia"/>
        </w:rPr>
        <w:t xml:space="preserve"> </w:t>
      </w:r>
      <w:r w:rsidR="00E97C62">
        <w:rPr>
          <w:noProof/>
        </w:rPr>
        <w:t>3</w:t>
      </w:r>
      <w:r w:rsidR="00E97C62">
        <w:t>.</w:t>
      </w:r>
      <w:r w:rsidR="00E97C62">
        <w:rPr>
          <w:noProof/>
        </w:rPr>
        <w:t>3</w:t>
      </w:r>
      <w:r>
        <w:fldChar w:fldCharType="end"/>
      </w:r>
      <w:r w:rsidR="00DA528E" w:rsidRPr="005E4496">
        <w:rPr>
          <w:rFonts w:hint="eastAsia"/>
        </w:rPr>
        <w:t>，代表在</w:t>
      </w:r>
      <w:r w:rsidR="00DA528E" w:rsidRPr="005E4496">
        <w:t xml:space="preserve"> 2015</w:t>
      </w:r>
      <w:r w:rsidR="00DA528E" w:rsidRPr="005E4496">
        <w:rPr>
          <w:rFonts w:hint="eastAsia"/>
        </w:rPr>
        <w:t>年</w:t>
      </w:r>
      <w:r w:rsidR="00DA528E" w:rsidRPr="005E4496">
        <w:t>5</w:t>
      </w:r>
      <w:r w:rsidR="00DA528E" w:rsidRPr="005E4496">
        <w:rPr>
          <w:rFonts w:hint="eastAsia"/>
        </w:rPr>
        <w:t>月</w:t>
      </w:r>
      <w:r w:rsidR="00DA528E" w:rsidRPr="005E4496">
        <w:t>3</w:t>
      </w:r>
      <w:r w:rsidR="00DA528E" w:rsidRPr="005E4496">
        <w:rPr>
          <w:rFonts w:hint="eastAsia"/>
        </w:rPr>
        <w:t>日</w:t>
      </w:r>
      <w:r w:rsidR="00DA528E" w:rsidRPr="005E4496">
        <w:t>2:00-4:00</w:t>
      </w:r>
      <w:r w:rsidR="00DA528E" w:rsidRPr="005E4496">
        <w:rPr>
          <w:rFonts w:hint="eastAsia"/>
        </w:rPr>
        <w:t>时间段内，在编号为</w:t>
      </w:r>
      <w:r w:rsidR="00DA528E" w:rsidRPr="005E4496">
        <w:t xml:space="preserve"> 1000</w:t>
      </w:r>
      <w:r w:rsidR="00DA528E" w:rsidRPr="005E4496">
        <w:rPr>
          <w:rFonts w:hint="eastAsia"/>
        </w:rPr>
        <w:t>ˆ</w:t>
      </w:r>
      <w:r w:rsidR="00DA528E" w:rsidRPr="005E4496">
        <w:t>1003</w:t>
      </w:r>
      <w:r w:rsidR="00DA528E" w:rsidRPr="005E4496">
        <w:rPr>
          <w:rFonts w:hint="eastAsia"/>
        </w:rPr>
        <w:t>、经纬度为</w:t>
      </w:r>
      <w:r w:rsidR="00DA528E" w:rsidRPr="005E4496">
        <w:t>(30.85763,114.72652)</w:t>
      </w:r>
      <w:r w:rsidR="00DA528E" w:rsidRPr="005E4496">
        <w:rPr>
          <w:rFonts w:hint="eastAsia"/>
        </w:rPr>
        <w:t>的栅格中通话的</w:t>
      </w:r>
      <w:r w:rsidR="00DA528E" w:rsidRPr="005E4496">
        <w:t>Ec/Io</w:t>
      </w:r>
      <w:r w:rsidR="00DA528E" w:rsidRPr="005E4496">
        <w:rPr>
          <w:rFonts w:hint="eastAsia"/>
        </w:rPr>
        <w:t>的平均值为</w:t>
      </w:r>
      <w:r w:rsidR="00DA528E" w:rsidRPr="005E4496">
        <w:t>-9.79</w:t>
      </w:r>
      <w:r w:rsidR="00DA528E" w:rsidRPr="005E4496">
        <w:rPr>
          <w:rFonts w:hint="eastAsia"/>
        </w:rPr>
        <w:t>，总话务量为</w:t>
      </w:r>
      <w:r w:rsidR="00DA528E" w:rsidRPr="005E4496">
        <w:t>90</w:t>
      </w:r>
      <w:r w:rsidR="00DA528E" w:rsidRPr="005E4496">
        <w:rPr>
          <w:rFonts w:hint="eastAsia"/>
        </w:rPr>
        <w:t>。</w:t>
      </w:r>
      <w:r w:rsidR="00DA528E" w:rsidRPr="005E4496">
        <w:t xml:space="preserve"> </w:t>
      </w:r>
    </w:p>
    <w:p w:rsidR="00387D8A" w:rsidRDefault="0044416C" w:rsidP="0044416C">
      <w:pPr>
        <w:pStyle w:val="aff3"/>
      </w:pPr>
      <w:bookmarkStart w:id="86" w:name="_Ref45229842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7C62">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97C62">
        <w:rPr>
          <w:noProof/>
        </w:rPr>
        <w:t>3</w:t>
      </w:r>
      <w:r>
        <w:fldChar w:fldCharType="end"/>
      </w:r>
      <w:bookmarkEnd w:id="86"/>
      <w:r w:rsidR="00387D8A" w:rsidRPr="00387D8A">
        <w:rPr>
          <w:rFonts w:hint="eastAsia"/>
        </w:rPr>
        <w:t>数据库中的栅格数</w:t>
      </w:r>
    </w:p>
    <w:tbl>
      <w:tblPr>
        <w:tblStyle w:val="aff0"/>
        <w:tblW w:w="0" w:type="auto"/>
        <w:tblLook w:val="04A0" w:firstRow="1" w:lastRow="0" w:firstColumn="1" w:lastColumn="0" w:noHBand="0" w:noVBand="1"/>
      </w:tblPr>
      <w:tblGrid>
        <w:gridCol w:w="1278"/>
        <w:gridCol w:w="1278"/>
        <w:gridCol w:w="1278"/>
        <w:gridCol w:w="1278"/>
        <w:gridCol w:w="1278"/>
        <w:gridCol w:w="1278"/>
        <w:gridCol w:w="1278"/>
      </w:tblGrid>
      <w:tr w:rsidR="00387D8A" w:rsidTr="00387D8A">
        <w:tc>
          <w:tcPr>
            <w:tcW w:w="1278" w:type="dxa"/>
            <w:vAlign w:val="center"/>
          </w:tcPr>
          <w:p w:rsidR="00387D8A" w:rsidRDefault="00387D8A" w:rsidP="00387D8A">
            <w:pPr>
              <w:jc w:val="center"/>
            </w:pPr>
            <w:r w:rsidRPr="00387D8A">
              <w:rPr>
                <w:rFonts w:cstheme="minorBidi"/>
                <w:i/>
              </w:rPr>
              <w:t>grid</w:t>
            </w:r>
            <w:r w:rsidRPr="00387D8A">
              <w:rPr>
                <w:rFonts w:cstheme="minorBidi" w:hint="eastAsia"/>
                <w:i/>
              </w:rPr>
              <w:t>_id</w:t>
            </w:r>
          </w:p>
        </w:tc>
        <w:tc>
          <w:tcPr>
            <w:tcW w:w="1278" w:type="dxa"/>
            <w:vAlign w:val="center"/>
          </w:tcPr>
          <w:p w:rsidR="00387D8A" w:rsidRDefault="00387D8A" w:rsidP="00387D8A">
            <w:pPr>
              <w:jc w:val="center"/>
            </w:pPr>
            <w:r w:rsidRPr="00387D8A">
              <w:rPr>
                <w:rFonts w:cstheme="minorBidi" w:hint="eastAsia"/>
                <w:i/>
              </w:rPr>
              <w:t>longitude</w:t>
            </w:r>
          </w:p>
        </w:tc>
        <w:tc>
          <w:tcPr>
            <w:tcW w:w="1278" w:type="dxa"/>
            <w:vAlign w:val="center"/>
          </w:tcPr>
          <w:p w:rsidR="00387D8A" w:rsidRDefault="00387D8A" w:rsidP="00387D8A">
            <w:pPr>
              <w:jc w:val="center"/>
            </w:pPr>
            <w:r w:rsidRPr="00387D8A">
              <w:rPr>
                <w:rFonts w:cstheme="minorBidi" w:hint="eastAsia"/>
                <w:i/>
              </w:rPr>
              <w:t>latitude</w:t>
            </w:r>
          </w:p>
        </w:tc>
        <w:tc>
          <w:tcPr>
            <w:tcW w:w="1278" w:type="dxa"/>
            <w:vAlign w:val="center"/>
          </w:tcPr>
          <w:p w:rsidR="00387D8A" w:rsidRDefault="00387D8A" w:rsidP="00387D8A">
            <w:pPr>
              <w:jc w:val="center"/>
            </w:pPr>
            <w:r w:rsidRPr="00387D8A">
              <w:rPr>
                <w:rFonts w:cstheme="minorBidi" w:hint="eastAsia"/>
                <w:i/>
              </w:rPr>
              <w:t>Ec/Io</w:t>
            </w:r>
          </w:p>
        </w:tc>
        <w:tc>
          <w:tcPr>
            <w:tcW w:w="1278" w:type="dxa"/>
            <w:vAlign w:val="center"/>
          </w:tcPr>
          <w:p w:rsidR="00387D8A" w:rsidRDefault="00387D8A" w:rsidP="00387D8A">
            <w:pPr>
              <w:jc w:val="center"/>
            </w:pPr>
            <w:r w:rsidRPr="00387D8A">
              <w:rPr>
                <w:rFonts w:cstheme="minorBidi" w:hint="eastAsia"/>
                <w:i/>
              </w:rPr>
              <w:t>call_count</w:t>
            </w:r>
          </w:p>
        </w:tc>
        <w:tc>
          <w:tcPr>
            <w:tcW w:w="1278" w:type="dxa"/>
            <w:vAlign w:val="center"/>
          </w:tcPr>
          <w:p w:rsidR="00387D8A" w:rsidRDefault="00387D8A" w:rsidP="00387D8A">
            <w:pPr>
              <w:jc w:val="center"/>
            </w:pPr>
            <w:r w:rsidRPr="00387D8A">
              <w:rPr>
                <w:rFonts w:cstheme="minorBidi" w:hint="eastAsia"/>
                <w:i/>
              </w:rPr>
              <w:t>call_count</w:t>
            </w:r>
          </w:p>
        </w:tc>
        <w:tc>
          <w:tcPr>
            <w:tcW w:w="1278" w:type="dxa"/>
            <w:vAlign w:val="center"/>
          </w:tcPr>
          <w:p w:rsidR="00387D8A" w:rsidRDefault="00387D8A" w:rsidP="00387D8A">
            <w:pPr>
              <w:jc w:val="center"/>
            </w:pPr>
            <w:r w:rsidRPr="00387D8A">
              <w:rPr>
                <w:rFonts w:cstheme="minorBidi" w:hint="eastAsia"/>
                <w:i/>
              </w:rPr>
              <w:t>data</w:t>
            </w:r>
          </w:p>
        </w:tc>
      </w:tr>
      <w:tr w:rsidR="00387D8A" w:rsidTr="00387D8A">
        <w:tc>
          <w:tcPr>
            <w:tcW w:w="1278" w:type="dxa"/>
            <w:vAlign w:val="center"/>
          </w:tcPr>
          <w:p w:rsidR="00387D8A" w:rsidRDefault="00387D8A" w:rsidP="00387D8A">
            <w:pPr>
              <w:jc w:val="center"/>
            </w:pPr>
            <w:r w:rsidRPr="00387D8A">
              <w:t>1000ˆ1003</w:t>
            </w:r>
          </w:p>
        </w:tc>
        <w:tc>
          <w:tcPr>
            <w:tcW w:w="1278" w:type="dxa"/>
            <w:vAlign w:val="center"/>
          </w:tcPr>
          <w:p w:rsidR="00387D8A" w:rsidRDefault="00387D8A" w:rsidP="00387D8A">
            <w:pPr>
              <w:jc w:val="center"/>
            </w:pPr>
            <w:r w:rsidRPr="00387D8A">
              <w:t>104.72652</w:t>
            </w:r>
          </w:p>
        </w:tc>
        <w:tc>
          <w:tcPr>
            <w:tcW w:w="1278" w:type="dxa"/>
            <w:vAlign w:val="center"/>
          </w:tcPr>
          <w:p w:rsidR="00387D8A" w:rsidRDefault="00387D8A" w:rsidP="00387D8A">
            <w:pPr>
              <w:jc w:val="center"/>
            </w:pPr>
            <w:r w:rsidRPr="00387D8A">
              <w:t>34.85763</w:t>
            </w:r>
          </w:p>
        </w:tc>
        <w:tc>
          <w:tcPr>
            <w:tcW w:w="1278" w:type="dxa"/>
            <w:vAlign w:val="center"/>
          </w:tcPr>
          <w:p w:rsidR="00387D8A" w:rsidRDefault="00387D8A" w:rsidP="00387D8A">
            <w:pPr>
              <w:jc w:val="center"/>
            </w:pPr>
            <w:r w:rsidRPr="00387D8A">
              <w:t>-9.79</w:t>
            </w:r>
          </w:p>
        </w:tc>
        <w:tc>
          <w:tcPr>
            <w:tcW w:w="1278" w:type="dxa"/>
            <w:vAlign w:val="center"/>
          </w:tcPr>
          <w:p w:rsidR="00387D8A" w:rsidRDefault="00387D8A" w:rsidP="00387D8A">
            <w:pPr>
              <w:jc w:val="center"/>
            </w:pPr>
            <w:r w:rsidRPr="00387D8A">
              <w:t>90</w:t>
            </w:r>
          </w:p>
        </w:tc>
        <w:tc>
          <w:tcPr>
            <w:tcW w:w="1278" w:type="dxa"/>
            <w:vAlign w:val="center"/>
          </w:tcPr>
          <w:p w:rsidR="00387D8A" w:rsidRDefault="00387D8A" w:rsidP="00387D8A">
            <w:pPr>
              <w:jc w:val="center"/>
            </w:pPr>
            <w:r>
              <w:rPr>
                <w:rFonts w:hint="eastAsia"/>
              </w:rPr>
              <w:t>2</w:t>
            </w:r>
          </w:p>
        </w:tc>
        <w:tc>
          <w:tcPr>
            <w:tcW w:w="1278" w:type="dxa"/>
            <w:vAlign w:val="center"/>
          </w:tcPr>
          <w:p w:rsidR="00387D8A" w:rsidRDefault="00387D8A" w:rsidP="00387D8A">
            <w:pPr>
              <w:jc w:val="center"/>
            </w:pPr>
            <w:r>
              <w:rPr>
                <w:rFonts w:hint="eastAsia"/>
              </w:rPr>
              <w:t>150503</w:t>
            </w:r>
          </w:p>
        </w:tc>
      </w:tr>
    </w:tbl>
    <w:p w:rsidR="00387D8A" w:rsidRPr="00387D8A" w:rsidRDefault="00387D8A" w:rsidP="00387D8A">
      <w:pPr>
        <w:pStyle w:val="2"/>
      </w:pPr>
      <w:bookmarkStart w:id="87" w:name="_Toc479150247"/>
      <w:bookmarkStart w:id="88" w:name="_Toc479151611"/>
      <w:r w:rsidRPr="00387D8A">
        <w:rPr>
          <w:rFonts w:hint="eastAsia"/>
        </w:rPr>
        <w:t>显示模块设计</w:t>
      </w:r>
      <w:bookmarkEnd w:id="87"/>
      <w:bookmarkEnd w:id="88"/>
    </w:p>
    <w:p w:rsidR="00387D8A" w:rsidRPr="005E4496" w:rsidRDefault="00387D8A" w:rsidP="005E4496">
      <w:pPr>
        <w:pStyle w:val="aff1"/>
      </w:pPr>
      <w:r w:rsidRPr="005E4496">
        <w:rPr>
          <w:rFonts w:hint="eastAsia"/>
        </w:rPr>
        <w:t>本论文研究的是对网络信号覆盖和话务负载进行分析的工具，核心功能模块都需要与数据打交道，但是该工具在处理之后得到的数据本身并不能够给用户带来直观的展示。为了能够把最终展示的结果直接地呈现给用户，以便用户根据处理结果来调整参数和评估最后得到的方案，该工具提供了两种表示方式：数据统计图和栅格图。</w:t>
      </w:r>
    </w:p>
    <w:p w:rsidR="00387D8A" w:rsidRPr="00E02EF6" w:rsidRDefault="00387D8A" w:rsidP="00E02EF6">
      <w:pPr>
        <w:pStyle w:val="3"/>
        <w:ind w:left="840" w:hanging="840"/>
      </w:pPr>
      <w:bookmarkStart w:id="89" w:name="_Toc479150248"/>
      <w:r w:rsidRPr="00E02EF6">
        <w:rPr>
          <w:rFonts w:hint="eastAsia"/>
        </w:rPr>
        <w:t>数据统计图</w:t>
      </w:r>
      <w:bookmarkEnd w:id="89"/>
    </w:p>
    <w:p w:rsidR="00387D8A" w:rsidRPr="00387D8A" w:rsidRDefault="00387D8A" w:rsidP="005E4496">
      <w:pPr>
        <w:pStyle w:val="aff1"/>
        <w:rPr>
          <w:sz w:val="22"/>
          <w:szCs w:val="22"/>
        </w:rPr>
      </w:pPr>
      <w:r w:rsidRPr="005E4496">
        <w:rPr>
          <w:rFonts w:hint="eastAsia"/>
        </w:rPr>
        <w:t>数据统计图允许用户通过输入统计区域和统计时间来查看话单数据中的某一地区某个时间段内的</w:t>
      </w:r>
      <w:r w:rsidRPr="005E4496">
        <w:rPr>
          <w:rFonts w:hint="eastAsia"/>
        </w:rPr>
        <w:t xml:space="preserve">Ec/Io </w:t>
      </w:r>
      <w:r w:rsidRPr="005E4496">
        <w:rPr>
          <w:rFonts w:hint="eastAsia"/>
        </w:rPr>
        <w:t>或者话务量在数值区间上或者时间上的分布情况</w:t>
      </w:r>
      <w:r w:rsidRPr="00387D8A">
        <w:rPr>
          <w:rFonts w:hint="eastAsia"/>
          <w:sz w:val="22"/>
          <w:szCs w:val="22"/>
        </w:rPr>
        <w:t>。</w:t>
      </w:r>
    </w:p>
    <w:bookmarkStart w:id="90" w:name="_Ref451956460"/>
    <w:bookmarkStart w:id="91" w:name="_Ref451956470"/>
    <w:p w:rsidR="00F620A2" w:rsidRDefault="005E4496" w:rsidP="00F620A2">
      <w:pPr>
        <w:pStyle w:val="aff6"/>
      </w:pPr>
      <w:r w:rsidRPr="00F620A2">
        <w:object w:dxaOrig="12645" w:dyaOrig="2416">
          <v:shape id="_x0000_i1027" type="#_x0000_t75" style="width:411.85pt;height:78.7pt" o:ole="">
            <v:imagedata r:id="rId31" o:title=""/>
          </v:shape>
          <o:OLEObject Type="Embed" ProgID="Visio.Drawing.15" ShapeID="_x0000_i1027" DrawAspect="Content" ObjectID="_1552893573" r:id="rId32"/>
        </w:object>
      </w:r>
    </w:p>
    <w:p w:rsidR="00D36A99" w:rsidRPr="005E4496" w:rsidRDefault="00795C93" w:rsidP="005E4496">
      <w:pPr>
        <w:pStyle w:val="aff3"/>
      </w:pPr>
      <w:bookmarkStart w:id="92" w:name="_Ref452296665"/>
      <w:r w:rsidRPr="005E4496">
        <w:rPr>
          <w:rFonts w:hint="eastAsia"/>
        </w:rPr>
        <w:t>图</w:t>
      </w:r>
      <w:r w:rsidRPr="005E4496">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3</w:t>
      </w:r>
      <w:r w:rsidR="00B06453">
        <w:fldChar w:fldCharType="end"/>
      </w:r>
      <w:bookmarkEnd w:id="92"/>
      <w:r w:rsidR="00D36A99" w:rsidRPr="005E4496">
        <w:rPr>
          <w:rFonts w:hint="eastAsia"/>
        </w:rPr>
        <w:t xml:space="preserve"> </w:t>
      </w:r>
      <w:r w:rsidRPr="005E4496">
        <w:rPr>
          <w:rFonts w:hint="eastAsia"/>
        </w:rPr>
        <w:t>数据统计模块流程</w:t>
      </w:r>
      <w:bookmarkEnd w:id="90"/>
      <w:bookmarkEnd w:id="91"/>
    </w:p>
    <w:p w:rsidR="00DA528E" w:rsidRPr="00795C93" w:rsidRDefault="005E4496" w:rsidP="00CD2D1F">
      <w:pPr>
        <w:pStyle w:val="aff1"/>
      </w:pPr>
      <w:r>
        <w:rPr>
          <w:rFonts w:hint="eastAsia"/>
        </w:rPr>
        <w:t>如</w:t>
      </w:r>
      <w:r>
        <w:fldChar w:fldCharType="begin"/>
      </w:r>
      <w:r>
        <w:instrText xml:space="preserve"> </w:instrText>
      </w:r>
      <w:r>
        <w:rPr>
          <w:rFonts w:hint="eastAsia"/>
        </w:rPr>
        <w:instrText>REF _Ref452296665 \h</w:instrText>
      </w:r>
      <w:r>
        <w:instrText xml:space="preserve"> </w:instrText>
      </w:r>
      <w:r>
        <w:fldChar w:fldCharType="separate"/>
      </w:r>
      <w:r w:rsidR="00E97C62" w:rsidRPr="005E4496">
        <w:rPr>
          <w:rFonts w:hint="eastAsia"/>
        </w:rPr>
        <w:t>图</w:t>
      </w:r>
      <w:r w:rsidR="00E97C62" w:rsidRPr="005E4496">
        <w:rPr>
          <w:rFonts w:hint="eastAsia"/>
        </w:rPr>
        <w:t xml:space="preserve"> </w:t>
      </w:r>
      <w:r w:rsidR="00E97C62">
        <w:rPr>
          <w:noProof/>
        </w:rPr>
        <w:t>3</w:t>
      </w:r>
      <w:r w:rsidR="00E97C62">
        <w:noBreakHyphen/>
      </w:r>
      <w:r w:rsidR="00E97C62">
        <w:rPr>
          <w:noProof/>
        </w:rPr>
        <w:t>3</w:t>
      </w:r>
      <w:r>
        <w:fldChar w:fldCharType="end"/>
      </w:r>
      <w:r w:rsidR="00DA528E" w:rsidRPr="00795C93">
        <w:rPr>
          <w:rFonts w:hint="eastAsia"/>
        </w:rPr>
        <w:t>所示，用户在</w:t>
      </w:r>
      <w:r w:rsidR="00DA528E" w:rsidRPr="00795C93">
        <w:t>Web</w:t>
      </w:r>
      <w:r w:rsidR="00DA528E" w:rsidRPr="00795C93">
        <w:rPr>
          <w:rFonts w:hint="eastAsia"/>
        </w:rPr>
        <w:t>页面输入要统计的区域和时间段，该模块从某地区的</w:t>
      </w:r>
      <w:r w:rsidR="00DA528E" w:rsidRPr="00795C93">
        <w:t>TXT</w:t>
      </w:r>
      <w:r w:rsidR="00DA528E" w:rsidRPr="00795C93">
        <w:rPr>
          <w:rFonts w:hint="eastAsia"/>
        </w:rPr>
        <w:t>文件中获得要统计区域的栅格数据进行统计，最后将数据通过</w:t>
      </w:r>
      <w:r w:rsidR="00DA528E" w:rsidRPr="00795C93">
        <w:t>ajax</w:t>
      </w:r>
      <w:r w:rsidR="00DA528E" w:rsidRPr="00795C93">
        <w:rPr>
          <w:rFonts w:hint="eastAsia"/>
        </w:rPr>
        <w:t>请求以</w:t>
      </w:r>
      <w:r w:rsidR="00DA528E" w:rsidRPr="00795C93">
        <w:t>JSON</w:t>
      </w:r>
      <w:r w:rsidR="00DA528E" w:rsidRPr="00795C93">
        <w:rPr>
          <w:rFonts w:hint="eastAsia"/>
        </w:rPr>
        <w:t>格式发送给前台，前台调用</w:t>
      </w:r>
      <w:r w:rsidR="00DA528E" w:rsidRPr="00795C93">
        <w:t>Highcharts</w:t>
      </w:r>
      <w:r w:rsidR="00DA528E" w:rsidRPr="00795C93">
        <w:rPr>
          <w:rFonts w:hint="eastAsia"/>
        </w:rPr>
        <w:t>库进行统计图的渲染，最后在</w:t>
      </w:r>
      <w:r w:rsidR="00DA528E" w:rsidRPr="00795C93">
        <w:t>Web</w:t>
      </w:r>
      <w:r w:rsidR="00DA528E" w:rsidRPr="00795C93">
        <w:rPr>
          <w:rFonts w:hint="eastAsia"/>
        </w:rPr>
        <w:t>页面展示。</w:t>
      </w:r>
      <w:r w:rsidR="00DA528E" w:rsidRPr="00795C93">
        <w:t xml:space="preserve"> </w:t>
      </w:r>
    </w:p>
    <w:p w:rsidR="00DA528E" w:rsidRPr="00E02EF6" w:rsidRDefault="00DA528E" w:rsidP="00E02EF6">
      <w:pPr>
        <w:pStyle w:val="3"/>
        <w:ind w:left="840" w:hanging="840"/>
      </w:pPr>
      <w:bookmarkStart w:id="93" w:name="_Toc479150249"/>
      <w:r w:rsidRPr="00E02EF6">
        <w:rPr>
          <w:rFonts w:hint="eastAsia"/>
        </w:rPr>
        <w:t>栅格图</w:t>
      </w:r>
      <w:bookmarkEnd w:id="93"/>
    </w:p>
    <w:p w:rsidR="00DA528E" w:rsidRPr="00E02EF6" w:rsidRDefault="00DA528E" w:rsidP="00E02EF6">
      <w:pPr>
        <w:pStyle w:val="aff1"/>
      </w:pPr>
      <w:r w:rsidRPr="00E02EF6">
        <w:rPr>
          <w:rFonts w:hint="eastAsia"/>
        </w:rPr>
        <w:t>通过将全省划分成</w:t>
      </w:r>
      <w:r w:rsidRPr="00E02EF6">
        <w:t xml:space="preserve"> 100m*100m</w:t>
      </w:r>
      <w:r w:rsidRPr="00E02EF6">
        <w:rPr>
          <w:rFonts w:hint="eastAsia"/>
        </w:rPr>
        <w:t>的栅格并对栅格进行染色处理，栅格图可以将某区域的</w:t>
      </w:r>
      <w:r w:rsidRPr="00E02EF6">
        <w:t>Ec/Io</w:t>
      </w:r>
      <w:r w:rsidRPr="00E02EF6">
        <w:rPr>
          <w:rFonts w:hint="eastAsia"/>
        </w:rPr>
        <w:t>或话务量基于地理位置进行直观地展示。</w:t>
      </w:r>
    </w:p>
    <w:p w:rsidR="00DA528E" w:rsidRDefault="00DA528E" w:rsidP="00E02EF6">
      <w:pPr>
        <w:pStyle w:val="aff1"/>
      </w:pPr>
      <w:r w:rsidRPr="00E02EF6">
        <w:rPr>
          <w:rFonts w:hint="eastAsia"/>
        </w:rPr>
        <w:t>该工具采用经纬度每相隔</w:t>
      </w:r>
      <w:r w:rsidRPr="00E02EF6">
        <w:t xml:space="preserve"> 0.001</w:t>
      </w:r>
      <w:r w:rsidRPr="00E02EF6">
        <w:rPr>
          <w:rFonts w:hint="eastAsia"/>
        </w:rPr>
        <w:t>度为一个栅格。经度每相差</w:t>
      </w:r>
      <w:r w:rsidRPr="00E02EF6">
        <w:t xml:space="preserve"> 0.001</w:t>
      </w:r>
      <w:r w:rsidRPr="00E02EF6">
        <w:rPr>
          <w:rFonts w:hint="eastAsia"/>
        </w:rPr>
        <w:t>度，平均直线距离为</w:t>
      </w:r>
      <w:r w:rsidRPr="00E02EF6">
        <w:t>97m</w:t>
      </w:r>
      <w:r w:rsidRPr="00E02EF6">
        <w:rPr>
          <w:rFonts w:hint="eastAsia"/>
        </w:rPr>
        <w:t>；纬度每相差</w:t>
      </w:r>
      <w:r w:rsidRPr="00E02EF6">
        <w:t xml:space="preserve"> 0.001</w:t>
      </w:r>
      <w:r w:rsidRPr="00E02EF6">
        <w:rPr>
          <w:rFonts w:hint="eastAsia"/>
        </w:rPr>
        <w:t>度，平均直线距离为</w:t>
      </w:r>
      <w:r w:rsidRPr="00E02EF6">
        <w:t xml:space="preserve"> 111m</w:t>
      </w:r>
      <w:r w:rsidRPr="00E02EF6">
        <w:rPr>
          <w:rFonts w:hint="eastAsia"/>
        </w:rPr>
        <w:t>。按经纬度</w:t>
      </w:r>
      <w:r w:rsidRPr="00E02EF6">
        <w:t xml:space="preserve"> 0.001</w:t>
      </w:r>
      <w:r w:rsidRPr="00E02EF6">
        <w:rPr>
          <w:rFonts w:hint="eastAsia"/>
        </w:rPr>
        <w:t>度为单位划分栅格，基本可满足百米精度要求，可以近似将栅格大小看成</w:t>
      </w:r>
      <w:r w:rsidRPr="00E02EF6">
        <w:t xml:space="preserve"> 100m*100m</w:t>
      </w:r>
      <w:r w:rsidRPr="00E02EF6">
        <w:rPr>
          <w:rFonts w:hint="eastAsia"/>
        </w:rPr>
        <w:t>。据此，某省全省可划分为约</w:t>
      </w:r>
      <w:r w:rsidRPr="00E02EF6">
        <w:t>2400</w:t>
      </w:r>
      <w:r w:rsidRPr="00E02EF6">
        <w:rPr>
          <w:rFonts w:hint="eastAsia"/>
        </w:rPr>
        <w:t>万个栅格。每个栅格能够按两个字段（</w:t>
      </w:r>
      <w:r w:rsidRPr="00E02EF6">
        <w:t>Ec/Io</w:t>
      </w:r>
      <w:r w:rsidRPr="00E02EF6">
        <w:rPr>
          <w:rFonts w:hint="eastAsia"/>
        </w:rPr>
        <w:t>和话务量）的进行颜色填充。</w:t>
      </w:r>
    </w:p>
    <w:p w:rsidR="00E02EF6" w:rsidRDefault="005D51D2" w:rsidP="002B28BE">
      <w:pPr>
        <w:pStyle w:val="aff6"/>
      </w:pPr>
      <w:r w:rsidRPr="002B28BE">
        <w:object w:dxaOrig="13695" w:dyaOrig="6195">
          <v:shape id="_x0000_i1028" type="#_x0000_t75" style="width:425.3pt;height:192.8pt" o:ole="">
            <v:imagedata r:id="rId33" o:title=""/>
          </v:shape>
          <o:OLEObject Type="Embed" ProgID="Visio.Drawing.15" ShapeID="_x0000_i1028" DrawAspect="Content" ObjectID="_1552893574" r:id="rId34"/>
        </w:object>
      </w:r>
    </w:p>
    <w:p w:rsidR="00E02EF6" w:rsidRPr="00E02EF6" w:rsidRDefault="00E02EF6" w:rsidP="00E02EF6">
      <w:pPr>
        <w:pStyle w:val="aff3"/>
      </w:pPr>
      <w:bookmarkStart w:id="94" w:name="_Ref451956725"/>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4</w:t>
      </w:r>
      <w:r w:rsidR="00B06453">
        <w:fldChar w:fldCharType="end"/>
      </w:r>
      <w:bookmarkEnd w:id="94"/>
      <w:r w:rsidRPr="00E02EF6">
        <w:rPr>
          <w:rFonts w:hint="eastAsia"/>
        </w:rPr>
        <w:t>绘制栅格图流程</w:t>
      </w:r>
    </w:p>
    <w:p w:rsidR="00DA528E" w:rsidRDefault="00DA528E" w:rsidP="00E02EF6">
      <w:pPr>
        <w:pStyle w:val="aff1"/>
      </w:pPr>
      <w:r w:rsidRPr="00E02EF6">
        <w:rPr>
          <w:rFonts w:hint="eastAsia"/>
        </w:rPr>
        <w:lastRenderedPageBreak/>
        <w:t>如</w:t>
      </w:r>
      <w:r w:rsidR="00E02EF6">
        <w:fldChar w:fldCharType="begin"/>
      </w:r>
      <w:r w:rsidR="00E02EF6">
        <w:instrText xml:space="preserve"> REF _Ref451956725 \h </w:instrText>
      </w:r>
      <w:r w:rsidR="00E02EF6">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4</w:t>
      </w:r>
      <w:r w:rsidR="00E02EF6">
        <w:fldChar w:fldCharType="end"/>
      </w:r>
      <w:r w:rsidRPr="00E02EF6">
        <w:rPr>
          <w:rFonts w:hint="eastAsia"/>
        </w:rPr>
        <w:t>所示，绘制栅格首先要对</w:t>
      </w:r>
      <w:r w:rsidRPr="00E02EF6">
        <w:t xml:space="preserve"> Ec/Io</w:t>
      </w:r>
      <w:r w:rsidRPr="00E02EF6">
        <w:rPr>
          <w:rFonts w:hint="eastAsia"/>
        </w:rPr>
        <w:t>或者话务量进行排序，找到每种染色的颜色对应的数值边界，后要计算好每个栅格在地图上的对应的像素值，最后染色，输出</w:t>
      </w:r>
      <w:r w:rsidRPr="00E02EF6">
        <w:t xml:space="preserve"> PNG</w:t>
      </w:r>
      <w:r w:rsidRPr="00E02EF6">
        <w:rPr>
          <w:rFonts w:hint="eastAsia"/>
        </w:rPr>
        <w:t>图片。</w:t>
      </w:r>
      <w:r>
        <w:t xml:space="preserve"> </w:t>
      </w:r>
    </w:p>
    <w:p w:rsidR="00E02EF6" w:rsidRDefault="00E02EF6" w:rsidP="00E02EF6">
      <w:pPr>
        <w:pStyle w:val="2"/>
        <w:rPr>
          <w:noProof/>
        </w:rPr>
      </w:pPr>
      <w:bookmarkStart w:id="95" w:name="_Toc479150250"/>
      <w:bookmarkStart w:id="96" w:name="_Toc479151612"/>
      <w:r>
        <w:rPr>
          <w:rFonts w:hint="eastAsia"/>
          <w:noProof/>
        </w:rPr>
        <w:t>信号覆盖模块设计</w:t>
      </w:r>
      <w:bookmarkEnd w:id="95"/>
      <w:bookmarkEnd w:id="96"/>
    </w:p>
    <w:p w:rsidR="00E02EF6" w:rsidRDefault="00E02EF6" w:rsidP="00E02EF6">
      <w:pPr>
        <w:pStyle w:val="aff1"/>
        <w:rPr>
          <w:noProof/>
        </w:rPr>
      </w:pPr>
      <w:r>
        <w:rPr>
          <w:rFonts w:hint="eastAsia"/>
          <w:noProof/>
        </w:rPr>
        <w:t>信号覆盖模块是对栅格话单中</w:t>
      </w:r>
      <w:r>
        <w:rPr>
          <w:rFonts w:hint="eastAsia"/>
          <w:noProof/>
        </w:rPr>
        <w:t xml:space="preserve">Ec/Io </w:t>
      </w:r>
      <w:r>
        <w:rPr>
          <w:rFonts w:hint="eastAsia"/>
          <w:noProof/>
        </w:rPr>
        <w:t>进行统计、处理和分析的模块，它可以帮助用户更好的了解</w:t>
      </w:r>
      <w:r>
        <w:rPr>
          <w:rFonts w:hint="eastAsia"/>
          <w:noProof/>
        </w:rPr>
        <w:t>Ec/Io</w:t>
      </w:r>
      <w:r>
        <w:rPr>
          <w:rFonts w:hint="eastAsia"/>
          <w:noProof/>
        </w:rPr>
        <w:t>在数值和空间上的分布。用户可以根据需求自行配置参数，经过模块计算，最终结果以比例图和栅格图的形式呈现。</w:t>
      </w:r>
    </w:p>
    <w:p w:rsidR="00E02EF6" w:rsidRDefault="00C3557D" w:rsidP="00C3557D">
      <w:pPr>
        <w:pStyle w:val="3"/>
        <w:ind w:left="840" w:hanging="840"/>
        <w:rPr>
          <w:noProof/>
        </w:rPr>
      </w:pPr>
      <w:bookmarkStart w:id="97" w:name="_Toc479150251"/>
      <w:r w:rsidRPr="00C3557D">
        <w:rPr>
          <w:rFonts w:hint="eastAsia"/>
          <w:noProof/>
        </w:rPr>
        <w:t>信号覆盖模块需求分析</w:t>
      </w:r>
      <w:bookmarkEnd w:id="97"/>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3"/>
        <w:gridCol w:w="2981"/>
      </w:tblGrid>
      <w:tr w:rsidR="00C3557D" w:rsidTr="00C3557D">
        <w:tc>
          <w:tcPr>
            <w:tcW w:w="2982" w:type="dxa"/>
            <w:vAlign w:val="center"/>
          </w:tcPr>
          <w:p w:rsidR="00C3557D" w:rsidRDefault="00C3557D" w:rsidP="00C3557D">
            <w:pPr>
              <w:pStyle w:val="aff1"/>
              <w:ind w:firstLineChars="0" w:firstLine="0"/>
              <w:jc w:val="center"/>
              <w:rPr>
                <w:noProof/>
              </w:rPr>
            </w:pPr>
            <w:r>
              <w:rPr>
                <w:rFonts w:hint="eastAsia"/>
                <w:noProof/>
              </w:rPr>
              <w:drawing>
                <wp:inline distT="0" distB="0" distL="0" distR="0" wp14:anchorId="78CDE317" wp14:editId="0D8DF1E1">
                  <wp:extent cx="1818347" cy="2160000"/>
                  <wp:effectExtent l="0" t="0" r="0" b="0"/>
                  <wp:docPr id="12" name="图片 12" descr="C:\Users\Jasper\Desktop\chapter03\1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asper\Desktop\chapter03\1poin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18347" cy="2160000"/>
                          </a:xfrm>
                          <a:prstGeom prst="rect">
                            <a:avLst/>
                          </a:prstGeom>
                          <a:noFill/>
                          <a:ln>
                            <a:noFill/>
                          </a:ln>
                        </pic:spPr>
                      </pic:pic>
                    </a:graphicData>
                  </a:graphic>
                </wp:inline>
              </w:drawing>
            </w:r>
          </w:p>
        </w:tc>
        <w:tc>
          <w:tcPr>
            <w:tcW w:w="2982" w:type="dxa"/>
            <w:vAlign w:val="center"/>
          </w:tcPr>
          <w:p w:rsidR="00C3557D" w:rsidRDefault="00C3557D" w:rsidP="00C3557D">
            <w:pPr>
              <w:pStyle w:val="aff1"/>
              <w:ind w:firstLineChars="0" w:firstLine="0"/>
              <w:jc w:val="center"/>
              <w:rPr>
                <w:noProof/>
              </w:rPr>
            </w:pPr>
            <w:r>
              <w:rPr>
                <w:rFonts w:hint="eastAsia"/>
                <w:noProof/>
              </w:rPr>
              <w:drawing>
                <wp:inline distT="0" distB="0" distL="0" distR="0" wp14:anchorId="1984F645" wp14:editId="1CE86B04">
                  <wp:extent cx="1818334" cy="2160000"/>
                  <wp:effectExtent l="0" t="0" r="0" b="0"/>
                  <wp:docPr id="14" name="图片 14" descr="C:\Users\Jasper\Desktop\chapter03\2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asper\Desktop\chapter03\2poin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18334" cy="2160000"/>
                          </a:xfrm>
                          <a:prstGeom prst="rect">
                            <a:avLst/>
                          </a:prstGeom>
                          <a:noFill/>
                          <a:ln>
                            <a:noFill/>
                          </a:ln>
                        </pic:spPr>
                      </pic:pic>
                    </a:graphicData>
                  </a:graphic>
                </wp:inline>
              </w:drawing>
            </w:r>
          </w:p>
        </w:tc>
        <w:tc>
          <w:tcPr>
            <w:tcW w:w="2982" w:type="dxa"/>
            <w:vAlign w:val="center"/>
          </w:tcPr>
          <w:p w:rsidR="00C3557D" w:rsidRDefault="00C3557D" w:rsidP="00C3557D">
            <w:pPr>
              <w:pStyle w:val="aff1"/>
              <w:ind w:firstLineChars="0" w:firstLine="0"/>
              <w:jc w:val="center"/>
              <w:rPr>
                <w:noProof/>
              </w:rPr>
            </w:pPr>
            <w:r>
              <w:rPr>
                <w:rFonts w:hint="eastAsia"/>
                <w:noProof/>
              </w:rPr>
              <w:drawing>
                <wp:inline distT="0" distB="0" distL="0" distR="0" wp14:anchorId="1B5E49E7" wp14:editId="0B45E768">
                  <wp:extent cx="1817166" cy="2160000"/>
                  <wp:effectExtent l="0" t="0" r="0" b="0"/>
                  <wp:docPr id="16" name="图片 16" descr="C:\Users\Jasper\Desktop\chapter03\123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asper\Desktop\chapter03\123poin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7166" cy="2160000"/>
                          </a:xfrm>
                          <a:prstGeom prst="rect">
                            <a:avLst/>
                          </a:prstGeom>
                          <a:noFill/>
                          <a:ln>
                            <a:noFill/>
                          </a:ln>
                        </pic:spPr>
                      </pic:pic>
                    </a:graphicData>
                  </a:graphic>
                </wp:inline>
              </w:drawing>
            </w:r>
          </w:p>
        </w:tc>
      </w:tr>
      <w:tr w:rsidR="00C3557D" w:rsidTr="00C3557D">
        <w:tc>
          <w:tcPr>
            <w:tcW w:w="2982" w:type="dxa"/>
            <w:vAlign w:val="center"/>
          </w:tcPr>
          <w:p w:rsidR="00C3557D" w:rsidRPr="00642A8A" w:rsidRDefault="00C3557D" w:rsidP="00642A8A">
            <w:pPr>
              <w:pStyle w:val="aff1"/>
              <w:ind w:firstLine="360"/>
              <w:rPr>
                <w:noProof/>
                <w:sz w:val="18"/>
              </w:rPr>
            </w:pPr>
            <w:r w:rsidRPr="00642A8A">
              <w:rPr>
                <w:rFonts w:hint="eastAsia"/>
                <w:noProof/>
                <w:sz w:val="18"/>
              </w:rPr>
              <w:t xml:space="preserve"> (a)</w:t>
            </w:r>
            <w:r w:rsidRPr="00642A8A">
              <w:rPr>
                <w:rFonts w:hint="eastAsia"/>
                <w:noProof/>
                <w:sz w:val="18"/>
              </w:rPr>
              <w:t>一点栅格图有圆环示意图</w:t>
            </w:r>
          </w:p>
        </w:tc>
        <w:tc>
          <w:tcPr>
            <w:tcW w:w="2982" w:type="dxa"/>
            <w:vAlign w:val="center"/>
          </w:tcPr>
          <w:p w:rsidR="00C3557D" w:rsidRPr="00642A8A" w:rsidRDefault="00C3557D" w:rsidP="00642A8A">
            <w:pPr>
              <w:pStyle w:val="aff1"/>
              <w:ind w:firstLine="360"/>
              <w:rPr>
                <w:noProof/>
                <w:sz w:val="18"/>
              </w:rPr>
            </w:pPr>
            <w:r w:rsidRPr="00642A8A">
              <w:rPr>
                <w:rFonts w:hint="eastAsia"/>
                <w:noProof/>
                <w:sz w:val="18"/>
              </w:rPr>
              <w:t xml:space="preserve">(b) </w:t>
            </w:r>
            <w:r w:rsidRPr="00642A8A">
              <w:rPr>
                <w:rFonts w:hint="eastAsia"/>
                <w:noProof/>
                <w:sz w:val="18"/>
              </w:rPr>
              <w:t>栅格图栅格有缺失示意图</w:t>
            </w:r>
          </w:p>
        </w:tc>
        <w:tc>
          <w:tcPr>
            <w:tcW w:w="2982" w:type="dxa"/>
            <w:vAlign w:val="center"/>
          </w:tcPr>
          <w:p w:rsidR="00C3557D" w:rsidRPr="00642A8A" w:rsidRDefault="00C3557D" w:rsidP="00642A8A">
            <w:pPr>
              <w:pStyle w:val="aff1"/>
              <w:ind w:firstLine="360"/>
              <w:rPr>
                <w:noProof/>
                <w:sz w:val="18"/>
              </w:rPr>
            </w:pPr>
            <w:r w:rsidRPr="00642A8A">
              <w:rPr>
                <w:rFonts w:hint="eastAsia"/>
                <w:noProof/>
                <w:sz w:val="18"/>
              </w:rPr>
              <w:t xml:space="preserve">(c) </w:t>
            </w:r>
            <w:r w:rsidRPr="00642A8A">
              <w:rPr>
                <w:rFonts w:hint="eastAsia"/>
                <w:noProof/>
                <w:sz w:val="18"/>
              </w:rPr>
              <w:t>栅格图可读性差示意图</w:t>
            </w:r>
          </w:p>
        </w:tc>
      </w:tr>
    </w:tbl>
    <w:p w:rsidR="00E02EF6" w:rsidRDefault="00C3557D" w:rsidP="00C3557D">
      <w:pPr>
        <w:pStyle w:val="aff3"/>
        <w:rPr>
          <w:noProof/>
        </w:rPr>
      </w:pPr>
      <w:bookmarkStart w:id="98" w:name="_Ref451957268"/>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5</w:t>
      </w:r>
      <w:r w:rsidR="00B06453">
        <w:fldChar w:fldCharType="end"/>
      </w:r>
      <w:bookmarkEnd w:id="98"/>
      <w:r>
        <w:rPr>
          <w:rFonts w:hint="eastAsia"/>
        </w:rPr>
        <w:t xml:space="preserve"> </w:t>
      </w:r>
      <w:r>
        <w:rPr>
          <w:rFonts w:hint="eastAsia"/>
        </w:rPr>
        <w:t>信号覆盖模块需求分析</w:t>
      </w:r>
    </w:p>
    <w:p w:rsidR="00E02EF6" w:rsidRDefault="00E02EF6" w:rsidP="00E02EF6">
      <w:pPr>
        <w:pStyle w:val="aff1"/>
        <w:rPr>
          <w:noProof/>
        </w:rPr>
      </w:pPr>
      <w:r w:rsidRPr="00857B33">
        <w:rPr>
          <w:rFonts w:hint="eastAsia"/>
        </w:rPr>
        <w:t>通过之前介绍的定位算法，我们已经明确知道通过该算法定位的话单会在一个</w:t>
      </w:r>
      <m:oMath>
        <m:r>
          <m:rPr>
            <m:sty m:val="p"/>
          </m:rPr>
          <w:rPr>
            <w:rFonts w:ascii="Cambria Math" w:hAnsi="Cambria Math"/>
          </w:rPr>
          <m:t>120°</m:t>
        </m:r>
      </m:oMath>
      <w:r w:rsidRPr="00857B33">
        <w:rPr>
          <w:rFonts w:hint="eastAsia"/>
        </w:rPr>
        <w:t>的圆环上，我们采用的是随机在该圆环取一点作为该话单的位置。所以单点定位的栅格数据会有圆环，可信度较低，如</w:t>
      </w:r>
      <w:r w:rsidR="00C3557D" w:rsidRPr="00857B33">
        <w:fldChar w:fldCharType="begin"/>
      </w:r>
      <w:r w:rsidR="00C3557D" w:rsidRPr="00857B33">
        <w:instrText xml:space="preserve"> </w:instrText>
      </w:r>
      <w:r w:rsidR="00C3557D" w:rsidRPr="00857B33">
        <w:rPr>
          <w:rFonts w:hint="eastAsia"/>
        </w:rPr>
        <w:instrText>REF _Ref451957268 \h</w:instrText>
      </w:r>
      <w:r w:rsidR="00C3557D" w:rsidRPr="00857B33">
        <w:instrText xml:space="preserve"> </w:instrText>
      </w:r>
      <w:r w:rsidR="00857B33" w:rsidRPr="00857B33">
        <w:instrText xml:space="preserve"> \* MERGEFORMAT </w:instrText>
      </w:r>
      <w:r w:rsidR="00C3557D" w:rsidRPr="00857B33">
        <w:fldChar w:fldCharType="separate"/>
      </w:r>
      <w:r w:rsidR="00E97C62">
        <w:rPr>
          <w:rFonts w:hint="eastAsia"/>
        </w:rPr>
        <w:t>图</w:t>
      </w:r>
      <w:r w:rsidR="00E97C62">
        <w:rPr>
          <w:rFonts w:hint="eastAsia"/>
        </w:rPr>
        <w:t xml:space="preserve"> </w:t>
      </w:r>
      <w:r w:rsidR="00E97C62">
        <w:t>3</w:t>
      </w:r>
      <w:r w:rsidR="00E97C62">
        <w:noBreakHyphen/>
        <w:t>5</w:t>
      </w:r>
      <w:r w:rsidR="00C3557D" w:rsidRPr="00857B33">
        <w:fldChar w:fldCharType="end"/>
      </w:r>
      <w:r w:rsidRPr="00857B33">
        <w:rPr>
          <w:rFonts w:hint="eastAsia"/>
        </w:rPr>
        <w:t>(a)</w:t>
      </w:r>
      <w:r w:rsidRPr="00857B33">
        <w:rPr>
          <w:rFonts w:hint="eastAsia"/>
        </w:rPr>
        <w:t>。</w:t>
      </w:r>
      <w:r w:rsidRPr="00857B33">
        <w:rPr>
          <w:rFonts w:hint="eastAsia"/>
        </w:rPr>
        <w:t xml:space="preserve"> </w:t>
      </w:r>
      <w:r w:rsidRPr="00857B33">
        <w:rPr>
          <w:rFonts w:hint="eastAsia"/>
        </w:rPr>
        <w:t>全省的栅格数据大约有</w:t>
      </w:r>
      <w:r w:rsidRPr="00857B33">
        <w:rPr>
          <w:rFonts w:hint="eastAsia"/>
        </w:rPr>
        <w:t>60</w:t>
      </w:r>
      <w:r w:rsidR="00C3557D" w:rsidRPr="00857B33">
        <w:rPr>
          <w:rFonts w:hint="eastAsia"/>
        </w:rPr>
        <w:t>5</w:t>
      </w:r>
      <w:r w:rsidRPr="00857B33">
        <w:rPr>
          <w:rFonts w:hint="eastAsia"/>
        </w:rPr>
        <w:t>是单点栅格数据，所以如果完全舍弃单点栅格数据会造成很过栅格数据缺失。所以需要对单点和多点栅格数据进行融合，使得融合后的数据能够避免单点定位的圆环现象，同时减少出现栅格缺失的情况</w:t>
      </w:r>
      <w:r>
        <w:rPr>
          <w:rFonts w:hint="eastAsia"/>
          <w:noProof/>
        </w:rPr>
        <w:t>。</w:t>
      </w:r>
    </w:p>
    <w:p w:rsidR="00E02EF6" w:rsidRDefault="00857B33" w:rsidP="00E02EF6">
      <w:pPr>
        <w:pStyle w:val="aff1"/>
        <w:rPr>
          <w:noProof/>
        </w:rPr>
      </w:pPr>
      <w:r w:rsidRPr="00857B33">
        <w:fldChar w:fldCharType="begin"/>
      </w:r>
      <w:r w:rsidRPr="00857B33">
        <w:instrText xml:space="preserve"> </w:instrText>
      </w:r>
      <w:r w:rsidRPr="00857B33">
        <w:rPr>
          <w:rFonts w:hint="eastAsia"/>
        </w:rPr>
        <w:instrText>REF _Ref451957268 \h</w:instrText>
      </w:r>
      <w:r w:rsidRPr="00857B33">
        <w:instrText xml:space="preserve">  \* MERGEFORMAT </w:instrText>
      </w:r>
      <w:r w:rsidRPr="00857B33">
        <w:fldChar w:fldCharType="separate"/>
      </w:r>
      <w:r w:rsidR="00E97C62">
        <w:rPr>
          <w:rFonts w:hint="eastAsia"/>
        </w:rPr>
        <w:t>图</w:t>
      </w:r>
      <w:r w:rsidR="00E97C62">
        <w:rPr>
          <w:rFonts w:hint="eastAsia"/>
        </w:rPr>
        <w:t xml:space="preserve"> </w:t>
      </w:r>
      <w:r w:rsidR="00E97C62">
        <w:t>3</w:t>
      </w:r>
      <w:r w:rsidR="00E97C62">
        <w:noBreakHyphen/>
        <w:t>5</w:t>
      </w:r>
      <w:r w:rsidRPr="00857B33">
        <w:fldChar w:fldCharType="end"/>
      </w:r>
      <w:r>
        <w:rPr>
          <w:rFonts w:hint="eastAsia"/>
          <w:noProof/>
        </w:rPr>
        <w:t xml:space="preserve"> </w:t>
      </w:r>
      <w:r w:rsidR="00E02EF6">
        <w:rPr>
          <w:rFonts w:hint="eastAsia"/>
          <w:noProof/>
        </w:rPr>
        <w:t>(b)</w:t>
      </w:r>
      <w:r w:rsidR="00E02EF6">
        <w:rPr>
          <w:rFonts w:hint="eastAsia"/>
          <w:noProof/>
        </w:rPr>
        <w:t>所示，栅格图栅格有缺失。这是由于话单统计时间过短或者该栅格处恰好没有通话产生，所以会造成栅格图中某些栅格由于数值缺失导致不能染色，对用户利用栅格图进行信号覆盖情况分析会造成影响，这会影响用户体验。这需要通过参考周围栅格的数值对缺失栅格进行合理的填补。</w:t>
      </w:r>
    </w:p>
    <w:p w:rsidR="00E02EF6" w:rsidRDefault="00E02EF6" w:rsidP="00E02EF6">
      <w:pPr>
        <w:pStyle w:val="aff1"/>
        <w:rPr>
          <w:noProof/>
        </w:rPr>
      </w:pPr>
      <w:r>
        <w:rPr>
          <w:rFonts w:hint="eastAsia"/>
          <w:noProof/>
        </w:rPr>
        <w:lastRenderedPageBreak/>
        <w:t>如</w:t>
      </w:r>
      <w:r w:rsidR="00857B33" w:rsidRPr="00857B33">
        <w:fldChar w:fldCharType="begin"/>
      </w:r>
      <w:r w:rsidR="00857B33" w:rsidRPr="00857B33">
        <w:instrText xml:space="preserve"> </w:instrText>
      </w:r>
      <w:r w:rsidR="00857B33" w:rsidRPr="00857B33">
        <w:rPr>
          <w:rFonts w:hint="eastAsia"/>
        </w:rPr>
        <w:instrText>REF _Ref451957268 \h</w:instrText>
      </w:r>
      <w:r w:rsidR="00857B33" w:rsidRPr="00857B33">
        <w:instrText xml:space="preserve">  \* MERGEFORMAT </w:instrText>
      </w:r>
      <w:r w:rsidR="00857B33" w:rsidRPr="00857B33">
        <w:fldChar w:fldCharType="separate"/>
      </w:r>
      <w:r w:rsidR="00E97C62">
        <w:rPr>
          <w:rFonts w:hint="eastAsia"/>
        </w:rPr>
        <w:t>图</w:t>
      </w:r>
      <w:r w:rsidR="00E97C62">
        <w:rPr>
          <w:rFonts w:hint="eastAsia"/>
        </w:rPr>
        <w:t xml:space="preserve"> </w:t>
      </w:r>
      <w:r w:rsidR="00E97C62">
        <w:t>3</w:t>
      </w:r>
      <w:r w:rsidR="00E97C62">
        <w:noBreakHyphen/>
        <w:t>5</w:t>
      </w:r>
      <w:r w:rsidR="00857B33" w:rsidRPr="00857B33">
        <w:fldChar w:fldCharType="end"/>
      </w:r>
      <w:r w:rsidR="00857B33">
        <w:rPr>
          <w:rFonts w:hint="eastAsia"/>
          <w:noProof/>
        </w:rPr>
        <w:t xml:space="preserve"> </w:t>
      </w:r>
      <w:r>
        <w:rPr>
          <w:rFonts w:hint="eastAsia"/>
          <w:noProof/>
        </w:rPr>
        <w:t>(c)</w:t>
      </w:r>
      <w:r>
        <w:rPr>
          <w:rFonts w:hint="eastAsia"/>
          <w:noProof/>
        </w:rPr>
        <w:t>所示，栅格图有杂点，这会对栅格图的可读性带来一些障碍。可以给用户设置一些可调整的平滑参数，让用户可以自行调节参数来达到平滑栅格图中颜色的效果，以便用户更好地观察某区域信号覆盖的整体情况。同样的，用户还需要可以设置相应阈值，过滤出信号质量差的栅格，绘制出弱覆盖区域。</w:t>
      </w:r>
    </w:p>
    <w:p w:rsidR="00DA528E" w:rsidRDefault="00DA528E" w:rsidP="00CD2D1F">
      <w:pPr>
        <w:pStyle w:val="3"/>
        <w:ind w:left="840" w:hanging="840"/>
      </w:pPr>
      <w:bookmarkStart w:id="99" w:name="_Toc479150252"/>
      <w:r>
        <w:rPr>
          <w:rFonts w:hint="eastAsia"/>
        </w:rPr>
        <w:t>信号覆盖模块功能设计</w:t>
      </w:r>
      <w:bookmarkEnd w:id="99"/>
    </w:p>
    <w:p w:rsidR="00DA528E" w:rsidRDefault="00DA528E" w:rsidP="00DA528E">
      <w:pPr>
        <w:pStyle w:val="aff1"/>
      </w:pPr>
      <w:r>
        <w:rPr>
          <w:rFonts w:hint="eastAsia"/>
        </w:rPr>
        <w:t>经过考虑，该模块设计了四个子模块来满足如上的需求，分别是数据融合、栅格增补、栅格平滑和寻找弱覆盖区域。</w:t>
      </w:r>
    </w:p>
    <w:p w:rsidR="00857B33" w:rsidRDefault="005D51D2" w:rsidP="006B367B">
      <w:pPr>
        <w:pStyle w:val="aff6"/>
      </w:pPr>
      <w:r w:rsidRPr="006B367B">
        <w:object w:dxaOrig="13215" w:dyaOrig="3046">
          <v:shape id="_x0000_i1029" type="#_x0000_t75" style="width:417.35pt;height:95.8pt" o:ole="">
            <v:imagedata r:id="rId35" o:title=""/>
          </v:shape>
          <o:OLEObject Type="Embed" ProgID="Visio.Drawing.15" ShapeID="_x0000_i1029" DrawAspect="Content" ObjectID="_1552893575" r:id="rId36"/>
        </w:object>
      </w:r>
    </w:p>
    <w:p w:rsidR="00857B33" w:rsidRDefault="00857B33" w:rsidP="00857B33">
      <w:pPr>
        <w:pStyle w:val="aff3"/>
      </w:pPr>
      <w:bookmarkStart w:id="100" w:name="_Ref451957441"/>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6</w:t>
      </w:r>
      <w:r w:rsidR="00B06453">
        <w:fldChar w:fldCharType="end"/>
      </w:r>
      <w:bookmarkEnd w:id="100"/>
      <w:r>
        <w:rPr>
          <w:rFonts w:hint="eastAsia"/>
          <w:sz w:val="22"/>
          <w:szCs w:val="22"/>
        </w:rPr>
        <w:t>信号覆盖模块设计流程</w:t>
      </w:r>
    </w:p>
    <w:p w:rsidR="00DA528E" w:rsidRPr="00857B33" w:rsidRDefault="00DA528E" w:rsidP="00857B33">
      <w:pPr>
        <w:pStyle w:val="aff1"/>
      </w:pPr>
      <w:r w:rsidRPr="00857B33">
        <w:rPr>
          <w:rFonts w:hint="eastAsia"/>
        </w:rPr>
        <w:t>信号覆盖模块的设计流程如</w:t>
      </w:r>
      <w:r w:rsidR="00857B33" w:rsidRPr="00857B33">
        <w:fldChar w:fldCharType="begin"/>
      </w:r>
      <w:r w:rsidR="00857B33" w:rsidRPr="00857B33">
        <w:instrText xml:space="preserve"> </w:instrText>
      </w:r>
      <w:r w:rsidR="00857B33" w:rsidRPr="00857B33">
        <w:rPr>
          <w:rFonts w:hint="eastAsia"/>
        </w:rPr>
        <w:instrText>REF _Ref451957441 \h</w:instrText>
      </w:r>
      <w:r w:rsidR="00857B33" w:rsidRPr="00857B33">
        <w:instrText xml:space="preserve">  \* MERGEFORMAT </w:instrText>
      </w:r>
      <w:r w:rsidR="00857B33" w:rsidRPr="00857B33">
        <w:fldChar w:fldCharType="separate"/>
      </w:r>
      <w:r w:rsidR="00E97C62">
        <w:rPr>
          <w:rFonts w:hint="eastAsia"/>
        </w:rPr>
        <w:t>图</w:t>
      </w:r>
      <w:r w:rsidR="00E97C62">
        <w:rPr>
          <w:rFonts w:hint="eastAsia"/>
        </w:rPr>
        <w:t xml:space="preserve"> </w:t>
      </w:r>
      <w:r w:rsidR="00E97C62">
        <w:t>3</w:t>
      </w:r>
      <w:r w:rsidR="00E97C62">
        <w:noBreakHyphen/>
        <w:t>6</w:t>
      </w:r>
      <w:r w:rsidR="00857B33" w:rsidRPr="00857B33">
        <w:fldChar w:fldCharType="end"/>
      </w:r>
      <w:r w:rsidRPr="00857B33">
        <w:rPr>
          <w:rFonts w:hint="eastAsia"/>
        </w:rPr>
        <w:t>。在数据融合子模块中，对单点定位的栅格数据和两三点定位的栅格数据按一定比例进行融合；在栅格增补子模块中，通过计算周边栅格的数据对确实的栅格进行填补。在数据处理完毕之后，可以使用栅格平滑和寻找弱覆盖区域两个子模块对数据进行分析。在栅格平滑子模块中，对栅格数据进行平滑处理，来显示整体信号质量的覆盖态势；在寻找弱覆盖区域子模块中，设定弱覆盖阈值，重点显示局部的弱覆盖区域。下面详细讲一些每个模块的具体设计：</w:t>
      </w:r>
    </w:p>
    <w:p w:rsidR="00DA528E" w:rsidRPr="00857B33" w:rsidRDefault="00DA528E" w:rsidP="00857B33">
      <w:pPr>
        <w:pStyle w:val="aff1"/>
      </w:pPr>
      <w:r w:rsidRPr="00857B33">
        <w:rPr>
          <w:rFonts w:hint="eastAsia"/>
        </w:rPr>
        <w:t>数据融合子模块是为了解决话单单点定位不准确而多点定位的栅格数据又偏少的问题。基于的基本原理是，在邻近的栅格范围内，</w:t>
      </w:r>
      <w:r w:rsidRPr="00857B33">
        <w:t>Ec/Io</w:t>
      </w:r>
      <w:r w:rsidRPr="00857B33">
        <w:rPr>
          <w:rFonts w:hint="eastAsia"/>
        </w:rPr>
        <w:t>值不会发生突变。所以每个栅格的</w:t>
      </w:r>
      <w:r w:rsidRPr="00857B33">
        <w:t>Ec/Io</w:t>
      </w:r>
      <w:r w:rsidRPr="00857B33">
        <w:rPr>
          <w:rFonts w:hint="eastAsia"/>
        </w:rPr>
        <w:t>值，对于邻近栅格都具有参考意义，这是融合算法的基础。</w:t>
      </w:r>
    </w:p>
    <w:p w:rsidR="00DA528E" w:rsidRPr="00A53229" w:rsidRDefault="00A53229" w:rsidP="00857B33">
      <w:pPr>
        <w:pStyle w:val="aff1"/>
      </w:pPr>
      <w:r>
        <w:rPr>
          <w:rFonts w:hint="eastAsia"/>
        </w:rPr>
        <w:t>该子模块的数据融合算法流程如</w:t>
      </w:r>
      <w:r>
        <w:fldChar w:fldCharType="begin"/>
      </w:r>
      <w:r>
        <w:instrText xml:space="preserve"> </w:instrText>
      </w:r>
      <w:r>
        <w:rPr>
          <w:rFonts w:hint="eastAsia"/>
        </w:rPr>
        <w:instrText>REF _Ref451957708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7</w:t>
      </w:r>
      <w:r>
        <w:fldChar w:fldCharType="end"/>
      </w:r>
      <w:r w:rsidR="00DA528E" w:rsidRPr="00857B33">
        <w:rPr>
          <w:rFonts w:hint="eastAsia"/>
        </w:rPr>
        <w:t>所示，首先要遍历该区域的每一个栅格，判断该栅格处都有几种类型定位的栅格数据，之后对于不同类型定位方式采取不同的处理方法，根据输入参数进行计算输出融合后的栅格数据。用户需要输入的参数有：当融合定位数据都有时的单点比例</w:t>
      </w:r>
      <w:r w:rsidRPr="00A53229">
        <w:rPr>
          <w:i/>
        </w:rPr>
        <w:t>one</w:t>
      </w:r>
      <w:r w:rsidRPr="00A53229">
        <w:rPr>
          <w:rFonts w:hint="eastAsia"/>
          <w:i/>
        </w:rPr>
        <w:t>_</w:t>
      </w:r>
      <w:r w:rsidRPr="00A53229">
        <w:rPr>
          <w:i/>
        </w:rPr>
        <w:t>point</w:t>
      </w:r>
      <w:r w:rsidRPr="00A53229">
        <w:rPr>
          <w:rFonts w:hint="eastAsia"/>
          <w:i/>
        </w:rPr>
        <w:t>_</w:t>
      </w:r>
      <w:r w:rsidR="00DA528E" w:rsidRPr="00A53229">
        <w:rPr>
          <w:i/>
        </w:rPr>
        <w:t>percent</w:t>
      </w:r>
      <w:r w:rsidR="00DA528E" w:rsidRPr="00857B33">
        <w:rPr>
          <w:rFonts w:hint="eastAsia"/>
        </w:rPr>
        <w:t>、多点比例</w:t>
      </w:r>
      <w:r w:rsidR="00DA528E" w:rsidRPr="00857B33">
        <w:t xml:space="preserve"> </w:t>
      </w:r>
      <w:r w:rsidRPr="00A53229">
        <w:rPr>
          <w:i/>
        </w:rPr>
        <w:t>several</w:t>
      </w:r>
      <w:r w:rsidRPr="00A53229">
        <w:rPr>
          <w:rFonts w:hint="eastAsia"/>
          <w:i/>
        </w:rPr>
        <w:t>_</w:t>
      </w:r>
      <w:r w:rsidRPr="00A53229">
        <w:rPr>
          <w:i/>
        </w:rPr>
        <w:t>points</w:t>
      </w:r>
      <w:r w:rsidRPr="00A53229">
        <w:rPr>
          <w:rFonts w:hint="eastAsia"/>
          <w:i/>
        </w:rPr>
        <w:t>_</w:t>
      </w:r>
      <w:r w:rsidR="00DA528E" w:rsidRPr="00A53229">
        <w:rPr>
          <w:i/>
        </w:rPr>
        <w:t>percent</w:t>
      </w:r>
      <w:r w:rsidR="00DA528E" w:rsidRPr="00857B33">
        <w:rPr>
          <w:rFonts w:hint="eastAsia"/>
        </w:rPr>
        <w:t>；</w:t>
      </w:r>
      <w:r w:rsidR="00DA528E" w:rsidRPr="00A53229">
        <w:rPr>
          <w:rFonts w:hint="eastAsia"/>
        </w:rPr>
        <w:t>当只有单点</w:t>
      </w:r>
      <w:r w:rsidRPr="00A53229">
        <w:rPr>
          <w:rFonts w:hint="eastAsia"/>
        </w:rPr>
        <w:t>定位数据时的参考半径</w:t>
      </w:r>
      <w:r w:rsidRPr="00A53229">
        <w:rPr>
          <w:i/>
        </w:rPr>
        <w:t>radius</w:t>
      </w:r>
      <w:r w:rsidRPr="00A53229">
        <w:rPr>
          <w:rFonts w:hint="eastAsia"/>
        </w:rPr>
        <w:t>、参考比例</w:t>
      </w:r>
      <w:r w:rsidRPr="00A53229">
        <w:rPr>
          <w:i/>
        </w:rPr>
        <w:t>refer</w:t>
      </w:r>
      <w:r w:rsidRPr="00A53229">
        <w:rPr>
          <w:rFonts w:hint="eastAsia"/>
          <w:i/>
        </w:rPr>
        <w:t>_</w:t>
      </w:r>
      <w:r w:rsidRPr="00A53229">
        <w:rPr>
          <w:i/>
        </w:rPr>
        <w:t>percent</w:t>
      </w:r>
      <w:r w:rsidRPr="00A53229">
        <w:rPr>
          <w:rFonts w:hint="eastAsia"/>
        </w:rPr>
        <w:t>。例如用户输入</w:t>
      </w:r>
      <w:r w:rsidRPr="00A53229">
        <w:t xml:space="preserve"> (0,1,3,0.7)</w:t>
      </w:r>
      <w:r w:rsidRPr="00A53229">
        <w:rPr>
          <w:rFonts w:hint="eastAsia"/>
        </w:rPr>
        <w:t>，表示当单点和多点定位栅格数据都存在时，只取多点定位数据，舍弃掉单点数据；当只有单点定位栅格数据时，参考横坐标在</w:t>
      </w:r>
      <w:r w:rsidRPr="00A53229">
        <w:t xml:space="preserve"> </w:t>
      </w:r>
      <w:r w:rsidRPr="00A53229">
        <w:lastRenderedPageBreak/>
        <w:t>[x-3,x+3]</w:t>
      </w:r>
      <w:r w:rsidRPr="00A53229">
        <w:rPr>
          <w:rFonts w:hint="eastAsia"/>
        </w:rPr>
        <w:t>、纵坐标在</w:t>
      </w:r>
      <w:r w:rsidRPr="00A53229">
        <w:t xml:space="preserve"> [y-3,y+3]</w:t>
      </w:r>
      <w:r w:rsidRPr="00A53229">
        <w:rPr>
          <w:rFonts w:hint="eastAsia"/>
        </w:rPr>
        <w:t>共计</w:t>
      </w:r>
      <w:r w:rsidRPr="00A53229">
        <w:t>48</w:t>
      </w:r>
      <w:r w:rsidRPr="00A53229">
        <w:rPr>
          <w:rFonts w:hint="eastAsia"/>
        </w:rPr>
        <w:t>个栅格的</w:t>
      </w:r>
      <w:r w:rsidRPr="00A53229">
        <w:t xml:space="preserve"> Ec/Io</w:t>
      </w:r>
      <w:r w:rsidRPr="00A53229">
        <w:rPr>
          <w:rFonts w:hint="eastAsia"/>
        </w:rPr>
        <w:t>值，然后按照</w:t>
      </w:r>
      <w:r w:rsidRPr="00A53229">
        <w:t>70%</w:t>
      </w:r>
      <w:r w:rsidRPr="00A53229">
        <w:rPr>
          <w:rFonts w:hint="eastAsia"/>
        </w:rPr>
        <w:t>的权重与</w:t>
      </w:r>
      <w:r w:rsidRPr="00A53229">
        <w:t>30%</w:t>
      </w:r>
      <w:r w:rsidRPr="00A53229">
        <w:rPr>
          <w:rFonts w:hint="eastAsia"/>
        </w:rPr>
        <w:t>权重的单点定位数据相加求和</w:t>
      </w:r>
      <w:r>
        <w:rPr>
          <w:rFonts w:hint="eastAsia"/>
        </w:rPr>
        <w:t>。</w:t>
      </w:r>
    </w:p>
    <w:p w:rsidR="00857B33" w:rsidRDefault="00CD2D1F" w:rsidP="0044416C">
      <w:pPr>
        <w:pStyle w:val="aff6"/>
      </w:pPr>
      <w:r w:rsidRPr="0044416C">
        <w:object w:dxaOrig="8281" w:dyaOrig="9900">
          <v:shape id="_x0000_i1030" type="#_x0000_t75" style="width:265.4pt;height:317.9pt" o:ole="">
            <v:imagedata r:id="rId37" o:title=""/>
          </v:shape>
          <o:OLEObject Type="Embed" ProgID="Visio.Drawing.15" ShapeID="_x0000_i1030" DrawAspect="Content" ObjectID="_1552893576" r:id="rId38"/>
        </w:object>
      </w:r>
    </w:p>
    <w:p w:rsidR="00857B33" w:rsidRDefault="00857B33" w:rsidP="00857B33">
      <w:pPr>
        <w:pStyle w:val="aff3"/>
      </w:pPr>
      <w:bookmarkStart w:id="101" w:name="_Ref451957708"/>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7</w:t>
      </w:r>
      <w:r w:rsidR="00B06453">
        <w:fldChar w:fldCharType="end"/>
      </w:r>
      <w:bookmarkEnd w:id="101"/>
      <w:r w:rsidRPr="00857B33">
        <w:rPr>
          <w:rFonts w:hint="eastAsia"/>
        </w:rPr>
        <w:t>数据融合算法流程图</w:t>
      </w:r>
    </w:p>
    <w:p w:rsidR="00DA528E" w:rsidRPr="00FB7201" w:rsidRDefault="00DA528E" w:rsidP="00FB7201">
      <w:pPr>
        <w:pStyle w:val="aff1"/>
      </w:pPr>
      <w:r w:rsidRPr="00FB7201">
        <w:rPr>
          <w:rFonts w:hint="eastAsia"/>
        </w:rPr>
        <w:t>栅格增补子模块是通过参考缺失栅格周围的栅格数据来对该缺失栅格进行增补。用户需要输入的参数为参考半径</w:t>
      </w:r>
      <w:r w:rsidRPr="00FB7201">
        <w:t>radius</w:t>
      </w:r>
      <w:r w:rsidRPr="00FB7201">
        <w:rPr>
          <w:rFonts w:hint="eastAsia"/>
        </w:rPr>
        <w:t>，可以计算参考栅格数据的平均值作为该缺失栅格值。例如，参数为</w:t>
      </w:r>
      <w:r w:rsidRPr="00FB7201">
        <w:t>3</w:t>
      </w:r>
      <w:r w:rsidRPr="00FB7201">
        <w:rPr>
          <w:rFonts w:hint="eastAsia"/>
        </w:rPr>
        <w:t>，假设该缺失栅格坐标为</w:t>
      </w:r>
      <w:r w:rsidRPr="00FB7201">
        <w:t>(x,y)</w:t>
      </w:r>
      <w:r w:rsidRPr="00FB7201">
        <w:rPr>
          <w:rFonts w:hint="eastAsia"/>
        </w:rPr>
        <w:t>，则要计算横坐标在</w:t>
      </w:r>
      <w:r w:rsidRPr="00FB7201">
        <w:t xml:space="preserve"> [x-3,x+3]</w:t>
      </w:r>
      <w:r w:rsidRPr="00FB7201">
        <w:rPr>
          <w:rFonts w:hint="eastAsia"/>
        </w:rPr>
        <w:t>、纵坐标在</w:t>
      </w:r>
      <w:r w:rsidRPr="00FB7201">
        <w:t>[y-3,y+3]</w:t>
      </w:r>
      <w:r w:rsidRPr="00FB7201">
        <w:rPr>
          <w:rFonts w:hint="eastAsia"/>
        </w:rPr>
        <w:t>共计</w:t>
      </w:r>
      <w:r w:rsidRPr="00FB7201">
        <w:t>48</w:t>
      </w:r>
      <w:r w:rsidRPr="00FB7201">
        <w:rPr>
          <w:rFonts w:hint="eastAsia"/>
        </w:rPr>
        <w:t>个栅格的</w:t>
      </w:r>
      <w:r w:rsidRPr="00FB7201">
        <w:t>Ec/Io</w:t>
      </w:r>
      <w:r w:rsidRPr="00FB7201">
        <w:rPr>
          <w:rFonts w:hint="eastAsia"/>
        </w:rPr>
        <w:t>的平均值。</w:t>
      </w:r>
    </w:p>
    <w:p w:rsidR="00DA528E" w:rsidRPr="00FB7201" w:rsidRDefault="00DA528E" w:rsidP="00FB7201">
      <w:pPr>
        <w:pStyle w:val="aff1"/>
      </w:pPr>
      <w:r w:rsidRPr="00FB7201">
        <w:rPr>
          <w:rFonts w:hint="eastAsia"/>
        </w:rPr>
        <w:t>栅格平滑的主要功能是通过用户自行调节参数能够取出栅格杂点的干扰，更加方便的观察到某区域覆盖的整体情况。</w:t>
      </w:r>
    </w:p>
    <w:p w:rsidR="005D51D2" w:rsidRDefault="005D51D2" w:rsidP="00FB7201">
      <w:pPr>
        <w:pStyle w:val="aff1"/>
      </w:pPr>
      <w:r>
        <w:rPr>
          <w:rFonts w:hint="eastAsia"/>
        </w:rPr>
        <w:t>该子模块的栅格平滑算法流程如</w:t>
      </w:r>
      <w:r>
        <w:fldChar w:fldCharType="begin"/>
      </w:r>
      <w:r>
        <w:instrText xml:space="preserve"> </w:instrText>
      </w:r>
      <w:r>
        <w:rPr>
          <w:rFonts w:hint="eastAsia"/>
        </w:rPr>
        <w:instrText>REF _Ref451957980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8</w:t>
      </w:r>
      <w:r>
        <w:fldChar w:fldCharType="end"/>
      </w:r>
      <w:r w:rsidR="00DA528E" w:rsidRPr="00FB7201">
        <w:rPr>
          <w:rFonts w:hint="eastAsia"/>
        </w:rPr>
        <w:t>所示，用户需要输入的参数有阈值</w:t>
      </w:r>
      <w:r w:rsidR="00DA528E" w:rsidRPr="00FB7201">
        <w:rPr>
          <w:i/>
        </w:rPr>
        <w:t>gap</w:t>
      </w:r>
      <w:r w:rsidR="00DA528E" w:rsidRPr="00FB7201">
        <w:rPr>
          <w:rFonts w:hint="eastAsia"/>
        </w:rPr>
        <w:t>、参考半径</w:t>
      </w:r>
      <w:r w:rsidR="00DA528E" w:rsidRPr="00FB7201">
        <w:rPr>
          <w:i/>
        </w:rPr>
        <w:t>radius</w:t>
      </w:r>
      <w:r w:rsidR="00DA528E" w:rsidRPr="00FB7201">
        <w:rPr>
          <w:rFonts w:hint="eastAsia"/>
        </w:rPr>
        <w:t>、参考比例</w:t>
      </w:r>
      <w:r w:rsidR="00FB7201" w:rsidRPr="00FB7201">
        <w:rPr>
          <w:i/>
        </w:rPr>
        <w:t>refer</w:t>
      </w:r>
      <w:r w:rsidR="00FB7201" w:rsidRPr="00FB7201">
        <w:rPr>
          <w:rFonts w:hint="eastAsia"/>
          <w:i/>
        </w:rPr>
        <w:t>_</w:t>
      </w:r>
      <w:r w:rsidR="00DA528E" w:rsidRPr="00FB7201">
        <w:rPr>
          <w:i/>
        </w:rPr>
        <w:t>portion</w:t>
      </w:r>
      <w:r w:rsidR="00DA528E" w:rsidRPr="00FB7201">
        <w:rPr>
          <w:rFonts w:hint="eastAsia"/>
        </w:rPr>
        <w:t>。栅格平滑算法判断一个栅格是否为需要平滑的主要依据是该栅格的</w:t>
      </w:r>
      <w:r w:rsidR="00DA528E" w:rsidRPr="00FB7201">
        <w:t>Ec/Io</w:t>
      </w:r>
      <w:r w:rsidR="00DA528E" w:rsidRPr="00FB7201">
        <w:rPr>
          <w:rFonts w:hint="eastAsia"/>
        </w:rPr>
        <w:t>值与以其为中心的周围</w:t>
      </w:r>
      <w:r w:rsidR="00DA528E" w:rsidRPr="00FB7201">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e>
          <m:sup>
            <m:r>
              <w:rPr>
                <w:rFonts w:ascii="Cambria Math" w:hAnsi="Cambria Math"/>
              </w:rPr>
              <m:t>2</m:t>
            </m:r>
          </m:sup>
        </m:sSup>
        <m:r>
          <w:rPr>
            <w:rFonts w:ascii="Cambria Math" w:hAnsi="Cambria Math"/>
          </w:rPr>
          <m:t>-1</m:t>
        </m:r>
      </m:oMath>
      <w:r w:rsidR="00DA528E" w:rsidRPr="00FB7201">
        <w:rPr>
          <w:rFonts w:hint="eastAsia"/>
        </w:rPr>
        <w:t>个栅格</w:t>
      </w:r>
      <w:r w:rsidR="00DA528E" w:rsidRPr="00FB7201">
        <w:t xml:space="preserve"> Ec/Io</w:t>
      </w:r>
      <w:r w:rsidR="00DA528E" w:rsidRPr="00FB7201">
        <w:rPr>
          <w:rFonts w:hint="eastAsia"/>
        </w:rPr>
        <w:t>平均值的差值是否大于</w:t>
      </w:r>
      <w:r w:rsidR="00DA528E" w:rsidRPr="00FB7201">
        <w:rPr>
          <w:i/>
        </w:rPr>
        <w:t>gap</w:t>
      </w:r>
      <w:r w:rsidR="00DA528E" w:rsidRPr="00FB7201">
        <w:rPr>
          <w:rFonts w:hint="eastAsia"/>
        </w:rPr>
        <w:t>，如果大于</w:t>
      </w:r>
      <w:r w:rsidR="009833F1">
        <w:rPr>
          <w:rFonts w:hint="eastAsia"/>
        </w:rPr>
        <w:t>，</w:t>
      </w:r>
      <w:r w:rsidR="00DA528E" w:rsidRPr="00FB7201">
        <w:rPr>
          <w:rFonts w:hint="eastAsia"/>
        </w:rPr>
        <w:t>则判断该点需要平滑；类似于增补算法，平滑算法平滑也是根据</w:t>
      </w:r>
      <w:r w:rsidR="00FB7201" w:rsidRPr="00FB7201">
        <w:rPr>
          <w:i/>
        </w:rPr>
        <w:t>refer</w:t>
      </w:r>
      <w:r w:rsidR="00FB7201" w:rsidRPr="00FB7201">
        <w:rPr>
          <w:rFonts w:hint="eastAsia"/>
          <w:i/>
        </w:rPr>
        <w:t>_</w:t>
      </w:r>
      <w:r w:rsidR="00DA528E" w:rsidRPr="00FB7201">
        <w:rPr>
          <w:i/>
        </w:rPr>
        <w:t>portion</w:t>
      </w:r>
      <w:r w:rsidR="00DA528E" w:rsidRPr="00FB7201">
        <w:rPr>
          <w:rFonts w:hint="eastAsia"/>
        </w:rPr>
        <w:t>参考周围栅格数据的，如果</w:t>
      </w:r>
      <w:r w:rsidR="00FB7201" w:rsidRPr="00FB7201">
        <w:rPr>
          <w:i/>
        </w:rPr>
        <w:t>refer</w:t>
      </w:r>
      <w:r w:rsidR="00FB7201" w:rsidRPr="00FB7201">
        <w:rPr>
          <w:rFonts w:hint="eastAsia"/>
          <w:i/>
        </w:rPr>
        <w:t>_</w:t>
      </w:r>
      <w:r w:rsidR="00DA528E" w:rsidRPr="00FB7201">
        <w:rPr>
          <w:i/>
        </w:rPr>
        <w:t>portion</w:t>
      </w:r>
      <w:r w:rsidR="00DA528E" w:rsidRPr="00FB7201">
        <w:rPr>
          <w:rFonts w:hint="eastAsia"/>
        </w:rPr>
        <w:lastRenderedPageBreak/>
        <w:t>为</w:t>
      </w:r>
      <w:r w:rsidR="00DA528E" w:rsidRPr="00FB7201">
        <w:t>0.8</w:t>
      </w:r>
      <w:r w:rsidR="00DA528E" w:rsidRPr="00FB7201">
        <w:rPr>
          <w:rFonts w:hint="eastAsia"/>
        </w:rPr>
        <w:t>，则表示该栅格取周围</w:t>
      </w:r>
      <w:r w:rsidR="00DA528E" w:rsidRPr="00FB7201">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e>
          <m:sup>
            <m:r>
              <w:rPr>
                <w:rFonts w:ascii="Cambria Math" w:hAnsi="Cambria Math"/>
              </w:rPr>
              <m:t>2</m:t>
            </m:r>
          </m:sup>
        </m:sSup>
        <m:r>
          <w:rPr>
            <w:rFonts w:ascii="Cambria Math" w:hAnsi="Cambria Math"/>
          </w:rPr>
          <m:t>-1</m:t>
        </m:r>
      </m:oMath>
      <w:r w:rsidR="00DA528E" w:rsidRPr="00FB7201">
        <w:rPr>
          <w:rFonts w:hint="eastAsia"/>
        </w:rPr>
        <w:t>个栅格</w:t>
      </w:r>
      <w:r w:rsidR="00DA528E" w:rsidRPr="00FB7201">
        <w:t>Ec/Io</w:t>
      </w:r>
      <w:r w:rsidR="00DA528E" w:rsidRPr="00FB7201">
        <w:rPr>
          <w:rFonts w:hint="eastAsia"/>
        </w:rPr>
        <w:t>平均值的</w:t>
      </w:r>
      <w:r w:rsidR="00DA528E" w:rsidRPr="00FB7201">
        <w:t>80%</w:t>
      </w:r>
      <w:r w:rsidR="00DA528E" w:rsidRPr="00FB7201">
        <w:rPr>
          <w:rFonts w:hint="eastAsia"/>
        </w:rPr>
        <w:t>与本身</w:t>
      </w:r>
      <w:r w:rsidR="00DA528E" w:rsidRPr="00FB7201">
        <w:t>Ec/Io</w:t>
      </w:r>
      <w:r w:rsidR="00DA528E" w:rsidRPr="00FB7201">
        <w:rPr>
          <w:rFonts w:hint="eastAsia"/>
        </w:rPr>
        <w:t>值的</w:t>
      </w:r>
      <w:r w:rsidR="00DA528E" w:rsidRPr="00FB7201">
        <w:t>20%</w:t>
      </w:r>
      <w:r w:rsidR="00DA528E" w:rsidRPr="00FB7201">
        <w:rPr>
          <w:rFonts w:hint="eastAsia"/>
        </w:rPr>
        <w:t>作为该栅格平滑后的</w:t>
      </w:r>
      <w:r w:rsidR="00DA528E" w:rsidRPr="00FB7201">
        <w:t>Ec/Io</w:t>
      </w:r>
      <w:r w:rsidR="00DA528E" w:rsidRPr="00FB7201">
        <w:rPr>
          <w:rFonts w:hint="eastAsia"/>
        </w:rPr>
        <w:t>值。</w:t>
      </w:r>
    </w:p>
    <w:p w:rsidR="005D51D2" w:rsidRDefault="005D51D2" w:rsidP="0044416C">
      <w:pPr>
        <w:pStyle w:val="aff6"/>
      </w:pPr>
      <w:r w:rsidRPr="0044416C">
        <w:object w:dxaOrig="8101" w:dyaOrig="5700">
          <v:shape id="_x0000_i1031" type="#_x0000_t75" style="width:274.6pt;height:192.8pt" o:ole="">
            <v:imagedata r:id="rId39" o:title=""/>
          </v:shape>
          <o:OLEObject Type="Embed" ProgID="Visio.Drawing.15" ShapeID="_x0000_i1031" DrawAspect="Content" ObjectID="_1552893577" r:id="rId40"/>
        </w:object>
      </w:r>
    </w:p>
    <w:p w:rsidR="005D51D2" w:rsidRDefault="005D51D2" w:rsidP="005D51D2">
      <w:pPr>
        <w:pStyle w:val="aff3"/>
      </w:pPr>
      <w:bookmarkStart w:id="102" w:name="_Ref451957980"/>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8</w:t>
      </w:r>
      <w:r w:rsidR="00B06453">
        <w:fldChar w:fldCharType="end"/>
      </w:r>
      <w:bookmarkEnd w:id="102"/>
      <w:r w:rsidRPr="00FB7201">
        <w:rPr>
          <w:rFonts w:hint="eastAsia"/>
        </w:rPr>
        <w:t>栅格平滑算法流程图</w:t>
      </w:r>
    </w:p>
    <w:p w:rsidR="00DA528E" w:rsidRPr="00FB7201" w:rsidRDefault="00DA528E" w:rsidP="00FB7201">
      <w:pPr>
        <w:pStyle w:val="aff1"/>
      </w:pPr>
      <w:r w:rsidRPr="00FB7201">
        <w:rPr>
          <w:rFonts w:hint="eastAsia"/>
        </w:rPr>
        <w:t>寻找弱覆盖区域子模块的功能与栅格平滑子模块相对应，栅格平滑子模块展示的是信号覆盖整体态势图，而它展示的是局部的弱覆盖区域的栅格图。它的算法类似于话务负载模块中的寻找高负载区域子模块的算法，将在下文谈到。</w:t>
      </w:r>
      <w:r w:rsidRPr="00FB7201">
        <w:t xml:space="preserve"> </w:t>
      </w:r>
    </w:p>
    <w:p w:rsidR="00DA528E" w:rsidRPr="003153B8" w:rsidRDefault="00DA528E" w:rsidP="003153B8">
      <w:pPr>
        <w:pStyle w:val="2"/>
      </w:pPr>
      <w:bookmarkStart w:id="103" w:name="_Toc479150253"/>
      <w:bookmarkStart w:id="104" w:name="_Toc479151613"/>
      <w:r w:rsidRPr="003153B8">
        <w:rPr>
          <w:rFonts w:hint="eastAsia"/>
        </w:rPr>
        <w:t>话务负载模块设计</w:t>
      </w:r>
      <w:bookmarkEnd w:id="103"/>
      <w:bookmarkEnd w:id="104"/>
    </w:p>
    <w:p w:rsidR="00DA528E" w:rsidRPr="00BA368F" w:rsidRDefault="00DA528E" w:rsidP="00BA368F">
      <w:pPr>
        <w:pStyle w:val="aff1"/>
      </w:pPr>
      <w:r w:rsidRPr="00BA368F">
        <w:rPr>
          <w:rFonts w:hint="eastAsia"/>
        </w:rPr>
        <w:t>话务负载模块是对栅格话单中话务量进行统计、分析的模块，从而使话务量可以在数值和空间上呈现。最终反映的结果可以帮助用户更好的把握整个区域的网络负载情况，从而及时作出网络优化调整。</w:t>
      </w:r>
    </w:p>
    <w:p w:rsidR="00DA528E" w:rsidRDefault="00DA528E" w:rsidP="00BA368F">
      <w:pPr>
        <w:pStyle w:val="aff1"/>
      </w:pPr>
      <w:r w:rsidRPr="00BA368F">
        <w:rPr>
          <w:rFonts w:hint="eastAsia"/>
        </w:rPr>
        <w:t>首先，需要有话务负载的栅格展示功能，可以让用户看到话务量在空间上的呈现。另外，该模块要允许用户设定阈值，可以过滤出超出阈值的话务高的栅格，绘制话务高负载区域。</w:t>
      </w:r>
    </w:p>
    <w:p w:rsidR="00BA368F" w:rsidRDefault="00BA368F" w:rsidP="00BA368F">
      <w:pPr>
        <w:pStyle w:val="aff1"/>
      </w:pPr>
      <w:r>
        <w:rPr>
          <w:rFonts w:hint="eastAsia"/>
        </w:rPr>
        <w:t>如</w:t>
      </w:r>
      <w:r>
        <w:fldChar w:fldCharType="begin"/>
      </w:r>
      <w:r>
        <w:instrText xml:space="preserve"> </w:instrText>
      </w:r>
      <w:r>
        <w:rPr>
          <w:rFonts w:hint="eastAsia"/>
        </w:rPr>
        <w:instrText>REF _Ref451958167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9</w:t>
      </w:r>
      <w:r>
        <w:fldChar w:fldCharType="end"/>
      </w:r>
      <w:r w:rsidRPr="00BA368F">
        <w:rPr>
          <w:rFonts w:hint="eastAsia"/>
        </w:rPr>
        <w:t>，话务负载模块需要有数据融合、栅格平滑和寻找高负载区域三个子模块来满足需求。数据融合子模块把单点栅格数据和多点栅格数据中的话单进行融合；栅格平滑子模块通过对栅格数值的平滑处理，来显示话务负载的整体态势；在寻找高负载区域子模块中，设定高负载阈值，通过数据统计和显示模块，重点显示局部的高负载区域</w:t>
      </w:r>
      <w:r>
        <w:rPr>
          <w:rFonts w:hint="eastAsia"/>
        </w:rPr>
        <w:t>。</w:t>
      </w:r>
    </w:p>
    <w:p w:rsidR="00BA368F" w:rsidRDefault="00BA368F" w:rsidP="0044416C">
      <w:pPr>
        <w:pStyle w:val="aff6"/>
      </w:pPr>
      <w:r>
        <w:object w:dxaOrig="11760" w:dyaOrig="3046">
          <v:shape id="_x0000_i1032" type="#_x0000_t75" style="width:404.55pt;height:104.95pt" o:ole="">
            <v:imagedata r:id="rId41" o:title=""/>
          </v:shape>
          <o:OLEObject Type="Embed" ProgID="Visio.Drawing.15" ShapeID="_x0000_i1032" DrawAspect="Content" ObjectID="_1552893578" r:id="rId42"/>
        </w:object>
      </w:r>
    </w:p>
    <w:p w:rsidR="00BA368F" w:rsidRPr="00BA368F" w:rsidRDefault="00BA368F" w:rsidP="00BA368F">
      <w:pPr>
        <w:pStyle w:val="aff3"/>
      </w:pPr>
      <w:bookmarkStart w:id="105" w:name="_Ref451958167"/>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9</w:t>
      </w:r>
      <w:r w:rsidR="00B06453">
        <w:fldChar w:fldCharType="end"/>
      </w:r>
      <w:bookmarkEnd w:id="105"/>
      <w:r w:rsidRPr="00BA368F">
        <w:rPr>
          <w:rFonts w:hint="eastAsia"/>
        </w:rPr>
        <w:t>话务负载模块设计流程</w:t>
      </w:r>
    </w:p>
    <w:p w:rsidR="00DA528E" w:rsidRDefault="00DA528E" w:rsidP="00BA368F">
      <w:pPr>
        <w:pStyle w:val="aff1"/>
      </w:pPr>
      <w:r w:rsidRPr="00BA368F">
        <w:rPr>
          <w:rFonts w:hint="eastAsia"/>
        </w:rPr>
        <w:t>其中数据融合子模块和栅格平滑子模块与信号覆盖模块中的相应子模块类似，这里不再多做解释。</w:t>
      </w:r>
    </w:p>
    <w:p w:rsidR="00BA368F" w:rsidRDefault="00BA368F" w:rsidP="0044416C">
      <w:pPr>
        <w:pStyle w:val="aff6"/>
      </w:pPr>
      <w:r w:rsidRPr="0044416C">
        <w:object w:dxaOrig="7500" w:dyaOrig="5791">
          <v:shape id="_x0000_i1033" type="#_x0000_t75" style="width:283.75pt;height:218.45pt" o:ole="">
            <v:imagedata r:id="rId43" o:title=""/>
          </v:shape>
          <o:OLEObject Type="Embed" ProgID="Visio.Drawing.15" ShapeID="_x0000_i1033" DrawAspect="Content" ObjectID="_1552893579" r:id="rId44"/>
        </w:object>
      </w:r>
    </w:p>
    <w:p w:rsidR="00BA368F" w:rsidRPr="00BA368F" w:rsidRDefault="00BA368F" w:rsidP="00BA368F">
      <w:pPr>
        <w:pStyle w:val="aff3"/>
      </w:pPr>
      <w:bookmarkStart w:id="106" w:name="_Ref451958220"/>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10</w:t>
      </w:r>
      <w:r w:rsidR="00B06453">
        <w:fldChar w:fldCharType="end"/>
      </w:r>
      <w:bookmarkEnd w:id="106"/>
      <w:r w:rsidRPr="00BA368F">
        <w:rPr>
          <w:rFonts w:hint="eastAsia"/>
        </w:rPr>
        <w:t>寻找高负载告警算法流程图</w:t>
      </w:r>
    </w:p>
    <w:p w:rsidR="00DA528E" w:rsidRDefault="00DA528E" w:rsidP="00BA368F">
      <w:pPr>
        <w:pStyle w:val="aff1"/>
      </w:pPr>
      <w:r w:rsidRPr="00BA368F">
        <w:rPr>
          <w:rFonts w:hint="eastAsia"/>
        </w:rPr>
        <w:t>如</w:t>
      </w:r>
      <w:r w:rsidR="00BA368F">
        <w:fldChar w:fldCharType="begin"/>
      </w:r>
      <w:r w:rsidR="00BA368F">
        <w:instrText xml:space="preserve"> </w:instrText>
      </w:r>
      <w:r w:rsidR="00BA368F">
        <w:rPr>
          <w:rFonts w:hint="eastAsia"/>
        </w:rPr>
        <w:instrText>REF _Ref451958220 \h</w:instrText>
      </w:r>
      <w:r w:rsidR="00BA368F">
        <w:instrText xml:space="preserve"> </w:instrText>
      </w:r>
      <w:r w:rsidR="00BA368F">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10</w:t>
      </w:r>
      <w:r w:rsidR="00BA368F">
        <w:fldChar w:fldCharType="end"/>
      </w:r>
      <w:r w:rsidRPr="00BA368F">
        <w:rPr>
          <w:rFonts w:hint="eastAsia"/>
        </w:rPr>
        <w:t>是寻找高负载告警算法流程图，该算法重点是要判断该栅格数据与周围参考栅格的平均值是否大于阈值。用户可以输入的参数有：参考半径</w:t>
      </w:r>
      <w:r w:rsidRPr="00996679">
        <w:rPr>
          <w:i/>
        </w:rPr>
        <w:t>radius</w:t>
      </w:r>
      <w:r w:rsidRPr="00BA368F">
        <w:rPr>
          <w:rFonts w:hint="eastAsia"/>
        </w:rPr>
        <w:t>、高负载分析阈值</w:t>
      </w:r>
      <w:r w:rsidRPr="00996679">
        <w:rPr>
          <w:i/>
        </w:rPr>
        <w:t>threshold</w:t>
      </w:r>
      <w:r w:rsidRPr="00BA368F">
        <w:rPr>
          <w:rFonts w:hint="eastAsia"/>
        </w:rPr>
        <w:t>。参考半径为计算某个栅格话务量时的参考范围，使用该子模块计算以该栅格为中心、参考半径范围内的栅格区域内的栅格平均话务量。高负载分析阈值为该栅格区域的话务负载报警阈值，如果该区域话务量超出阈值，则判别该栅格为高负载栅格。</w:t>
      </w:r>
      <w:r>
        <w:t xml:space="preserve"> </w:t>
      </w:r>
    </w:p>
    <w:p w:rsidR="00DA528E" w:rsidRDefault="00DA528E" w:rsidP="00996679">
      <w:pPr>
        <w:pStyle w:val="2"/>
      </w:pPr>
      <w:bookmarkStart w:id="107" w:name="_Toc479150254"/>
      <w:bookmarkStart w:id="108" w:name="_Toc479151614"/>
      <w:r w:rsidRPr="00996679">
        <w:rPr>
          <w:rFonts w:hint="eastAsia"/>
        </w:rPr>
        <w:lastRenderedPageBreak/>
        <w:t>基于地理的覆盖性能模块设计</w:t>
      </w:r>
      <w:bookmarkEnd w:id="107"/>
      <w:bookmarkEnd w:id="108"/>
      <w:r>
        <w:t xml:space="preserve"> </w:t>
      </w:r>
    </w:p>
    <w:p w:rsidR="00DA528E" w:rsidRPr="00996679" w:rsidRDefault="00DA528E" w:rsidP="00062507">
      <w:pPr>
        <w:pStyle w:val="3"/>
        <w:ind w:left="840" w:hanging="840"/>
        <w:rPr>
          <w:rFonts w:ascii="黑体" w:cs="黑体"/>
          <w:sz w:val="26"/>
          <w:szCs w:val="26"/>
        </w:rPr>
      </w:pPr>
      <w:bookmarkStart w:id="109" w:name="_Toc479150255"/>
      <w:r>
        <w:rPr>
          <w:rFonts w:hint="eastAsia"/>
        </w:rPr>
        <w:t>覆盖性能模块需求分析</w:t>
      </w:r>
      <w:bookmarkEnd w:id="109"/>
    </w:p>
    <w:p w:rsidR="00DA528E" w:rsidRPr="00996679" w:rsidRDefault="00DA528E" w:rsidP="00996679">
      <w:pPr>
        <w:pStyle w:val="aff1"/>
      </w:pPr>
      <w:r w:rsidRPr="00996679">
        <w:rPr>
          <w:rFonts w:hint="eastAsia"/>
        </w:rPr>
        <w:t>前文主要是讲到从信号覆盖和话务负载单方面分析的功能设计，单方面分析虽然能够检测出蜂窝网络的运行状况，但是对于网络优化提出解决方案帮助不大。所以需要通过对两者进行联合分析，进一步定位出网络中出现问题的原因并给出具体的解决措施。</w:t>
      </w:r>
    </w:p>
    <w:p w:rsidR="00DA528E" w:rsidRDefault="00DA528E" w:rsidP="00996679">
      <w:pPr>
        <w:pStyle w:val="aff1"/>
      </w:pPr>
      <w:r w:rsidRPr="00996679">
        <w:rPr>
          <w:rFonts w:hint="eastAsia"/>
        </w:rPr>
        <w:t>基于地理的覆盖性能模块是要对信号覆盖和话务负载进行基于地理栅格的联合统计与分析。首先要通过联合统计子模块找到同时存在弱覆盖和高负载的</w:t>
      </w:r>
      <w:r w:rsidRPr="00996679">
        <w:t>“</w:t>
      </w:r>
      <w:r w:rsidRPr="00996679">
        <w:rPr>
          <w:rFonts w:hint="eastAsia"/>
        </w:rPr>
        <w:t>目标栅格</w:t>
      </w:r>
      <w:r w:rsidRPr="00996679">
        <w:t>”</w:t>
      </w:r>
      <w:r w:rsidRPr="00996679">
        <w:rPr>
          <w:rFonts w:hint="eastAsia"/>
        </w:rPr>
        <w:t>，具体弱覆盖和高负载的阈值应允许用户自行设定，并通过栅格图的形式直观展示目标栅格的分布。同时对目标栅格进行分类，比如分为可以通过调整基站参数可以改善的目标栅格和需要增建基站才能改善的目标栅格，最后对不同类别的栅格进行分析，给出优先需要调整的基站和优先需要增建基站的区域等。</w:t>
      </w:r>
      <w:r w:rsidRPr="00996679">
        <w:t xml:space="preserve"> </w:t>
      </w:r>
    </w:p>
    <w:p w:rsidR="00C95585" w:rsidRPr="00996679" w:rsidRDefault="00C95585" w:rsidP="00C95585">
      <w:pPr>
        <w:pStyle w:val="3"/>
        <w:ind w:left="840" w:hanging="840"/>
      </w:pPr>
      <w:bookmarkStart w:id="110" w:name="_Toc479150256"/>
      <w:r w:rsidRPr="00996679">
        <w:rPr>
          <w:rFonts w:hint="eastAsia"/>
        </w:rPr>
        <w:t>覆盖性能模块功能设计</w:t>
      </w:r>
      <w:bookmarkEnd w:id="110"/>
    </w:p>
    <w:p w:rsidR="00C95585" w:rsidRPr="00996679" w:rsidRDefault="00C95585" w:rsidP="00C95585">
      <w:pPr>
        <w:pStyle w:val="aff1"/>
      </w:pPr>
      <w:r>
        <w:rPr>
          <w:rFonts w:hint="eastAsia"/>
        </w:rPr>
        <w:t>如</w:t>
      </w:r>
      <w:r>
        <w:fldChar w:fldCharType="begin"/>
      </w:r>
      <w:r>
        <w:instrText xml:space="preserve"> </w:instrText>
      </w:r>
      <w:r>
        <w:rPr>
          <w:rFonts w:hint="eastAsia"/>
        </w:rPr>
        <w:instrText>REF _Ref451958403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11</w:t>
      </w:r>
      <w:r>
        <w:fldChar w:fldCharType="end"/>
      </w:r>
      <w:r w:rsidRPr="00996679">
        <w:rPr>
          <w:rFonts w:hint="eastAsia"/>
        </w:rPr>
        <w:t>，覆盖性能模块应有信号覆盖与话务负载联合统计、覆盖性能分析两个子模块来满足需求。</w:t>
      </w:r>
    </w:p>
    <w:p w:rsidR="00C95585" w:rsidRPr="00C95585" w:rsidRDefault="00C95585" w:rsidP="00996679">
      <w:pPr>
        <w:pStyle w:val="aff1"/>
      </w:pPr>
      <w:r w:rsidRPr="00996679">
        <w:rPr>
          <w:rFonts w:hint="eastAsia"/>
        </w:rPr>
        <w:t>联合统计子模块是用来对某区域的信号覆盖和话务负载做联合统计的子模块，比如它可以统计出在</w:t>
      </w:r>
      <w:r w:rsidRPr="00996679">
        <w:t xml:space="preserve"> Ec/Io</w:t>
      </w:r>
      <w:r w:rsidRPr="00996679">
        <w:rPr>
          <w:rFonts w:hint="eastAsia"/>
        </w:rPr>
        <w:t>在某一数值区间的栅格的话务量的分布比例。用户需要输入</w:t>
      </w:r>
      <w:r w:rsidRPr="00996679">
        <w:t xml:space="preserve"> Ec/Io</w:t>
      </w:r>
      <w:r w:rsidRPr="00996679">
        <w:rPr>
          <w:rFonts w:hint="eastAsia"/>
        </w:rPr>
        <w:t>的数值区间、话务量分档的数值区间，最后得到反映话务量比例的饼形图</w:t>
      </w:r>
      <w:r>
        <w:rPr>
          <w:rFonts w:hint="eastAsia"/>
        </w:rPr>
        <w:t>。</w:t>
      </w:r>
    </w:p>
    <w:p w:rsidR="00C95585" w:rsidRDefault="00C95585" w:rsidP="0044416C">
      <w:pPr>
        <w:pStyle w:val="aff6"/>
      </w:pPr>
      <w:r w:rsidRPr="0044416C">
        <w:object w:dxaOrig="11356" w:dyaOrig="4335">
          <v:shape id="_x0000_i1034" type="#_x0000_t75" style="width:405.75pt;height:153.75pt" o:ole="">
            <v:imagedata r:id="rId45" o:title=""/>
          </v:shape>
          <o:OLEObject Type="Embed" ProgID="Visio.Drawing.15" ShapeID="_x0000_i1034" DrawAspect="Content" ObjectID="_1552893580" r:id="rId46"/>
        </w:object>
      </w:r>
    </w:p>
    <w:p w:rsidR="00C95585" w:rsidRPr="00996679" w:rsidRDefault="00C95585" w:rsidP="00C95585">
      <w:pPr>
        <w:pStyle w:val="aff3"/>
      </w:pPr>
      <w:bookmarkStart w:id="111" w:name="_Ref451958403"/>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11</w:t>
      </w:r>
      <w:r w:rsidR="00B06453">
        <w:fldChar w:fldCharType="end"/>
      </w:r>
      <w:bookmarkEnd w:id="111"/>
      <w:r w:rsidRPr="00C95585">
        <w:rPr>
          <w:rFonts w:hint="eastAsia"/>
        </w:rPr>
        <w:t>覆盖性能模块设计流程</w:t>
      </w:r>
    </w:p>
    <w:p w:rsidR="00DA528E" w:rsidRPr="00996679" w:rsidRDefault="00DA528E" w:rsidP="00996679">
      <w:pPr>
        <w:pStyle w:val="aff1"/>
      </w:pPr>
      <w:r w:rsidRPr="00996679">
        <w:rPr>
          <w:rFonts w:hint="eastAsia"/>
        </w:rPr>
        <w:lastRenderedPageBreak/>
        <w:t>通过设置合适的参数，统计子模块可以筛选出用户需要的栅格。设置参数，经过统计子模块，可以得到信号差且话务量多的区域，该区域通常是需要进行网络优化的，在论文中称该区域为目标区域，称该区域中的栅格为目标栅格。</w:t>
      </w:r>
    </w:p>
    <w:p w:rsidR="00DA528E" w:rsidRDefault="00DA528E" w:rsidP="00996679">
      <w:pPr>
        <w:pStyle w:val="aff1"/>
      </w:pPr>
      <w:r w:rsidRPr="00996679">
        <w:rPr>
          <w:rFonts w:hint="eastAsia"/>
        </w:rPr>
        <w:t>覆盖性能分析子模块可以对目标栅格进行分类，对得到的不同类别栅格采取不同的优化策略，最后输出给出待改善基站的排名和增建基站区域。</w:t>
      </w:r>
    </w:p>
    <w:p w:rsidR="00C95585" w:rsidRDefault="00C95585" w:rsidP="0044416C">
      <w:pPr>
        <w:pStyle w:val="aff6"/>
      </w:pPr>
      <w:r w:rsidRPr="0044416C">
        <w:drawing>
          <wp:inline distT="0" distB="0" distL="0" distR="0" wp14:anchorId="13CB3502" wp14:editId="75BD585A">
            <wp:extent cx="5486400" cy="8616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861695"/>
                    </a:xfrm>
                    <a:prstGeom prst="rect">
                      <a:avLst/>
                    </a:prstGeom>
                  </pic:spPr>
                </pic:pic>
              </a:graphicData>
            </a:graphic>
          </wp:inline>
        </w:drawing>
      </w:r>
    </w:p>
    <w:p w:rsidR="00DA528E" w:rsidRPr="00996679" w:rsidRDefault="00C95585" w:rsidP="00C95585">
      <w:pPr>
        <w:pStyle w:val="aff3"/>
      </w:pPr>
      <w:bookmarkStart w:id="112" w:name="_Ref452298473"/>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12</w:t>
      </w:r>
      <w:r w:rsidR="00B06453">
        <w:fldChar w:fldCharType="end"/>
      </w:r>
      <w:bookmarkEnd w:id="112"/>
      <w:r w:rsidRPr="00996679">
        <w:rPr>
          <w:rFonts w:hint="eastAsia"/>
        </w:rPr>
        <w:t>覆盖性能分析算法流程图</w:t>
      </w:r>
    </w:p>
    <w:p w:rsidR="00DA528E" w:rsidRDefault="0044416C" w:rsidP="00C95585">
      <w:pPr>
        <w:pStyle w:val="aff1"/>
      </w:pPr>
      <w:r>
        <w:rPr>
          <w:rFonts w:hint="eastAsia"/>
        </w:rPr>
        <w:t>如</w:t>
      </w:r>
      <w:r>
        <w:fldChar w:fldCharType="begin"/>
      </w:r>
      <w:r>
        <w:instrText xml:space="preserve"> </w:instrText>
      </w:r>
      <w:r>
        <w:rPr>
          <w:rFonts w:hint="eastAsia"/>
        </w:rPr>
        <w:instrText>REF _Ref452298473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12</w:t>
      </w:r>
      <w:r>
        <w:fldChar w:fldCharType="end"/>
      </w:r>
      <w:r w:rsidR="00DA528E" w:rsidRPr="00C95585">
        <w:rPr>
          <w:rFonts w:hint="eastAsia"/>
        </w:rPr>
        <w:t>是该子模块的覆盖性能分析算法流程图。用户需要自行输入弱覆盖分析阈值</w:t>
      </w:r>
      <m:oMath>
        <m:sSub>
          <m:sSubPr>
            <m:ctrlPr>
              <w:rPr>
                <w:rFonts w:ascii="Cambria Math" w:hAnsi="Cambria Math"/>
              </w:rPr>
            </m:ctrlPr>
          </m:sSubPr>
          <m:e>
            <m:r>
              <w:rPr>
                <w:rFonts w:ascii="Cambria Math" w:hAnsi="Cambria Math"/>
              </w:rPr>
              <m:t>R</m:t>
            </m:r>
          </m:e>
          <m:sub>
            <m:r>
              <w:rPr>
                <w:rFonts w:ascii="Cambria Math" w:hAnsi="Cambria Math"/>
              </w:rPr>
              <m:t>w</m:t>
            </m:r>
          </m:sub>
        </m:sSub>
      </m:oMath>
      <w:r w:rsidR="00DA528E" w:rsidRPr="00C9558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w</m:t>
            </m:r>
          </m:sub>
        </m:sSub>
      </m:oMath>
      <w:r w:rsidR="00DA528E" w:rsidRPr="00C95585">
        <w:rPr>
          <w:rFonts w:hint="eastAsia"/>
        </w:rPr>
        <w:t>在本论文中作为基站的有效覆盖半径使用。虽然真实情况是基站在各个方向的有效覆盖半径受到周围环境、天线朝向功率等各方面条件的影响，但是应需求方要求，假设基站在各个方向的覆盖半径相同可以更方便实验和测试，所以本论文中所有基站在各方向的覆盖半径统一为</w:t>
      </w:r>
      <m:oMath>
        <m:sSub>
          <m:sSubPr>
            <m:ctrlPr>
              <w:rPr>
                <w:rFonts w:ascii="Cambria Math" w:hAnsi="Cambria Math"/>
              </w:rPr>
            </m:ctrlPr>
          </m:sSubPr>
          <m:e>
            <m:r>
              <w:rPr>
                <w:rFonts w:ascii="Cambria Math" w:hAnsi="Cambria Math"/>
              </w:rPr>
              <m:t>R</m:t>
            </m:r>
          </m:e>
          <m:sub>
            <m:r>
              <w:rPr>
                <w:rFonts w:ascii="Cambria Math" w:hAnsi="Cambria Math"/>
              </w:rPr>
              <m:t>w</m:t>
            </m:r>
          </m:sub>
        </m:sSub>
      </m:oMath>
      <w:r w:rsidR="00DA528E" w:rsidRPr="00C95585">
        <w:rPr>
          <w:rFonts w:hint="eastAsia"/>
        </w:rPr>
        <w:t>。同时输入还有经过联合统计子模块得到的目标栅格数据和从运营商处获得的基站位置数据。</w:t>
      </w:r>
    </w:p>
    <w:p w:rsidR="00C95585" w:rsidRDefault="00C95585" w:rsidP="0044416C">
      <w:pPr>
        <w:pStyle w:val="aff6"/>
      </w:pPr>
      <w:r w:rsidRPr="0044416C">
        <w:object w:dxaOrig="4575" w:dyaOrig="3556">
          <v:shape id="_x0000_i1035" type="#_x0000_t75" style="width:227pt;height:178.8pt" o:ole="">
            <v:imagedata r:id="rId48" o:title=""/>
          </v:shape>
          <o:OLEObject Type="Embed" ProgID="Visio.Drawing.15" ShapeID="_x0000_i1035" DrawAspect="Content" ObjectID="_1552893581" r:id="rId49"/>
        </w:object>
      </w:r>
    </w:p>
    <w:p w:rsidR="00C95585" w:rsidRPr="00C95585" w:rsidRDefault="00C95585" w:rsidP="00C95585">
      <w:pPr>
        <w:pStyle w:val="aff3"/>
      </w:pPr>
      <w:bookmarkStart w:id="113" w:name="_Ref452298462"/>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13</w:t>
      </w:r>
      <w:r w:rsidR="00B06453">
        <w:fldChar w:fldCharType="end"/>
      </w:r>
      <w:bookmarkEnd w:id="113"/>
      <w:r>
        <w:rPr>
          <w:rFonts w:hint="eastAsia"/>
        </w:rPr>
        <w:t xml:space="preserve"> </w:t>
      </w:r>
      <w:r>
        <w:rPr>
          <w:rFonts w:hint="eastAsia"/>
        </w:rPr>
        <w:t>目标栅格分类</w:t>
      </w:r>
    </w:p>
    <w:p w:rsidR="00C95585" w:rsidRDefault="0044416C" w:rsidP="00C95585">
      <w:pPr>
        <w:pStyle w:val="aff1"/>
      </w:pPr>
      <w:r>
        <w:rPr>
          <w:rFonts w:hint="eastAsia"/>
        </w:rPr>
        <w:t>参照基站位置数据，对目标栅格做分类，具体分类示意图如</w:t>
      </w:r>
      <w:r>
        <w:fldChar w:fldCharType="begin"/>
      </w:r>
      <w:r>
        <w:instrText xml:space="preserve"> </w:instrText>
      </w:r>
      <w:r>
        <w:rPr>
          <w:rFonts w:hint="eastAsia"/>
        </w:rPr>
        <w:instrText>REF _Ref452298462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13</w:t>
      </w:r>
      <w:r>
        <w:fldChar w:fldCharType="end"/>
      </w:r>
      <w:r w:rsidR="00DA528E" w:rsidRPr="00C95585">
        <w:rPr>
          <w:rFonts w:hint="eastAsia"/>
        </w:rPr>
        <w:t>。在基站</w:t>
      </w:r>
      <m:oMath>
        <m:sSub>
          <m:sSubPr>
            <m:ctrlPr>
              <w:rPr>
                <w:rFonts w:ascii="Cambria Math" w:hAnsi="Cambria Math"/>
              </w:rPr>
            </m:ctrlPr>
          </m:sSubPr>
          <m:e>
            <m:r>
              <w:rPr>
                <w:rFonts w:ascii="Cambria Math" w:hAnsi="Cambria Math"/>
              </w:rPr>
              <m:t>R</m:t>
            </m:r>
          </m:e>
          <m:sub>
            <m:r>
              <w:rPr>
                <w:rFonts w:ascii="Cambria Math" w:hAnsi="Cambria Math"/>
              </w:rPr>
              <m:t>w</m:t>
            </m:r>
          </m:sub>
        </m:sSub>
      </m:oMath>
      <w:r w:rsidR="00DA528E" w:rsidRPr="00C95585">
        <w:rPr>
          <w:rFonts w:hint="eastAsia"/>
        </w:rPr>
        <w:t>范围内的目标栅格，这一类栅格是可以通过调整基站参数、优化基站配置或者调整天线等措施改善的，在该论文中我们统一称这一类目标栅格为Ⅰ类目标栅格。对于在基站</w:t>
      </w:r>
      <m:oMath>
        <m:sSub>
          <m:sSubPr>
            <m:ctrlPr>
              <w:rPr>
                <w:rFonts w:ascii="Cambria Math" w:hAnsi="Cambria Math"/>
              </w:rPr>
            </m:ctrlPr>
          </m:sSubPr>
          <m:e>
            <m:r>
              <w:rPr>
                <w:rFonts w:ascii="Cambria Math" w:hAnsi="Cambria Math"/>
              </w:rPr>
              <m:t>R</m:t>
            </m:r>
          </m:e>
          <m:sub>
            <m:r>
              <w:rPr>
                <w:rFonts w:ascii="Cambria Math" w:hAnsi="Cambria Math"/>
              </w:rPr>
              <m:t>w</m:t>
            </m:r>
          </m:sub>
        </m:sSub>
      </m:oMath>
      <w:r w:rsidR="00DA528E" w:rsidRPr="00C95585">
        <w:rPr>
          <w:rFonts w:hint="eastAsia"/>
        </w:rPr>
        <w:t>范围外的目标栅格，这一类栅格可能因位置比较偏远而不能被有效覆盖到，</w:t>
      </w:r>
      <w:r w:rsidR="00DA528E" w:rsidRPr="00C95585">
        <w:rPr>
          <w:rFonts w:hint="eastAsia"/>
        </w:rPr>
        <w:lastRenderedPageBreak/>
        <w:t>主要通过增建基站或者放置直放站的方式来改善，我们统一称这一类为Ⅱ类目标栅格。</w:t>
      </w:r>
    </w:p>
    <w:p w:rsidR="00DA528E" w:rsidRPr="00996679" w:rsidRDefault="00DA528E" w:rsidP="00996679">
      <w:pPr>
        <w:pStyle w:val="aff1"/>
      </w:pPr>
      <w:r w:rsidRPr="00996679">
        <w:rPr>
          <w:rFonts w:hint="eastAsia"/>
        </w:rPr>
        <w:t>为了优化Ⅰ类目标栅格，首先对所有基站按照覆盖Ⅰ类目标栅格个数排序，其中排名靠前的基站可以作为优化的重点来解决Ⅰ类目标栅格的覆盖性能问题。而对于Ⅱ类目标栅格，首先对其进行聚类分析，然后对聚类后得到的目标区域采取增建基站的方式来解决其覆盖性能的问题。聚类分析子使用Ⅱ类目标栅格数据作为输入源，通过基本</w:t>
      </w:r>
      <w:r w:rsidRPr="00996679">
        <w:t xml:space="preserve"> K</w:t>
      </w:r>
      <w:r w:rsidRPr="00996679">
        <w:rPr>
          <w:rFonts w:hint="eastAsia"/>
        </w:rPr>
        <w:t>均值算法、</w:t>
      </w:r>
      <w:r w:rsidRPr="00996679">
        <w:t xml:space="preserve"> DBSCAN</w:t>
      </w:r>
      <w:r w:rsidRPr="00996679">
        <w:rPr>
          <w:rFonts w:hint="eastAsia"/>
        </w:rPr>
        <w:t>等聚类算法，对栅格进行聚类分析，将目标区域按照位置区分成小的目标区域，并对每个区域按照统一的弱覆盖区域评价准则评价排序，其中排名靠前的弱覆盖区域应是优先考虑建站的区域。最后得到的待改善基站排名和增建基站区域排名可以为该地区的网络优化提供有价值的信息参考。</w:t>
      </w:r>
    </w:p>
    <w:p w:rsidR="00DA528E" w:rsidRPr="00996679" w:rsidRDefault="00DA528E" w:rsidP="00996679">
      <w:pPr>
        <w:pStyle w:val="aff1"/>
      </w:pPr>
      <w:r w:rsidRPr="00996679">
        <w:rPr>
          <w:rFonts w:hint="eastAsia"/>
        </w:rPr>
        <w:t>为了对弱覆盖区域进行评价，判断该区域是否有必要增建基站，本文设计了一个弱覆盖区域评价准则。</w:t>
      </w:r>
    </w:p>
    <w:p w:rsidR="00DA528E" w:rsidRPr="00996679" w:rsidRDefault="00DA528E" w:rsidP="00996679">
      <w:pPr>
        <w:pStyle w:val="aff1"/>
      </w:pPr>
      <w:r w:rsidRPr="00996679">
        <w:rPr>
          <w:rFonts w:hint="eastAsia"/>
        </w:rPr>
        <w:t>弱覆盖区域评价准则：</w:t>
      </w:r>
      <w:r w:rsidRPr="00996679">
        <w:t xml:space="preserve"> </w:t>
      </w:r>
    </w:p>
    <w:p w:rsidR="0044645D" w:rsidRPr="001E6684" w:rsidRDefault="00FB083B" w:rsidP="0044645D">
      <w:pPr>
        <w:pStyle w:val="aff3"/>
        <w:rPr>
          <w:sz w:val="24"/>
        </w:rPr>
      </w:pPr>
      <w:r>
        <w:rPr>
          <w:rFonts w:hint="eastAsia"/>
        </w:rPr>
        <w:tab/>
      </w:r>
      <m:oMath>
        <m:r>
          <m:rPr>
            <m:sty m:val="p"/>
          </m:rPr>
          <w:rPr>
            <w:rFonts w:ascii="Cambria Math" w:hAnsi="Cambria Math"/>
          </w:rPr>
          <w:br/>
        </m:r>
      </m:oMath>
      <w:r w:rsidR="0017095A">
        <w:rPr>
          <w:rFonts w:hint="eastAsia"/>
        </w:rPr>
        <w:t xml:space="preserve">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limLoc m:val="undOvr"/>
            <m:ctrlPr>
              <w:rPr>
                <w:rFonts w:ascii="Cambria Math" w:hAnsi="Cambria Math"/>
              </w:rPr>
            </m:ctrlPr>
          </m:naryPr>
          <m:sub>
            <m:r>
              <m:rPr>
                <m:sty m:val="p"/>
              </m:rPr>
              <w:rPr>
                <w:rFonts w:ascii="Cambria Math" w:hAnsi="Cambria Math"/>
              </w:rPr>
              <m:t>j=1</m:t>
            </m:r>
          </m:sub>
          <m:sup>
            <m:r>
              <w:rPr>
                <w:rFonts w:ascii="Cambria Math" w:hAnsi="Cambria Math"/>
              </w:rPr>
              <m:t>n</m:t>
            </m:r>
          </m:sup>
          <m:e>
            <m:d>
              <m:dPr>
                <m:ctrlPr>
                  <w:rPr>
                    <w:rFonts w:ascii="Cambria Math" w:hAnsi="Cambria Math"/>
                    <w:i/>
                  </w:rPr>
                </m:ctrlPr>
              </m:dPr>
              <m:e>
                <m:r>
                  <w:rPr>
                    <w:rFonts w:ascii="Cambria Math" w:hAnsi="Cambria Math"/>
                  </w:rPr>
                  <m:t>l*</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j</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d>
                  <m:dPr>
                    <m:ctrlPr>
                      <w:rPr>
                        <w:rFonts w:ascii="Cambria Math" w:hAnsi="Cambria Math"/>
                        <w:i/>
                      </w:rPr>
                    </m:ctrlPr>
                  </m:dPr>
                  <m:e>
                    <m:r>
                      <w:rPr>
                        <w:rFonts w:ascii="Cambria Math" w:hAnsi="Cambria Math"/>
                      </w:rPr>
                      <m:t>1-l</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j</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e>
            </m:d>
            <m:r>
              <w:rPr>
                <w:rFonts w:ascii="Cambria Math" w:hAnsi="Cambria Math"/>
              </w:rPr>
              <m:t xml:space="preserve">   1≤i≤k, 0≤l≤1</m:t>
            </m:r>
          </m:e>
        </m:nary>
      </m:oMath>
      <w:r w:rsidR="0017095A">
        <w:rPr>
          <w:rFonts w:hint="eastAsia"/>
        </w:rPr>
        <w:t xml:space="preserve">       </w:t>
      </w:r>
      <w:r w:rsidR="0044645D">
        <w:rPr>
          <w:rFonts w:hint="eastAsia"/>
        </w:rPr>
        <w:t xml:space="preserve">            </w:t>
      </w:r>
      <w:r w:rsidR="0044645D" w:rsidRPr="001E6684">
        <w:rPr>
          <w:rFonts w:hint="eastAsia"/>
          <w:sz w:val="24"/>
        </w:rPr>
        <w:t>(</w:t>
      </w:r>
      <w:r w:rsidR="0044645D" w:rsidRPr="001E6684">
        <w:rPr>
          <w:sz w:val="24"/>
        </w:rPr>
        <w:fldChar w:fldCharType="begin"/>
      </w:r>
      <w:r w:rsidR="0044645D" w:rsidRPr="001E6684">
        <w:rPr>
          <w:sz w:val="24"/>
        </w:rPr>
        <w:instrText xml:space="preserve"> </w:instrText>
      </w:r>
      <w:r w:rsidR="0044645D" w:rsidRPr="001E6684">
        <w:rPr>
          <w:rFonts w:hint="eastAsia"/>
          <w:sz w:val="24"/>
        </w:rPr>
        <w:instrText>STYLEREF 1 \s</w:instrText>
      </w:r>
      <w:r w:rsidR="0044645D" w:rsidRPr="001E6684">
        <w:rPr>
          <w:sz w:val="24"/>
        </w:rPr>
        <w:instrText xml:space="preserve"> </w:instrText>
      </w:r>
      <w:r w:rsidR="0044645D" w:rsidRPr="001E6684">
        <w:rPr>
          <w:sz w:val="24"/>
        </w:rPr>
        <w:fldChar w:fldCharType="separate"/>
      </w:r>
      <w:r w:rsidR="00E97C62">
        <w:rPr>
          <w:noProof/>
          <w:sz w:val="24"/>
        </w:rPr>
        <w:t>3</w:t>
      </w:r>
      <w:r w:rsidR="0044645D" w:rsidRPr="001E6684">
        <w:rPr>
          <w:sz w:val="24"/>
        </w:rPr>
        <w:fldChar w:fldCharType="end"/>
      </w:r>
      <w:r w:rsidR="0044645D" w:rsidRPr="001E6684">
        <w:rPr>
          <w:sz w:val="24"/>
        </w:rPr>
        <w:t>.</w:t>
      </w:r>
      <w:r w:rsidR="0044645D" w:rsidRPr="001E6684">
        <w:rPr>
          <w:sz w:val="24"/>
        </w:rPr>
        <w:fldChar w:fldCharType="begin"/>
      </w:r>
      <w:r w:rsidR="0044645D" w:rsidRPr="001E6684">
        <w:rPr>
          <w:sz w:val="24"/>
        </w:rPr>
        <w:instrText xml:space="preserve"> </w:instrText>
      </w:r>
      <w:r w:rsidR="0044645D" w:rsidRPr="001E6684">
        <w:rPr>
          <w:rFonts w:hint="eastAsia"/>
          <w:sz w:val="24"/>
        </w:rPr>
        <w:instrText xml:space="preserve">SEQ </w:instrText>
      </w:r>
      <w:r w:rsidR="0044645D" w:rsidRPr="001E6684">
        <w:rPr>
          <w:rFonts w:hint="eastAsia"/>
          <w:sz w:val="24"/>
        </w:rPr>
        <w:instrText>公式</w:instrText>
      </w:r>
      <w:r w:rsidR="0044645D" w:rsidRPr="001E6684">
        <w:rPr>
          <w:rFonts w:hint="eastAsia"/>
          <w:sz w:val="24"/>
        </w:rPr>
        <w:instrText xml:space="preserve"> \* ARABIC \s 1</w:instrText>
      </w:r>
      <w:r w:rsidR="0044645D" w:rsidRPr="001E6684">
        <w:rPr>
          <w:sz w:val="24"/>
        </w:rPr>
        <w:instrText xml:space="preserve"> </w:instrText>
      </w:r>
      <w:r w:rsidR="0044645D" w:rsidRPr="001E6684">
        <w:rPr>
          <w:sz w:val="24"/>
        </w:rPr>
        <w:fldChar w:fldCharType="separate"/>
      </w:r>
      <w:r w:rsidR="00E97C62">
        <w:rPr>
          <w:noProof/>
          <w:sz w:val="24"/>
        </w:rPr>
        <w:t>1</w:t>
      </w:r>
      <w:r w:rsidR="0044645D" w:rsidRPr="001E6684">
        <w:rPr>
          <w:sz w:val="24"/>
        </w:rPr>
        <w:fldChar w:fldCharType="end"/>
      </w:r>
      <w:r w:rsidR="0044645D" w:rsidRPr="001E6684">
        <w:rPr>
          <w:rFonts w:hint="eastAsia"/>
          <w:sz w:val="24"/>
        </w:rPr>
        <w:t>)</w:t>
      </w:r>
    </w:p>
    <w:p w:rsidR="00DA528E" w:rsidRPr="0017095A" w:rsidRDefault="00DA528E" w:rsidP="0017095A">
      <w:pPr>
        <w:pStyle w:val="aff1"/>
      </w:pPr>
      <w:r w:rsidRPr="0017095A">
        <w:rPr>
          <w:rFonts w:hint="eastAsia"/>
        </w:rP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17095A">
        <w:rPr>
          <w:rFonts w:hint="eastAsia"/>
        </w:rPr>
        <w:t>表示对聚类后的第</w:t>
      </w:r>
      <m:oMath>
        <m:r>
          <w:rPr>
            <w:rFonts w:ascii="Cambria Math" w:hAnsi="Cambria Math"/>
          </w:rPr>
          <m:t>i</m:t>
        </m:r>
      </m:oMath>
      <w:r w:rsidRPr="0017095A">
        <w:rPr>
          <w:rFonts w:hint="eastAsia"/>
        </w:rPr>
        <w:t>个区域的评估值，</w:t>
      </w:r>
      <m:oMath>
        <m:sSub>
          <m:sSubPr>
            <m:ctrlPr>
              <w:rPr>
                <w:rFonts w:ascii="Cambria Math" w:hAnsi="Cambria Math"/>
              </w:rPr>
            </m:ctrlPr>
          </m:sSubPr>
          <m:e>
            <m:r>
              <w:rPr>
                <w:rFonts w:ascii="Cambria Math" w:hAnsi="Cambria Math"/>
              </w:rPr>
              <m:t>Q</m:t>
            </m:r>
          </m:e>
          <m:sub>
            <m:r>
              <w:rPr>
                <w:rFonts w:ascii="Cambria Math" w:hAnsi="Cambria Math"/>
              </w:rPr>
              <m:t>j</m:t>
            </m:r>
          </m:sub>
        </m:sSub>
      </m:oMath>
      <w:r w:rsidRPr="0017095A">
        <w:rPr>
          <w:rFonts w:hint="eastAsia"/>
        </w:rPr>
        <w:t>表示该区域中第</w:t>
      </w:r>
      <m:oMath>
        <m:r>
          <m:rPr>
            <m:sty m:val="p"/>
          </m:rPr>
          <w:rPr>
            <w:rFonts w:ascii="Cambria Math" w:hAnsi="Cambria Math"/>
          </w:rPr>
          <m:t>j</m:t>
        </m:r>
      </m:oMath>
      <w:r w:rsidRPr="0017095A">
        <w:rPr>
          <w:rFonts w:hint="eastAsia"/>
        </w:rPr>
        <w:t>个目标栅格所对于栅格的信号质量，</w:t>
      </w:r>
      <m:oMath>
        <m:sSub>
          <m:sSubPr>
            <m:ctrlPr>
              <w:rPr>
                <w:rFonts w:ascii="Cambria Math" w:hAnsi="Cambria Math"/>
              </w:rPr>
            </m:ctrlPr>
          </m:sSubPr>
          <m:e>
            <m:r>
              <w:rPr>
                <w:rFonts w:ascii="Cambria Math" w:hAnsi="Cambria Math"/>
              </w:rPr>
              <m:t>Q</m:t>
            </m:r>
          </m:e>
          <m:sub>
            <m:r>
              <w:rPr>
                <w:rFonts w:ascii="Cambria Math" w:hAnsi="Cambria Math"/>
              </w:rPr>
              <m:t>j</m:t>
            </m:r>
          </m:sub>
        </m:sSub>
      </m:oMath>
      <w:r w:rsidRPr="0017095A">
        <w:rPr>
          <w:rFonts w:hint="eastAsia"/>
        </w:rPr>
        <w:t>小于</w:t>
      </w:r>
      <w:r w:rsidRPr="0017095A">
        <w:t xml:space="preserve"> 0</w:t>
      </w:r>
      <w:r w:rsidRPr="0017095A">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j</m:t>
            </m:r>
          </m:sub>
        </m:sSub>
      </m:oMath>
      <w:r w:rsidRPr="0017095A">
        <w:rPr>
          <w:rFonts w:hint="eastAsia"/>
        </w:rPr>
        <w:t>表示该区域中第</w:t>
      </w:r>
      <m:oMath>
        <m:r>
          <m:rPr>
            <m:sty m:val="p"/>
          </m:rPr>
          <w:rPr>
            <w:rFonts w:ascii="Cambria Math" w:hAnsi="Cambria Math"/>
          </w:rPr>
          <m:t>j</m:t>
        </m:r>
      </m:oMath>
      <w:r w:rsidRPr="0017095A">
        <w:rPr>
          <w:rFonts w:hint="eastAsia"/>
        </w:rPr>
        <w:t>个目标栅格所对应栅格的话务量，</w:t>
      </w:r>
      <m:oMath>
        <m:r>
          <w:rPr>
            <w:rFonts w:ascii="Cambria Math" w:hAnsi="Cambria Math"/>
          </w:rPr>
          <m:t>l</m:t>
        </m:r>
      </m:oMath>
      <w:r w:rsidRPr="0017095A">
        <w:rPr>
          <w:rFonts w:hint="eastAsia"/>
        </w:rPr>
        <w:t>是用户输入的参数，用来调整栅格信号质量和话务量权重的系数，</w:t>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oMath>
      <w:r w:rsidR="00B753F7" w:rsidRPr="0017095A">
        <w:rPr>
          <w:rFonts w:hint="eastAsia"/>
        </w:rPr>
        <w:t>、</w:t>
      </w:r>
      <m:oMath>
        <m:sSub>
          <m:sSubPr>
            <m:ctrlPr>
              <w:rPr>
                <w:rFonts w:ascii="Cambria Math" w:hAnsi="Cambria Math"/>
              </w:rPr>
            </m:ctrlPr>
          </m:sSubPr>
          <m:e>
            <m:r>
              <w:rPr>
                <w:rFonts w:ascii="Cambria Math" w:hAnsi="Cambria Math"/>
              </w:rPr>
              <m:t>C</m:t>
            </m:r>
          </m:e>
          <m:sub>
            <m:r>
              <m:rPr>
                <m:sty m:val="p"/>
              </m:rPr>
              <w:rPr>
                <w:rFonts w:ascii="Cambria Math" w:hAnsi="Cambria Math"/>
              </w:rPr>
              <m:t>0</m:t>
            </m:r>
          </m:sub>
        </m:sSub>
      </m:oMath>
      <w:r w:rsidRPr="0017095A">
        <w:rPr>
          <w:rFonts w:hint="eastAsia"/>
        </w:rPr>
        <w:t>是常数，分别是</w:t>
      </w:r>
      <w:r w:rsidRPr="0017095A">
        <w:t>-12dB</w:t>
      </w:r>
      <w:r w:rsidRPr="0017095A">
        <w:rPr>
          <w:rFonts w:hint="eastAsia"/>
        </w:rPr>
        <w:t>、</w:t>
      </w:r>
      <w:r w:rsidRPr="0017095A">
        <w:t>10</w:t>
      </w:r>
      <w:r w:rsidRPr="0017095A">
        <w:rPr>
          <w:rFonts w:hint="eastAsia"/>
        </w:rPr>
        <w:t>。信号质量越差，</w:t>
      </w:r>
      <m:oMath>
        <m:sSub>
          <m:sSubPr>
            <m:ctrlPr>
              <w:rPr>
                <w:rFonts w:ascii="Cambria Math" w:hAnsi="Cambria Math"/>
              </w:rPr>
            </m:ctrlPr>
          </m:sSubPr>
          <m:e>
            <m:r>
              <w:rPr>
                <w:rFonts w:ascii="Cambria Math" w:hAnsi="Cambria Math"/>
              </w:rPr>
              <m:t>Q</m:t>
            </m:r>
          </m:e>
          <m:sub>
            <m:r>
              <w:rPr>
                <w:rFonts w:ascii="Cambria Math" w:hAnsi="Cambria Math"/>
              </w:rPr>
              <m:t>j</m:t>
            </m:r>
          </m:sub>
        </m:sSub>
      </m:oMath>
      <w:r w:rsidRPr="0017095A">
        <w:rPr>
          <w:rFonts w:hint="eastAsia"/>
        </w:rPr>
        <w:t>越小，此时</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17095A">
        <w:rPr>
          <w:rFonts w:hint="eastAsia"/>
        </w:rPr>
        <w:t>值越大，代表该区域增建基站的需求越</w:t>
      </w:r>
      <w:r w:rsidR="00B753F7" w:rsidRPr="0017095A">
        <w:rPr>
          <w:rFonts w:hint="eastAsia"/>
        </w:rPr>
        <w:t>大；话务量越大，</w:t>
      </w:r>
      <m:oMath>
        <m:sSub>
          <m:sSubPr>
            <m:ctrlPr>
              <w:rPr>
                <w:rFonts w:ascii="Cambria Math" w:hAnsi="Cambria Math"/>
              </w:rPr>
            </m:ctrlPr>
          </m:sSubPr>
          <m:e>
            <m:r>
              <w:rPr>
                <w:rFonts w:ascii="Cambria Math" w:hAnsi="Cambria Math"/>
              </w:rPr>
              <m:t>C</m:t>
            </m:r>
          </m:e>
          <m:sub>
            <m:r>
              <w:rPr>
                <w:rFonts w:ascii="Cambria Math" w:hAnsi="Cambria Math"/>
              </w:rPr>
              <m:t>j</m:t>
            </m:r>
          </m:sub>
        </m:sSub>
      </m:oMath>
      <w:r w:rsidRPr="0017095A">
        <w:rPr>
          <w:rFonts w:hint="eastAsia"/>
        </w:rPr>
        <w:t>越大，此时</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17095A">
        <w:rPr>
          <w:rFonts w:hint="eastAsia"/>
        </w:rPr>
        <w:t>值越大，同样也代表该区域增建基站的需求越大。</w:t>
      </w:r>
      <w:r w:rsidRPr="0017095A">
        <w:t xml:space="preserve"> </w:t>
      </w:r>
    </w:p>
    <w:p w:rsidR="00DA528E" w:rsidRDefault="00DA528E" w:rsidP="00B753F7">
      <w:pPr>
        <w:pStyle w:val="2"/>
      </w:pPr>
      <w:bookmarkStart w:id="114" w:name="_Toc479150257"/>
      <w:bookmarkStart w:id="115" w:name="_Toc479151615"/>
      <w:r>
        <w:rPr>
          <w:rFonts w:hint="eastAsia"/>
        </w:rPr>
        <w:t>本章小结</w:t>
      </w:r>
      <w:bookmarkEnd w:id="114"/>
      <w:bookmarkEnd w:id="115"/>
    </w:p>
    <w:p w:rsidR="00DA528E" w:rsidRPr="0017095A" w:rsidRDefault="00DA528E" w:rsidP="0017095A">
      <w:pPr>
        <w:pStyle w:val="aff1"/>
      </w:pPr>
      <w:r w:rsidRPr="0017095A">
        <w:rPr>
          <w:rFonts w:hint="eastAsia"/>
        </w:rPr>
        <w:t>本章首先给出了该工具的需求分析，详细说明了该工具的功能需求。其次介绍了分析工具的整体框架设计，并详细介绍了各功能模块。接下来介绍了本文的数据的获取。最后对各功能模块的设计进行详细说明分析。</w:t>
      </w:r>
    </w:p>
    <w:p w:rsidR="00DA528E" w:rsidRDefault="00DA528E" w:rsidP="0017095A">
      <w:pPr>
        <w:pStyle w:val="aff1"/>
      </w:pPr>
      <w:r w:rsidRPr="0017095A">
        <w:rPr>
          <w:rFonts w:hint="eastAsia"/>
        </w:rPr>
        <w:t>首先详细叙述了显示模块的设计，该模块作为本工具的核心功能之一，能够将统计</w:t>
      </w:r>
      <w:r w:rsidRPr="0017095A">
        <w:t xml:space="preserve"> </w:t>
      </w:r>
      <w:r w:rsidRPr="0017095A">
        <w:rPr>
          <w:rFonts w:hint="eastAsia"/>
        </w:rPr>
        <w:t>或者处理之后的数据以直观地数据统计图表和栅格图的形式展示。然后设计</w:t>
      </w:r>
      <w:r w:rsidRPr="00B753F7">
        <w:rPr>
          <w:rFonts w:hint="eastAsia"/>
        </w:rPr>
        <w:lastRenderedPageBreak/>
        <w:t>了信号覆盖模块和话务负载模块，信号覆盖模块主要用于处理与信号质量相关的数据，话务负载则用于处理与话务量相关的数据，最后处理的结果通过显示模块做出相应展示，展现出数据在数值区间、时间和空间上的分布关系。最重要的是，根据用户需求，完成了对基于地理的覆盖性能模块的设计，该模块是对之前模块功能的总结和升华，采用联合统计的方式，找到目标栅格，再结合目标区域的基站数据对目标栅格进行分类。对于不同分类的目标栅格采取不同的优化方案。本章介绍各模块方法的设计思想，为后续实现章节提供指导。</w:t>
      </w:r>
      <w:r>
        <w:t xml:space="preserve"> </w:t>
      </w:r>
    </w:p>
    <w:p w:rsidR="00B753F7" w:rsidRDefault="00B753F7">
      <w:pPr>
        <w:widowControl/>
        <w:jc w:val="left"/>
        <w:rPr>
          <w:sz w:val="24"/>
        </w:rPr>
      </w:pPr>
      <w:r>
        <w:br w:type="page"/>
      </w:r>
    </w:p>
    <w:p w:rsidR="00B753F7" w:rsidRDefault="00B753F7" w:rsidP="00B753F7">
      <w:pPr>
        <w:pStyle w:val="10"/>
      </w:pPr>
      <w:bookmarkStart w:id="116" w:name="_Toc479150258"/>
      <w:bookmarkStart w:id="117" w:name="_Toc479151616"/>
      <w:r>
        <w:rPr>
          <w:rFonts w:hint="eastAsia"/>
        </w:rPr>
        <w:lastRenderedPageBreak/>
        <w:t>分析工具的实现</w:t>
      </w:r>
      <w:bookmarkEnd w:id="116"/>
      <w:bookmarkEnd w:id="117"/>
    </w:p>
    <w:p w:rsidR="00B753F7" w:rsidRPr="00B753F7" w:rsidRDefault="00B753F7" w:rsidP="00B753F7">
      <w:pPr>
        <w:pStyle w:val="aff1"/>
      </w:pPr>
    </w:p>
    <w:p w:rsidR="00B753F7" w:rsidRPr="00B753F7" w:rsidRDefault="00B753F7" w:rsidP="00B753F7">
      <w:pPr>
        <w:pStyle w:val="2"/>
      </w:pPr>
      <w:bookmarkStart w:id="118" w:name="_Toc479150259"/>
      <w:bookmarkStart w:id="119" w:name="_Toc479151617"/>
      <w:r w:rsidRPr="00B753F7">
        <w:rPr>
          <w:rFonts w:hint="eastAsia"/>
        </w:rPr>
        <w:t>交互流程设计</w:t>
      </w:r>
      <w:bookmarkEnd w:id="118"/>
      <w:bookmarkEnd w:id="119"/>
    </w:p>
    <w:p w:rsidR="00B753F7" w:rsidRPr="00B753F7" w:rsidRDefault="00B753F7" w:rsidP="00B753F7">
      <w:pPr>
        <w:pStyle w:val="aff1"/>
      </w:pPr>
    </w:p>
    <w:p w:rsidR="00B753F7" w:rsidRDefault="00B753F7" w:rsidP="00EB745C">
      <w:pPr>
        <w:pStyle w:val="2"/>
      </w:pPr>
      <w:bookmarkStart w:id="120" w:name="_Toc479150260"/>
      <w:bookmarkStart w:id="121" w:name="_Toc479151618"/>
      <w:r w:rsidRPr="00B753F7">
        <w:rPr>
          <w:rFonts w:hint="eastAsia"/>
        </w:rPr>
        <w:t>显示模块实现</w:t>
      </w:r>
      <w:bookmarkEnd w:id="120"/>
      <w:bookmarkEnd w:id="121"/>
    </w:p>
    <w:p w:rsidR="00A37963" w:rsidRPr="00A37963" w:rsidRDefault="00A37963" w:rsidP="00A37963">
      <w:pPr>
        <w:pStyle w:val="aff1"/>
      </w:pPr>
    </w:p>
    <w:p w:rsidR="00B753F7" w:rsidRDefault="00B753F7" w:rsidP="00EB745C">
      <w:pPr>
        <w:pStyle w:val="2"/>
      </w:pPr>
      <w:bookmarkStart w:id="122" w:name="_Toc479150261"/>
      <w:bookmarkStart w:id="123" w:name="_Toc479151619"/>
      <w:r>
        <w:rPr>
          <w:rFonts w:hint="eastAsia"/>
        </w:rPr>
        <w:t>信号覆盖模块实现</w:t>
      </w:r>
      <w:bookmarkEnd w:id="122"/>
      <w:bookmarkEnd w:id="123"/>
    </w:p>
    <w:p w:rsidR="00A37963" w:rsidRPr="00A37963" w:rsidRDefault="00A37963" w:rsidP="00A37963">
      <w:pPr>
        <w:pStyle w:val="aff1"/>
      </w:pPr>
    </w:p>
    <w:p w:rsidR="00B753F7" w:rsidRDefault="00B753F7" w:rsidP="002739F1">
      <w:pPr>
        <w:pStyle w:val="2"/>
      </w:pPr>
      <w:bookmarkStart w:id="124" w:name="_Toc479150262"/>
      <w:bookmarkStart w:id="125" w:name="_Toc479151620"/>
      <w:r>
        <w:rPr>
          <w:rFonts w:hint="eastAsia"/>
        </w:rPr>
        <w:t>话务负载模块实现</w:t>
      </w:r>
      <w:bookmarkEnd w:id="124"/>
      <w:bookmarkEnd w:id="125"/>
    </w:p>
    <w:p w:rsidR="00A37963" w:rsidRPr="00A37963" w:rsidRDefault="00A37963" w:rsidP="00A37963">
      <w:pPr>
        <w:pStyle w:val="aff1"/>
      </w:pPr>
    </w:p>
    <w:p w:rsidR="00B753F7" w:rsidRDefault="00B753F7" w:rsidP="00EB745C">
      <w:pPr>
        <w:pStyle w:val="2"/>
      </w:pPr>
      <w:bookmarkStart w:id="126" w:name="_Toc479150263"/>
      <w:bookmarkStart w:id="127" w:name="_Toc479151621"/>
      <w:r>
        <w:rPr>
          <w:rFonts w:hint="eastAsia"/>
        </w:rPr>
        <w:t>基于地理的覆盖性能模块实现</w:t>
      </w:r>
      <w:bookmarkEnd w:id="126"/>
      <w:bookmarkEnd w:id="127"/>
    </w:p>
    <w:p w:rsidR="00A37963" w:rsidRPr="00A37963" w:rsidRDefault="00A37963" w:rsidP="00A37963">
      <w:pPr>
        <w:pStyle w:val="aff1"/>
      </w:pPr>
    </w:p>
    <w:p w:rsidR="00B753F7" w:rsidRDefault="00B753F7" w:rsidP="00925AB8">
      <w:pPr>
        <w:pStyle w:val="2"/>
      </w:pPr>
      <w:bookmarkStart w:id="128" w:name="_Toc479150264"/>
      <w:bookmarkStart w:id="129" w:name="_Toc479151622"/>
      <w:r>
        <w:rPr>
          <w:rFonts w:hint="eastAsia"/>
        </w:rPr>
        <w:t>本章小结</w:t>
      </w:r>
      <w:bookmarkEnd w:id="128"/>
      <w:bookmarkEnd w:id="129"/>
    </w:p>
    <w:p w:rsidR="00A37963" w:rsidRPr="00A37963" w:rsidRDefault="00A37963" w:rsidP="00A37963">
      <w:pPr>
        <w:pStyle w:val="aff1"/>
      </w:pPr>
    </w:p>
    <w:p w:rsidR="00B753F7" w:rsidRDefault="00B753F7" w:rsidP="00B753F7">
      <w:pPr>
        <w:pStyle w:val="aff1"/>
      </w:pPr>
    </w:p>
    <w:p w:rsidR="00925AB8" w:rsidRDefault="00925AB8">
      <w:pPr>
        <w:widowControl/>
        <w:jc w:val="left"/>
        <w:rPr>
          <w:sz w:val="24"/>
        </w:rPr>
      </w:pPr>
      <w:r>
        <w:br w:type="page"/>
      </w:r>
    </w:p>
    <w:p w:rsidR="00925AB8" w:rsidRDefault="00925AB8" w:rsidP="00925AB8">
      <w:pPr>
        <w:pStyle w:val="10"/>
      </w:pPr>
      <w:bookmarkStart w:id="130" w:name="_Toc479150265"/>
      <w:bookmarkStart w:id="131" w:name="_Toc479151623"/>
      <w:r>
        <w:rPr>
          <w:rFonts w:hint="eastAsia"/>
        </w:rPr>
        <w:lastRenderedPageBreak/>
        <w:t>分析工具的测试</w:t>
      </w:r>
      <w:bookmarkEnd w:id="130"/>
      <w:bookmarkEnd w:id="131"/>
    </w:p>
    <w:p w:rsidR="00925AB8" w:rsidRDefault="00925AB8" w:rsidP="00925AB8">
      <w:pPr>
        <w:pStyle w:val="2"/>
      </w:pPr>
      <w:bookmarkStart w:id="132" w:name="_Toc479150266"/>
      <w:bookmarkStart w:id="133" w:name="_Toc479151624"/>
      <w:r>
        <w:rPr>
          <w:rFonts w:hint="eastAsia"/>
        </w:rPr>
        <w:t>测试平台与实验数据</w:t>
      </w:r>
      <w:bookmarkEnd w:id="132"/>
      <w:bookmarkEnd w:id="133"/>
    </w:p>
    <w:p w:rsidR="00925AB8" w:rsidRDefault="00925AB8" w:rsidP="00925AB8">
      <w:pPr>
        <w:pStyle w:val="aff1"/>
      </w:pPr>
    </w:p>
    <w:p w:rsidR="00925AB8" w:rsidRDefault="00925AB8" w:rsidP="00925AB8">
      <w:pPr>
        <w:pStyle w:val="2"/>
      </w:pPr>
      <w:bookmarkStart w:id="134" w:name="_Toc479150267"/>
      <w:bookmarkStart w:id="135" w:name="_Toc479151625"/>
      <w:r>
        <w:rPr>
          <w:rFonts w:hint="eastAsia"/>
        </w:rPr>
        <w:t>信号覆盖的统计与分析</w:t>
      </w:r>
      <w:bookmarkEnd w:id="134"/>
      <w:bookmarkEnd w:id="135"/>
    </w:p>
    <w:p w:rsidR="00E54955" w:rsidRDefault="00E54955" w:rsidP="002127FF">
      <w:pPr>
        <w:pStyle w:val="aff1"/>
      </w:pPr>
    </w:p>
    <w:p w:rsidR="00925AB8" w:rsidRDefault="00925AB8" w:rsidP="00E54955">
      <w:pPr>
        <w:pStyle w:val="2"/>
      </w:pPr>
      <w:bookmarkStart w:id="136" w:name="_Toc479150268"/>
      <w:bookmarkStart w:id="137" w:name="_Toc479151626"/>
      <w:r>
        <w:rPr>
          <w:rFonts w:hint="eastAsia"/>
        </w:rPr>
        <w:t>话务负载的统计与分析</w:t>
      </w:r>
      <w:bookmarkEnd w:id="136"/>
      <w:bookmarkEnd w:id="137"/>
    </w:p>
    <w:p w:rsidR="002127FF" w:rsidRPr="002127FF" w:rsidRDefault="002127FF" w:rsidP="002127FF">
      <w:pPr>
        <w:pStyle w:val="aff1"/>
      </w:pPr>
    </w:p>
    <w:p w:rsidR="00925AB8" w:rsidRDefault="00925AB8" w:rsidP="00062507">
      <w:pPr>
        <w:pStyle w:val="2"/>
      </w:pPr>
      <w:bookmarkStart w:id="138" w:name="_Toc479150269"/>
      <w:bookmarkStart w:id="139" w:name="_Toc479151627"/>
      <w:r>
        <w:rPr>
          <w:rFonts w:hint="eastAsia"/>
        </w:rPr>
        <w:t>基于地理的覆盖性能统计与分析</w:t>
      </w:r>
      <w:bookmarkEnd w:id="138"/>
      <w:bookmarkEnd w:id="139"/>
    </w:p>
    <w:p w:rsidR="002127FF" w:rsidRPr="002127FF" w:rsidRDefault="002127FF" w:rsidP="002127FF">
      <w:pPr>
        <w:pStyle w:val="aff1"/>
      </w:pPr>
    </w:p>
    <w:p w:rsidR="00925AB8" w:rsidRDefault="00925AB8" w:rsidP="001A295C">
      <w:pPr>
        <w:pStyle w:val="2"/>
      </w:pPr>
      <w:bookmarkStart w:id="140" w:name="_Toc479150270"/>
      <w:bookmarkStart w:id="141" w:name="_Toc479151628"/>
      <w:r>
        <w:rPr>
          <w:rFonts w:hint="eastAsia"/>
        </w:rPr>
        <w:t>本章小结</w:t>
      </w:r>
      <w:bookmarkEnd w:id="140"/>
      <w:bookmarkEnd w:id="141"/>
    </w:p>
    <w:p w:rsidR="00E81CC8" w:rsidRDefault="00E81CC8" w:rsidP="00925AB8">
      <w:pPr>
        <w:pStyle w:val="aff1"/>
      </w:pPr>
    </w:p>
    <w:p w:rsidR="00E81CC8" w:rsidRDefault="00E81CC8">
      <w:pPr>
        <w:widowControl/>
        <w:jc w:val="left"/>
        <w:rPr>
          <w:sz w:val="24"/>
        </w:rPr>
      </w:pPr>
      <w:r>
        <w:br w:type="page"/>
      </w:r>
    </w:p>
    <w:p w:rsidR="00E81CC8" w:rsidRPr="00E81CC8" w:rsidRDefault="00E81CC8" w:rsidP="00E81CC8">
      <w:pPr>
        <w:pStyle w:val="10"/>
      </w:pPr>
      <w:bookmarkStart w:id="142" w:name="_Toc479150271"/>
      <w:bookmarkStart w:id="143" w:name="_Toc479151629"/>
      <w:r w:rsidRPr="00E81CC8">
        <w:rPr>
          <w:rFonts w:hint="eastAsia"/>
        </w:rPr>
        <w:lastRenderedPageBreak/>
        <w:t>总结与展望</w:t>
      </w:r>
      <w:bookmarkEnd w:id="142"/>
      <w:bookmarkEnd w:id="143"/>
    </w:p>
    <w:p w:rsidR="00E81CC8" w:rsidRPr="00E81CC8" w:rsidRDefault="00E81CC8" w:rsidP="00E81CC8">
      <w:pPr>
        <w:pStyle w:val="2"/>
      </w:pPr>
      <w:bookmarkStart w:id="144" w:name="_Toc479150272"/>
      <w:bookmarkStart w:id="145" w:name="_Toc479151630"/>
      <w:r w:rsidRPr="00E81CC8">
        <w:rPr>
          <w:rFonts w:hint="eastAsia"/>
        </w:rPr>
        <w:t>总结</w:t>
      </w:r>
      <w:bookmarkEnd w:id="144"/>
      <w:bookmarkEnd w:id="145"/>
    </w:p>
    <w:p w:rsidR="00E81CC8" w:rsidRPr="00E81CC8" w:rsidRDefault="00E81CC8" w:rsidP="00E81CC8">
      <w:pPr>
        <w:pStyle w:val="aff1"/>
      </w:pPr>
    </w:p>
    <w:p w:rsidR="00E81CC8" w:rsidRPr="00E81CC8" w:rsidRDefault="00E81CC8" w:rsidP="00E81CC8">
      <w:pPr>
        <w:pStyle w:val="2"/>
      </w:pPr>
      <w:bookmarkStart w:id="146" w:name="_Toc479150273"/>
      <w:bookmarkStart w:id="147" w:name="_Toc479151631"/>
      <w:r w:rsidRPr="00E81CC8">
        <w:rPr>
          <w:rFonts w:hint="eastAsia"/>
        </w:rPr>
        <w:t>展望</w:t>
      </w:r>
      <w:bookmarkEnd w:id="146"/>
      <w:bookmarkEnd w:id="147"/>
    </w:p>
    <w:p w:rsidR="00E81CC8" w:rsidRPr="00E81CC8" w:rsidRDefault="00E81CC8" w:rsidP="00E81CC8">
      <w:pPr>
        <w:pStyle w:val="aff1"/>
      </w:pPr>
    </w:p>
    <w:p w:rsidR="00082BF2" w:rsidRDefault="00082BF2" w:rsidP="00082BF2">
      <w:pPr>
        <w:pStyle w:val="10"/>
        <w:numPr>
          <w:ilvl w:val="0"/>
          <w:numId w:val="0"/>
        </w:numPr>
      </w:pPr>
      <w:bookmarkStart w:id="148" w:name="_Toc479151632"/>
      <w:bookmarkStart w:id="149" w:name="_GoBack"/>
      <w:bookmarkEnd w:id="149"/>
      <w:r>
        <w:rPr>
          <w:rFonts w:hint="eastAsia"/>
        </w:rPr>
        <w:lastRenderedPageBreak/>
        <w:t>参考文献</w:t>
      </w:r>
      <w:bookmarkEnd w:id="148"/>
    </w:p>
    <w:p w:rsidR="00A9542C" w:rsidRDefault="00A9542C" w:rsidP="00A9542C">
      <w:pPr>
        <w:pStyle w:val="aff2"/>
      </w:pPr>
      <w:bookmarkStart w:id="150" w:name="_Toc479150274"/>
      <w:bookmarkStart w:id="151" w:name="_Toc479151633"/>
      <w:r>
        <w:rPr>
          <w:rFonts w:hint="eastAsia"/>
        </w:rPr>
        <w:lastRenderedPageBreak/>
        <w:t>致谢</w:t>
      </w:r>
      <w:bookmarkEnd w:id="150"/>
      <w:bookmarkEnd w:id="151"/>
    </w:p>
    <w:p w:rsidR="00D41CA6" w:rsidRDefault="00DA528E" w:rsidP="00D41CA6">
      <w:pPr>
        <w:autoSpaceDE w:val="0"/>
        <w:autoSpaceDN w:val="0"/>
        <w:adjustRightInd w:val="0"/>
        <w:jc w:val="left"/>
        <w:rPr>
          <w:kern w:val="0"/>
          <w:sz w:val="24"/>
        </w:rPr>
      </w:pPr>
      <w:r>
        <w:br w:type="page"/>
      </w:r>
      <w:r w:rsidR="00F735EF">
        <w:fldChar w:fldCharType="begin"/>
      </w:r>
      <w:r w:rsidR="00F735EF">
        <w:instrText xml:space="preserve"> ADDIN NE.Bib</w:instrText>
      </w:r>
      <w:r w:rsidR="00F735EF">
        <w:fldChar w:fldCharType="separate"/>
      </w:r>
    </w:p>
    <w:p w:rsidR="00D41CA6" w:rsidRDefault="00D41CA6" w:rsidP="00D41CA6">
      <w:pPr>
        <w:autoSpaceDE w:val="0"/>
        <w:autoSpaceDN w:val="0"/>
        <w:adjustRightInd w:val="0"/>
        <w:jc w:val="center"/>
        <w:rPr>
          <w:kern w:val="0"/>
          <w:sz w:val="24"/>
        </w:rPr>
      </w:pPr>
      <w:r>
        <w:rPr>
          <w:b/>
          <w:bCs/>
          <w:color w:val="000000"/>
          <w:kern w:val="0"/>
          <w:sz w:val="40"/>
          <w:szCs w:val="40"/>
        </w:rPr>
        <w:lastRenderedPageBreak/>
        <w:t>References:</w:t>
      </w:r>
    </w:p>
    <w:p w:rsidR="00D41CA6" w:rsidRDefault="00D41CA6" w:rsidP="00D41CA6">
      <w:pPr>
        <w:autoSpaceDE w:val="0"/>
        <w:autoSpaceDN w:val="0"/>
        <w:adjustRightInd w:val="0"/>
        <w:ind w:left="360" w:hanging="360"/>
        <w:rPr>
          <w:kern w:val="0"/>
          <w:sz w:val="24"/>
        </w:rPr>
      </w:pPr>
      <w:r>
        <w:rPr>
          <w:color w:val="000000"/>
          <w:kern w:val="0"/>
          <w:sz w:val="20"/>
          <w:szCs w:val="20"/>
        </w:rPr>
        <w:t xml:space="preserve"> [1] </w:t>
      </w:r>
      <w:bookmarkStart w:id="152" w:name="_neb36B06698_36E9_4102_A18E_7B30D67F3347"/>
      <w:r>
        <w:rPr>
          <w:rFonts w:ascii="宋体" w:cs="宋体" w:hint="eastAsia"/>
          <w:color w:val="000000"/>
          <w:kern w:val="0"/>
          <w:sz w:val="20"/>
          <w:szCs w:val="20"/>
        </w:rPr>
        <w:t>邹铁刚</w:t>
      </w:r>
      <w:r>
        <w:rPr>
          <w:color w:val="000000"/>
          <w:kern w:val="0"/>
          <w:sz w:val="20"/>
          <w:szCs w:val="20"/>
        </w:rPr>
        <w:t xml:space="preserve">, </w:t>
      </w:r>
      <w:r>
        <w:rPr>
          <w:rFonts w:ascii="宋体" w:cs="宋体" w:hint="eastAsia"/>
          <w:color w:val="000000"/>
          <w:kern w:val="0"/>
          <w:sz w:val="20"/>
          <w:szCs w:val="20"/>
        </w:rPr>
        <w:t>刘建民</w:t>
      </w:r>
      <w:r>
        <w:rPr>
          <w:color w:val="000000"/>
          <w:kern w:val="0"/>
          <w:sz w:val="20"/>
          <w:szCs w:val="20"/>
        </w:rPr>
        <w:t xml:space="preserve">, </w:t>
      </w:r>
      <w:r>
        <w:rPr>
          <w:rFonts w:ascii="宋体" w:cs="宋体" w:hint="eastAsia"/>
          <w:color w:val="000000"/>
          <w:kern w:val="0"/>
          <w:sz w:val="20"/>
          <w:szCs w:val="20"/>
        </w:rPr>
        <w:t>张明臣</w:t>
      </w:r>
      <w:r>
        <w:rPr>
          <w:color w:val="000000"/>
          <w:kern w:val="0"/>
          <w:sz w:val="20"/>
          <w:szCs w:val="20"/>
        </w:rPr>
        <w:t xml:space="preserve">. </w:t>
      </w:r>
      <w:r>
        <w:rPr>
          <w:rFonts w:ascii="宋体" w:cs="宋体" w:hint="eastAsia"/>
          <w:color w:val="000000"/>
          <w:kern w:val="0"/>
          <w:sz w:val="20"/>
          <w:szCs w:val="20"/>
        </w:rPr>
        <w:t>移动通信网络优化技术与实践</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1</w:t>
      </w:r>
      <w:r>
        <w:rPr>
          <w:rFonts w:ascii="宋体" w:cs="宋体" w:hint="eastAsia"/>
          <w:color w:val="000000"/>
          <w:kern w:val="0"/>
          <w:sz w:val="20"/>
          <w:szCs w:val="20"/>
        </w:rPr>
        <w:t>版</w:t>
      </w:r>
      <w:r>
        <w:rPr>
          <w:color w:val="000000"/>
          <w:kern w:val="0"/>
          <w:sz w:val="20"/>
          <w:szCs w:val="20"/>
        </w:rPr>
        <w:t xml:space="preserve">. </w:t>
      </w:r>
      <w:r>
        <w:rPr>
          <w:rFonts w:ascii="宋体" w:cs="宋体" w:hint="eastAsia"/>
          <w:color w:val="000000"/>
          <w:kern w:val="0"/>
          <w:sz w:val="20"/>
          <w:szCs w:val="20"/>
        </w:rPr>
        <w:t>北京</w:t>
      </w:r>
      <w:r>
        <w:rPr>
          <w:color w:val="000000"/>
          <w:kern w:val="0"/>
          <w:sz w:val="20"/>
          <w:szCs w:val="20"/>
        </w:rPr>
        <w:t xml:space="preserve">: </w:t>
      </w:r>
      <w:r>
        <w:rPr>
          <w:rFonts w:ascii="宋体" w:cs="宋体" w:hint="eastAsia"/>
          <w:color w:val="000000"/>
          <w:kern w:val="0"/>
          <w:sz w:val="20"/>
          <w:szCs w:val="20"/>
        </w:rPr>
        <w:t>清华大学出版社</w:t>
      </w:r>
      <w:r>
        <w:rPr>
          <w:color w:val="000000"/>
          <w:kern w:val="0"/>
          <w:sz w:val="20"/>
          <w:szCs w:val="20"/>
        </w:rPr>
        <w:t xml:space="preserve">, 2015. </w:t>
      </w:r>
      <w:bookmarkEnd w:id="152"/>
    </w:p>
    <w:p w:rsidR="00D41CA6" w:rsidRDefault="00D41CA6" w:rsidP="00D41CA6">
      <w:pPr>
        <w:autoSpaceDE w:val="0"/>
        <w:autoSpaceDN w:val="0"/>
        <w:adjustRightInd w:val="0"/>
        <w:ind w:left="360" w:hanging="360"/>
        <w:rPr>
          <w:kern w:val="0"/>
          <w:sz w:val="24"/>
        </w:rPr>
      </w:pPr>
      <w:r>
        <w:rPr>
          <w:color w:val="000000"/>
          <w:kern w:val="0"/>
          <w:sz w:val="20"/>
          <w:szCs w:val="20"/>
        </w:rPr>
        <w:t xml:space="preserve"> [2] </w:t>
      </w:r>
      <w:bookmarkStart w:id="153" w:name="_nebE5BE87EA_EC58_456E_B8D1_817E74238F92"/>
      <w:r>
        <w:rPr>
          <w:rFonts w:ascii="宋体" w:cs="宋体" w:hint="eastAsia"/>
          <w:color w:val="000000"/>
          <w:kern w:val="0"/>
          <w:sz w:val="20"/>
          <w:szCs w:val="20"/>
        </w:rPr>
        <w:t>吴松</w:t>
      </w:r>
      <w:r>
        <w:rPr>
          <w:color w:val="000000"/>
          <w:kern w:val="0"/>
          <w:sz w:val="20"/>
          <w:szCs w:val="20"/>
        </w:rPr>
        <w:t xml:space="preserve">, </w:t>
      </w:r>
      <w:r>
        <w:rPr>
          <w:rFonts w:ascii="宋体" w:cs="宋体" w:hint="eastAsia"/>
          <w:color w:val="000000"/>
          <w:kern w:val="0"/>
          <w:sz w:val="20"/>
          <w:szCs w:val="20"/>
        </w:rPr>
        <w:t>何照东</w:t>
      </w:r>
      <w:r>
        <w:rPr>
          <w:color w:val="000000"/>
          <w:kern w:val="0"/>
          <w:sz w:val="20"/>
          <w:szCs w:val="20"/>
        </w:rPr>
        <w:t xml:space="preserve">, </w:t>
      </w:r>
      <w:r>
        <w:rPr>
          <w:rFonts w:ascii="宋体" w:cs="宋体" w:hint="eastAsia"/>
          <w:color w:val="000000"/>
          <w:kern w:val="0"/>
          <w:sz w:val="20"/>
          <w:szCs w:val="20"/>
        </w:rPr>
        <w:t>葛海平</w:t>
      </w:r>
      <w:r>
        <w:rPr>
          <w:color w:val="000000"/>
          <w:kern w:val="0"/>
          <w:sz w:val="20"/>
          <w:szCs w:val="20"/>
        </w:rPr>
        <w:t xml:space="preserve">. </w:t>
      </w:r>
      <w:r>
        <w:rPr>
          <w:rFonts w:ascii="宋体" w:cs="宋体" w:hint="eastAsia"/>
          <w:color w:val="000000"/>
          <w:kern w:val="0"/>
          <w:sz w:val="20"/>
          <w:szCs w:val="20"/>
        </w:rPr>
        <w:t>面向</w:t>
      </w:r>
      <w:r>
        <w:rPr>
          <w:color w:val="000000"/>
          <w:kern w:val="0"/>
          <w:sz w:val="20"/>
          <w:szCs w:val="20"/>
        </w:rPr>
        <w:t>3G</w:t>
      </w:r>
      <w:r>
        <w:rPr>
          <w:rFonts w:ascii="宋体" w:cs="宋体" w:hint="eastAsia"/>
          <w:color w:val="000000"/>
          <w:kern w:val="0"/>
          <w:sz w:val="20"/>
          <w:szCs w:val="20"/>
        </w:rPr>
        <w:t>的无线网络优化体系</w:t>
      </w:r>
      <w:r>
        <w:rPr>
          <w:color w:val="000000"/>
          <w:kern w:val="0"/>
          <w:sz w:val="20"/>
          <w:szCs w:val="20"/>
        </w:rPr>
        <w:t xml:space="preserve">. </w:t>
      </w:r>
      <w:r>
        <w:rPr>
          <w:rFonts w:ascii="宋体" w:cs="宋体" w:hint="eastAsia"/>
          <w:color w:val="000000"/>
          <w:kern w:val="0"/>
          <w:sz w:val="20"/>
          <w:szCs w:val="20"/>
        </w:rPr>
        <w:t>邮电设计技术</w:t>
      </w:r>
      <w:r>
        <w:rPr>
          <w:color w:val="000000"/>
          <w:kern w:val="0"/>
          <w:sz w:val="20"/>
          <w:szCs w:val="20"/>
        </w:rPr>
        <w:t>, 2007, 11: 10-14</w:t>
      </w:r>
      <w:bookmarkEnd w:id="153"/>
    </w:p>
    <w:p w:rsidR="00D41CA6" w:rsidRDefault="00D41CA6" w:rsidP="00D41CA6">
      <w:pPr>
        <w:autoSpaceDE w:val="0"/>
        <w:autoSpaceDN w:val="0"/>
        <w:adjustRightInd w:val="0"/>
        <w:ind w:left="360" w:hanging="360"/>
        <w:rPr>
          <w:kern w:val="0"/>
          <w:sz w:val="24"/>
        </w:rPr>
      </w:pPr>
      <w:r>
        <w:rPr>
          <w:color w:val="000000"/>
          <w:kern w:val="0"/>
          <w:sz w:val="20"/>
          <w:szCs w:val="20"/>
        </w:rPr>
        <w:t xml:space="preserve"> [3] </w:t>
      </w:r>
      <w:bookmarkStart w:id="154" w:name="_neb950383D4_7D9F_42A1_9D40_9C5ADF669780"/>
      <w:r>
        <w:rPr>
          <w:rFonts w:ascii="宋体" w:cs="宋体" w:hint="eastAsia"/>
          <w:color w:val="000000"/>
          <w:kern w:val="0"/>
          <w:sz w:val="20"/>
          <w:szCs w:val="20"/>
        </w:rPr>
        <w:t>熊华伟</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Gis</w:t>
      </w:r>
      <w:r>
        <w:rPr>
          <w:rFonts w:ascii="宋体" w:cs="宋体" w:hint="eastAsia"/>
          <w:color w:val="000000"/>
          <w:kern w:val="0"/>
          <w:sz w:val="20"/>
          <w:szCs w:val="20"/>
        </w:rPr>
        <w:t>的移动通信网络质量监控与分析系统研究</w:t>
      </w:r>
      <w:r>
        <w:rPr>
          <w:color w:val="000000"/>
          <w:kern w:val="0"/>
          <w:sz w:val="20"/>
          <w:szCs w:val="20"/>
        </w:rPr>
        <w:t xml:space="preserve">. </w:t>
      </w:r>
      <w:r>
        <w:rPr>
          <w:rFonts w:ascii="宋体" w:cs="宋体" w:hint="eastAsia"/>
          <w:color w:val="000000"/>
          <w:kern w:val="0"/>
          <w:sz w:val="20"/>
          <w:szCs w:val="20"/>
        </w:rPr>
        <w:t>信息通信</w:t>
      </w:r>
      <w:r>
        <w:rPr>
          <w:color w:val="000000"/>
          <w:kern w:val="0"/>
          <w:sz w:val="20"/>
          <w:szCs w:val="20"/>
        </w:rPr>
        <w:t>, 2012, 04: 129-130</w:t>
      </w:r>
      <w:bookmarkEnd w:id="154"/>
    </w:p>
    <w:p w:rsidR="00D41CA6" w:rsidRDefault="00D41CA6" w:rsidP="00D41CA6">
      <w:pPr>
        <w:autoSpaceDE w:val="0"/>
        <w:autoSpaceDN w:val="0"/>
        <w:adjustRightInd w:val="0"/>
        <w:ind w:left="360" w:hanging="360"/>
        <w:rPr>
          <w:kern w:val="0"/>
          <w:sz w:val="24"/>
        </w:rPr>
      </w:pPr>
      <w:r>
        <w:rPr>
          <w:color w:val="000000"/>
          <w:kern w:val="0"/>
          <w:sz w:val="20"/>
          <w:szCs w:val="20"/>
        </w:rPr>
        <w:t xml:space="preserve"> [4] </w:t>
      </w:r>
      <w:bookmarkStart w:id="155" w:name="_neb16CD2421_CF46_4CBB_B29F_655D721DF45F"/>
      <w:r>
        <w:rPr>
          <w:rFonts w:ascii="宋体" w:cs="宋体" w:hint="eastAsia"/>
          <w:color w:val="000000"/>
          <w:kern w:val="0"/>
          <w:sz w:val="20"/>
          <w:szCs w:val="20"/>
        </w:rPr>
        <w:t>黎宏剑</w:t>
      </w:r>
      <w:r>
        <w:rPr>
          <w:color w:val="000000"/>
          <w:kern w:val="0"/>
          <w:sz w:val="20"/>
          <w:szCs w:val="20"/>
        </w:rPr>
        <w:t xml:space="preserve">, </w:t>
      </w:r>
      <w:r>
        <w:rPr>
          <w:rFonts w:ascii="宋体" w:cs="宋体" w:hint="eastAsia"/>
          <w:color w:val="000000"/>
          <w:kern w:val="0"/>
          <w:sz w:val="20"/>
          <w:szCs w:val="20"/>
        </w:rPr>
        <w:t>刘恒</w:t>
      </w:r>
      <w:r>
        <w:rPr>
          <w:color w:val="000000"/>
          <w:kern w:val="0"/>
          <w:sz w:val="20"/>
          <w:szCs w:val="20"/>
        </w:rPr>
        <w:t xml:space="preserve">, </w:t>
      </w:r>
      <w:r>
        <w:rPr>
          <w:rFonts w:ascii="宋体" w:cs="宋体" w:hint="eastAsia"/>
          <w:color w:val="000000"/>
          <w:kern w:val="0"/>
          <w:sz w:val="20"/>
          <w:szCs w:val="20"/>
        </w:rPr>
        <w:t>黄广文</w:t>
      </w:r>
      <w:r>
        <w:rPr>
          <w:color w:val="000000"/>
          <w:kern w:val="0"/>
          <w:sz w:val="20"/>
          <w:szCs w:val="20"/>
        </w:rPr>
        <w:t xml:space="preserve"> et al. </w:t>
      </w:r>
      <w:r>
        <w:rPr>
          <w:rFonts w:ascii="宋体" w:cs="宋体" w:hint="eastAsia"/>
          <w:color w:val="000000"/>
          <w:kern w:val="0"/>
          <w:sz w:val="20"/>
          <w:szCs w:val="20"/>
        </w:rPr>
        <w:t>基于</w:t>
      </w:r>
      <w:r>
        <w:rPr>
          <w:color w:val="000000"/>
          <w:kern w:val="0"/>
          <w:sz w:val="20"/>
          <w:szCs w:val="20"/>
        </w:rPr>
        <w:t>Hadoop</w:t>
      </w:r>
      <w:r>
        <w:rPr>
          <w:rFonts w:ascii="宋体" w:cs="宋体" w:hint="eastAsia"/>
          <w:color w:val="000000"/>
          <w:kern w:val="0"/>
          <w:sz w:val="20"/>
          <w:szCs w:val="20"/>
        </w:rPr>
        <w:t>的海量电信数据云计算平台研究</w:t>
      </w:r>
      <w:r>
        <w:rPr>
          <w:color w:val="000000"/>
          <w:kern w:val="0"/>
          <w:sz w:val="20"/>
          <w:szCs w:val="20"/>
        </w:rPr>
        <w:t xml:space="preserve">. </w:t>
      </w:r>
      <w:r>
        <w:rPr>
          <w:rFonts w:ascii="宋体" w:cs="宋体" w:hint="eastAsia"/>
          <w:color w:val="000000"/>
          <w:kern w:val="0"/>
          <w:sz w:val="20"/>
          <w:szCs w:val="20"/>
        </w:rPr>
        <w:t>电信科学</w:t>
      </w:r>
      <w:r>
        <w:rPr>
          <w:color w:val="000000"/>
          <w:kern w:val="0"/>
          <w:sz w:val="20"/>
          <w:szCs w:val="20"/>
        </w:rPr>
        <w:t>, 2012, 08: 80-85</w:t>
      </w:r>
      <w:bookmarkEnd w:id="155"/>
    </w:p>
    <w:p w:rsidR="00D41CA6" w:rsidRDefault="00D41CA6" w:rsidP="00D41CA6">
      <w:pPr>
        <w:autoSpaceDE w:val="0"/>
        <w:autoSpaceDN w:val="0"/>
        <w:adjustRightInd w:val="0"/>
        <w:ind w:left="360" w:hanging="360"/>
        <w:rPr>
          <w:kern w:val="0"/>
          <w:sz w:val="24"/>
        </w:rPr>
      </w:pPr>
      <w:r>
        <w:rPr>
          <w:color w:val="000000"/>
          <w:kern w:val="0"/>
          <w:sz w:val="20"/>
          <w:szCs w:val="20"/>
        </w:rPr>
        <w:t xml:space="preserve"> [5] </w:t>
      </w:r>
      <w:bookmarkStart w:id="156" w:name="_neb9E33BA67_00AD_49D1_AE0E_D8AEF5CFE563"/>
      <w:r>
        <w:rPr>
          <w:color w:val="000000"/>
          <w:kern w:val="0"/>
          <w:sz w:val="20"/>
          <w:szCs w:val="20"/>
        </w:rPr>
        <w:t xml:space="preserve">Network T R A. Study On Minimization of Drive-Tests in Next Generation Networks;(Release 9). 2015. </w:t>
      </w:r>
      <w:bookmarkEnd w:id="156"/>
    </w:p>
    <w:p w:rsidR="00D41CA6" w:rsidRDefault="00D41CA6" w:rsidP="00D41CA6">
      <w:pPr>
        <w:autoSpaceDE w:val="0"/>
        <w:autoSpaceDN w:val="0"/>
        <w:adjustRightInd w:val="0"/>
        <w:ind w:left="360" w:hanging="360"/>
        <w:rPr>
          <w:kern w:val="0"/>
          <w:sz w:val="24"/>
        </w:rPr>
      </w:pPr>
      <w:r>
        <w:rPr>
          <w:color w:val="000000"/>
          <w:kern w:val="0"/>
          <w:sz w:val="20"/>
          <w:szCs w:val="20"/>
        </w:rPr>
        <w:t xml:space="preserve"> [6] </w:t>
      </w:r>
      <w:bookmarkStart w:id="157" w:name="_nebF4106272_AD4C_44B5_87C1_2F63CFB3A8C9"/>
      <w:r>
        <w:rPr>
          <w:color w:val="000000"/>
          <w:kern w:val="0"/>
          <w:sz w:val="20"/>
          <w:szCs w:val="20"/>
        </w:rPr>
        <w:t xml:space="preserve">Holma H, Toskala A. LTE Advanced: 3GPP Solution for IMT-Advanced. </w:t>
      </w:r>
      <w:r>
        <w:rPr>
          <w:rFonts w:ascii="宋体" w:cs="宋体" w:hint="eastAsia"/>
          <w:color w:val="000000"/>
          <w:kern w:val="0"/>
          <w:sz w:val="20"/>
          <w:szCs w:val="20"/>
        </w:rPr>
        <w:t>第</w:t>
      </w:r>
      <w:r>
        <w:rPr>
          <w:color w:val="000000"/>
          <w:kern w:val="0"/>
          <w:sz w:val="20"/>
          <w:szCs w:val="20"/>
        </w:rPr>
        <w:t xml:space="preserve">John Wiley &amp; Sons, 2012. </w:t>
      </w:r>
      <w:bookmarkEnd w:id="157"/>
    </w:p>
    <w:p w:rsidR="00D41CA6" w:rsidRDefault="00D41CA6" w:rsidP="00D41CA6">
      <w:pPr>
        <w:autoSpaceDE w:val="0"/>
        <w:autoSpaceDN w:val="0"/>
        <w:adjustRightInd w:val="0"/>
        <w:ind w:left="360" w:hanging="360"/>
        <w:rPr>
          <w:kern w:val="0"/>
          <w:sz w:val="24"/>
        </w:rPr>
      </w:pPr>
      <w:r>
        <w:rPr>
          <w:color w:val="000000"/>
          <w:kern w:val="0"/>
          <w:sz w:val="20"/>
          <w:szCs w:val="20"/>
        </w:rPr>
        <w:t xml:space="preserve"> [7] </w:t>
      </w:r>
      <w:bookmarkStart w:id="158" w:name="_neb141EF8D8_2935_40E6_94D3_142E01CE7A6A"/>
      <w:r>
        <w:rPr>
          <w:color w:val="000000"/>
          <w:kern w:val="0"/>
          <w:sz w:val="20"/>
          <w:szCs w:val="20"/>
        </w:rPr>
        <w:t>Riihijärvi J, Mähönen P. Estimating Wireless Network Properties with Spatial Statistics and Models. In, ed. Modeling and Optimization in Mobile, Ad Hoc and Wireless Networks (WiOpt), 2012 10th International Symposium on. IEEE, 2012. 331-336</w:t>
      </w:r>
      <w:bookmarkEnd w:id="158"/>
    </w:p>
    <w:p w:rsidR="00D41CA6" w:rsidRDefault="00D41CA6" w:rsidP="00D41CA6">
      <w:pPr>
        <w:autoSpaceDE w:val="0"/>
        <w:autoSpaceDN w:val="0"/>
        <w:adjustRightInd w:val="0"/>
        <w:ind w:left="360" w:hanging="360"/>
        <w:rPr>
          <w:kern w:val="0"/>
          <w:sz w:val="24"/>
        </w:rPr>
      </w:pPr>
      <w:r>
        <w:rPr>
          <w:color w:val="000000"/>
          <w:kern w:val="0"/>
          <w:sz w:val="20"/>
          <w:szCs w:val="20"/>
        </w:rPr>
        <w:t xml:space="preserve"> [8] </w:t>
      </w:r>
      <w:bookmarkStart w:id="159" w:name="_neb957EB09A_1403_4FF2_8926_47226EF8230B"/>
      <w:r>
        <w:rPr>
          <w:color w:val="000000"/>
          <w:kern w:val="0"/>
          <w:sz w:val="20"/>
          <w:szCs w:val="20"/>
        </w:rPr>
        <w:t xml:space="preserve">Cressie N. Statistics for Spatial Data. </w:t>
      </w:r>
      <w:r>
        <w:rPr>
          <w:rFonts w:ascii="宋体" w:cs="宋体" w:hint="eastAsia"/>
          <w:color w:val="000000"/>
          <w:kern w:val="0"/>
          <w:sz w:val="20"/>
          <w:szCs w:val="20"/>
        </w:rPr>
        <w:t>第</w:t>
      </w:r>
      <w:r>
        <w:rPr>
          <w:color w:val="000000"/>
          <w:kern w:val="0"/>
          <w:sz w:val="20"/>
          <w:szCs w:val="20"/>
        </w:rPr>
        <w:t xml:space="preserve">John Wiley &amp; Sons, 2015. </w:t>
      </w:r>
      <w:bookmarkEnd w:id="159"/>
    </w:p>
    <w:p w:rsidR="00D41CA6" w:rsidRDefault="00D41CA6" w:rsidP="00D41CA6">
      <w:pPr>
        <w:autoSpaceDE w:val="0"/>
        <w:autoSpaceDN w:val="0"/>
        <w:adjustRightInd w:val="0"/>
        <w:ind w:left="360" w:hanging="360"/>
        <w:rPr>
          <w:kern w:val="0"/>
          <w:sz w:val="24"/>
        </w:rPr>
      </w:pPr>
      <w:r>
        <w:rPr>
          <w:color w:val="000000"/>
          <w:kern w:val="0"/>
          <w:sz w:val="20"/>
          <w:szCs w:val="20"/>
        </w:rPr>
        <w:t xml:space="preserve"> [9] </w:t>
      </w:r>
      <w:bookmarkStart w:id="160" w:name="_neb80474F7E_9D63_4E59_807C_7FF873E9B98C"/>
      <w:r>
        <w:rPr>
          <w:color w:val="000000"/>
          <w:kern w:val="0"/>
          <w:sz w:val="20"/>
          <w:szCs w:val="20"/>
        </w:rPr>
        <w:t xml:space="preserve">Dejonghe A, Van Wesemael P, Pavloski M et al. Flexible and Spectrum Aware Radio Access through Measurements and Modelling in Cognitive Radio Systems. 2011. </w:t>
      </w:r>
      <w:bookmarkEnd w:id="160"/>
    </w:p>
    <w:p w:rsidR="00D41CA6" w:rsidRDefault="00D41CA6" w:rsidP="00D41CA6">
      <w:pPr>
        <w:autoSpaceDE w:val="0"/>
        <w:autoSpaceDN w:val="0"/>
        <w:adjustRightInd w:val="0"/>
        <w:ind w:left="360" w:hanging="360"/>
        <w:rPr>
          <w:kern w:val="0"/>
          <w:sz w:val="24"/>
        </w:rPr>
      </w:pPr>
      <w:r>
        <w:rPr>
          <w:color w:val="000000"/>
          <w:kern w:val="0"/>
          <w:sz w:val="20"/>
          <w:szCs w:val="20"/>
        </w:rPr>
        <w:t xml:space="preserve">[10] </w:t>
      </w:r>
      <w:bookmarkStart w:id="161" w:name="_neb495F567D_299B_480C_ADBC_C72991B8BD0B"/>
      <w:r>
        <w:rPr>
          <w:color w:val="000000"/>
          <w:kern w:val="0"/>
          <w:sz w:val="20"/>
          <w:szCs w:val="20"/>
        </w:rPr>
        <w:t>Galindo-Serrano A, Sayrac B, Ben Jemaa S et al. Automated Coverage Hole Detection for Cellular Networks Using Radio Environment Maps. In, ed. Modeling &amp; Optimization in Mobile, Ad Hoc &amp; Wireless Networks (WiOpt), 2013 11th International Symposium on. IEEE, 2013. 35-40</w:t>
      </w:r>
      <w:bookmarkEnd w:id="161"/>
    </w:p>
    <w:p w:rsidR="00D41CA6" w:rsidRDefault="00D41CA6" w:rsidP="00D41CA6">
      <w:pPr>
        <w:autoSpaceDE w:val="0"/>
        <w:autoSpaceDN w:val="0"/>
        <w:adjustRightInd w:val="0"/>
        <w:ind w:left="360" w:hanging="360"/>
        <w:rPr>
          <w:kern w:val="0"/>
          <w:sz w:val="24"/>
        </w:rPr>
      </w:pPr>
      <w:r>
        <w:rPr>
          <w:color w:val="000000"/>
          <w:kern w:val="0"/>
          <w:sz w:val="20"/>
          <w:szCs w:val="20"/>
        </w:rPr>
        <w:t xml:space="preserve">[11] </w:t>
      </w:r>
      <w:bookmarkStart w:id="162" w:name="_neb94E9E40B_E009_489E_9F68_CE2AB41A147D"/>
      <w:r>
        <w:rPr>
          <w:color w:val="000000"/>
          <w:kern w:val="0"/>
          <w:sz w:val="20"/>
          <w:szCs w:val="20"/>
        </w:rPr>
        <w:t>Galindo-Serrano A, Sayrac B, Ben Jemaa S et al. Harvesting MDT Data: Radio Environment Maps for Coverage Analysis in Cellular Networks. In, ed. Cognitive Radio Oriented Wireless Networks (CROWNCOM), 2013 8th International Conference on. IEEE, 2013. 37-42</w:t>
      </w:r>
      <w:bookmarkEnd w:id="162"/>
    </w:p>
    <w:p w:rsidR="00D41CA6" w:rsidRDefault="00D41CA6" w:rsidP="00D41CA6">
      <w:pPr>
        <w:autoSpaceDE w:val="0"/>
        <w:autoSpaceDN w:val="0"/>
        <w:adjustRightInd w:val="0"/>
        <w:ind w:left="360" w:hanging="360"/>
        <w:rPr>
          <w:kern w:val="0"/>
          <w:sz w:val="24"/>
        </w:rPr>
      </w:pPr>
      <w:r>
        <w:rPr>
          <w:color w:val="000000"/>
          <w:kern w:val="0"/>
          <w:sz w:val="20"/>
          <w:szCs w:val="20"/>
        </w:rPr>
        <w:t xml:space="preserve">[12] </w:t>
      </w:r>
      <w:bookmarkStart w:id="163" w:name="_nebAFC21068_6701_4157_BEC4_0AAF91FB0A6D"/>
      <w:r>
        <w:rPr>
          <w:color w:val="000000"/>
          <w:kern w:val="0"/>
          <w:sz w:val="20"/>
          <w:szCs w:val="20"/>
        </w:rPr>
        <w:t xml:space="preserve">Mitola J. Cognitive Radio---An Integrated Agent Architecture for Software Defined Radio. 2000, </w:t>
      </w:r>
      <w:bookmarkEnd w:id="163"/>
    </w:p>
    <w:p w:rsidR="00D41CA6" w:rsidRDefault="00D41CA6" w:rsidP="00D41CA6">
      <w:pPr>
        <w:autoSpaceDE w:val="0"/>
        <w:autoSpaceDN w:val="0"/>
        <w:adjustRightInd w:val="0"/>
        <w:ind w:left="360" w:hanging="360"/>
        <w:rPr>
          <w:kern w:val="0"/>
          <w:sz w:val="24"/>
        </w:rPr>
      </w:pPr>
      <w:r>
        <w:rPr>
          <w:color w:val="000000"/>
          <w:kern w:val="0"/>
          <w:sz w:val="20"/>
          <w:szCs w:val="20"/>
        </w:rPr>
        <w:t xml:space="preserve">[13] </w:t>
      </w:r>
      <w:bookmarkStart w:id="164" w:name="_nebB31EB3DF_966A_4B23_BE73_1DE892C49168"/>
      <w:r>
        <w:rPr>
          <w:color w:val="000000"/>
          <w:kern w:val="0"/>
          <w:sz w:val="20"/>
          <w:szCs w:val="20"/>
        </w:rPr>
        <w:t>Alaya-Feki A, Ben Jemaa S, Sayrac B et al. Informed Spectrum Usage in Cognitive Radio Networks: Interference Cartography. In, ed. Personal, Indoor and Mobile Radio Communications, 2008. PIMRC 2008. IEEE 19th International Symposium on. IEEE, 2008. 1-5</w:t>
      </w:r>
      <w:bookmarkEnd w:id="164"/>
    </w:p>
    <w:p w:rsidR="00D41CA6" w:rsidRDefault="00D41CA6" w:rsidP="00D41CA6">
      <w:pPr>
        <w:autoSpaceDE w:val="0"/>
        <w:autoSpaceDN w:val="0"/>
        <w:adjustRightInd w:val="0"/>
        <w:ind w:left="360" w:hanging="360"/>
        <w:rPr>
          <w:kern w:val="0"/>
          <w:sz w:val="24"/>
        </w:rPr>
      </w:pPr>
      <w:r>
        <w:rPr>
          <w:color w:val="000000"/>
          <w:kern w:val="0"/>
          <w:sz w:val="20"/>
          <w:szCs w:val="20"/>
        </w:rPr>
        <w:t xml:space="preserve">[14] </w:t>
      </w:r>
      <w:bookmarkStart w:id="165" w:name="_neb6A369468_5048_4F60_9815_EB26F0AA5397"/>
      <w:r>
        <w:rPr>
          <w:color w:val="000000"/>
          <w:kern w:val="0"/>
          <w:sz w:val="20"/>
          <w:szCs w:val="20"/>
        </w:rPr>
        <w:t>Alaya-Feki A B H, Sayrac B, Jemaa S B et al. Interference Cartography for Hierarchical Dynamic Spectrum Access. In, ed. New Frontiers in Dynamic Spectrum Access Networks, 2008. DySPAN 2008. 3rd IEEE Symposium on. IEEE, 2008. 1-5</w:t>
      </w:r>
      <w:bookmarkEnd w:id="165"/>
    </w:p>
    <w:p w:rsidR="00D41CA6" w:rsidRDefault="00D41CA6" w:rsidP="00D41CA6">
      <w:pPr>
        <w:autoSpaceDE w:val="0"/>
        <w:autoSpaceDN w:val="0"/>
        <w:adjustRightInd w:val="0"/>
        <w:ind w:left="360" w:hanging="360"/>
        <w:rPr>
          <w:kern w:val="0"/>
          <w:sz w:val="24"/>
        </w:rPr>
      </w:pPr>
      <w:r>
        <w:rPr>
          <w:color w:val="000000"/>
          <w:kern w:val="0"/>
          <w:sz w:val="20"/>
          <w:szCs w:val="20"/>
        </w:rPr>
        <w:t xml:space="preserve">[15] </w:t>
      </w:r>
      <w:bookmarkStart w:id="166" w:name="_neb57776389_346A_4B23_8B07_EDD3A26C441C"/>
      <w:r>
        <w:rPr>
          <w:color w:val="000000"/>
          <w:kern w:val="0"/>
          <w:sz w:val="20"/>
          <w:szCs w:val="20"/>
        </w:rPr>
        <w:t>Cressie N, Johannesson G. Fixed Rank Kriging for Very Large Spatial Data Sets. Journal of the Royal Statistical Society: Series B (Statistical Methodology), 2008, 1: 209-226</w:t>
      </w:r>
      <w:bookmarkEnd w:id="166"/>
    </w:p>
    <w:p w:rsidR="00D41CA6" w:rsidRDefault="00D41CA6" w:rsidP="00D41CA6">
      <w:pPr>
        <w:autoSpaceDE w:val="0"/>
        <w:autoSpaceDN w:val="0"/>
        <w:adjustRightInd w:val="0"/>
        <w:ind w:left="360" w:hanging="360"/>
        <w:rPr>
          <w:kern w:val="0"/>
          <w:sz w:val="24"/>
        </w:rPr>
      </w:pPr>
      <w:r>
        <w:rPr>
          <w:color w:val="000000"/>
          <w:kern w:val="0"/>
          <w:sz w:val="20"/>
          <w:szCs w:val="20"/>
        </w:rPr>
        <w:t xml:space="preserve">[16] </w:t>
      </w:r>
      <w:bookmarkStart w:id="167" w:name="_neb98849659_91E4_418B_80AC_B0E3DFA518A4"/>
      <w:r>
        <w:rPr>
          <w:color w:val="000000"/>
          <w:kern w:val="0"/>
          <w:sz w:val="20"/>
          <w:szCs w:val="20"/>
        </w:rPr>
        <w:t>Braham H, Ben Jemaa S, Sayrac B et al. Coverage Mapping Using Spatial Interpolation with Field Measurements. In, ed. Personal, Indoor, and Mobile Radio Communication (PIMRC), 2014 IEEE 25th Annual International Symposium on. IEEE, 2014. 1743-1747</w:t>
      </w:r>
      <w:bookmarkEnd w:id="167"/>
    </w:p>
    <w:p w:rsidR="00D41CA6" w:rsidRDefault="00D41CA6" w:rsidP="00D41CA6">
      <w:pPr>
        <w:autoSpaceDE w:val="0"/>
        <w:autoSpaceDN w:val="0"/>
        <w:adjustRightInd w:val="0"/>
        <w:ind w:left="360" w:hanging="360"/>
        <w:rPr>
          <w:kern w:val="0"/>
          <w:sz w:val="24"/>
        </w:rPr>
      </w:pPr>
      <w:r>
        <w:rPr>
          <w:color w:val="000000"/>
          <w:kern w:val="0"/>
          <w:sz w:val="20"/>
          <w:szCs w:val="20"/>
        </w:rPr>
        <w:t xml:space="preserve">[17] </w:t>
      </w:r>
      <w:bookmarkStart w:id="168" w:name="_neb7A424B7C_B8C7_4B14_AB68_32210AFA8325"/>
      <w:r>
        <w:rPr>
          <w:color w:val="000000"/>
          <w:kern w:val="0"/>
          <w:sz w:val="20"/>
          <w:szCs w:val="20"/>
        </w:rPr>
        <w:t>Braham H, Ben Jemaa S, Sayrac B et al. Low Complexity Spatial Interpolation for Cellular Coverage Analysis. In, ed. Modeling and Optimization in Mobile, Ad Hoc, and Wireless Networks (WiOpt), 2014 12th International Symposium on. IEEE, 2014. 188-195</w:t>
      </w:r>
      <w:bookmarkEnd w:id="168"/>
    </w:p>
    <w:p w:rsidR="00D41CA6" w:rsidRDefault="00D41CA6" w:rsidP="00D41CA6">
      <w:pPr>
        <w:autoSpaceDE w:val="0"/>
        <w:autoSpaceDN w:val="0"/>
        <w:adjustRightInd w:val="0"/>
        <w:ind w:left="360" w:hanging="360"/>
        <w:rPr>
          <w:kern w:val="0"/>
          <w:sz w:val="24"/>
        </w:rPr>
      </w:pPr>
      <w:r>
        <w:rPr>
          <w:color w:val="000000"/>
          <w:kern w:val="0"/>
          <w:sz w:val="20"/>
          <w:szCs w:val="20"/>
        </w:rPr>
        <w:t xml:space="preserve">[18] </w:t>
      </w:r>
      <w:bookmarkStart w:id="169" w:name="_nebD4BFDA02_3283_492D_84FF_89714406A4B8"/>
      <w:r>
        <w:rPr>
          <w:color w:val="000000"/>
          <w:kern w:val="0"/>
          <w:sz w:val="20"/>
          <w:szCs w:val="20"/>
        </w:rPr>
        <w:t xml:space="preserve">Grewal M S, Weill L R, Andrews A P. Global Positioning Systems, Inertial Navigation, and Integration. </w:t>
      </w:r>
      <w:r>
        <w:rPr>
          <w:rFonts w:ascii="宋体" w:cs="宋体" w:hint="eastAsia"/>
          <w:color w:val="000000"/>
          <w:kern w:val="0"/>
          <w:sz w:val="20"/>
          <w:szCs w:val="20"/>
        </w:rPr>
        <w:t>第</w:t>
      </w:r>
      <w:r>
        <w:rPr>
          <w:color w:val="000000"/>
          <w:kern w:val="0"/>
          <w:sz w:val="20"/>
          <w:szCs w:val="20"/>
        </w:rPr>
        <w:t xml:space="preserve">John Wiley &amp; Sons, 2007. </w:t>
      </w:r>
      <w:bookmarkEnd w:id="169"/>
    </w:p>
    <w:p w:rsidR="00D41CA6" w:rsidRDefault="00D41CA6" w:rsidP="00D41CA6">
      <w:pPr>
        <w:autoSpaceDE w:val="0"/>
        <w:autoSpaceDN w:val="0"/>
        <w:adjustRightInd w:val="0"/>
        <w:ind w:left="360" w:hanging="360"/>
        <w:rPr>
          <w:kern w:val="0"/>
          <w:sz w:val="24"/>
        </w:rPr>
      </w:pPr>
      <w:r>
        <w:rPr>
          <w:color w:val="000000"/>
          <w:kern w:val="0"/>
          <w:sz w:val="20"/>
          <w:szCs w:val="20"/>
        </w:rPr>
        <w:t xml:space="preserve">[19] </w:t>
      </w:r>
      <w:bookmarkStart w:id="170" w:name="_nebB74757A3_6A03_4E5B_A4FE_E39AC9A9BCDE"/>
      <w:r>
        <w:rPr>
          <w:color w:val="000000"/>
          <w:kern w:val="0"/>
          <w:sz w:val="20"/>
          <w:szCs w:val="20"/>
        </w:rPr>
        <w:t xml:space="preserve">Whitepaper. An Overview of LTE Positioning. In, ed2016. </w:t>
      </w:r>
      <w:bookmarkEnd w:id="170"/>
    </w:p>
    <w:p w:rsidR="00D41CA6" w:rsidRDefault="00D41CA6" w:rsidP="00D41CA6">
      <w:pPr>
        <w:autoSpaceDE w:val="0"/>
        <w:autoSpaceDN w:val="0"/>
        <w:adjustRightInd w:val="0"/>
        <w:ind w:left="360" w:hanging="360"/>
        <w:rPr>
          <w:kern w:val="0"/>
          <w:sz w:val="24"/>
        </w:rPr>
      </w:pPr>
      <w:r>
        <w:rPr>
          <w:color w:val="000000"/>
          <w:kern w:val="0"/>
          <w:sz w:val="20"/>
          <w:szCs w:val="20"/>
        </w:rPr>
        <w:lastRenderedPageBreak/>
        <w:t xml:space="preserve">[20] </w:t>
      </w:r>
      <w:bookmarkStart w:id="171" w:name="_nebCF58CD96_F2BE_41A5_8269_945E6879C5A8"/>
      <w:r>
        <w:rPr>
          <w:color w:val="000000"/>
          <w:kern w:val="0"/>
          <w:sz w:val="20"/>
          <w:szCs w:val="20"/>
        </w:rPr>
        <w:t>Palaios A, Jagadeesan S, Perpinias N et al. Studying and Mitigating the Impact of GPS Localization Error On Radio Environment Map Construction. In, ed. Personal, Indoor, and Mobile Radio Communication (PIMRC), 2014 IEEE 25th Annual International Symposium on. IEEE, 2014. 258-263</w:t>
      </w:r>
      <w:bookmarkEnd w:id="171"/>
    </w:p>
    <w:p w:rsidR="00D41CA6" w:rsidRDefault="00D41CA6" w:rsidP="00D41CA6">
      <w:pPr>
        <w:autoSpaceDE w:val="0"/>
        <w:autoSpaceDN w:val="0"/>
        <w:adjustRightInd w:val="0"/>
        <w:ind w:left="360" w:hanging="360"/>
        <w:rPr>
          <w:kern w:val="0"/>
          <w:sz w:val="24"/>
        </w:rPr>
      </w:pPr>
      <w:r>
        <w:rPr>
          <w:color w:val="000000"/>
          <w:kern w:val="0"/>
          <w:sz w:val="20"/>
          <w:szCs w:val="20"/>
        </w:rPr>
        <w:t xml:space="preserve">[21] </w:t>
      </w:r>
      <w:bookmarkStart w:id="172" w:name="_neb7AD8A98D_1301_4ED2_B928_D9F0C9E66C61"/>
      <w:r>
        <w:rPr>
          <w:color w:val="000000"/>
          <w:kern w:val="0"/>
          <w:sz w:val="20"/>
          <w:szCs w:val="20"/>
        </w:rPr>
        <w:t xml:space="preserve">Braham H, Jemaa S B, Fort G et al. Spatial Prediction Under Location Uncertainty in Cellular Networks. arXiv preprint arXiv:1510.03638, 2015, </w:t>
      </w:r>
      <w:bookmarkEnd w:id="172"/>
    </w:p>
    <w:p w:rsidR="00D41CA6" w:rsidRDefault="00D41CA6" w:rsidP="00D41CA6">
      <w:pPr>
        <w:autoSpaceDE w:val="0"/>
        <w:autoSpaceDN w:val="0"/>
        <w:adjustRightInd w:val="0"/>
        <w:ind w:left="360" w:hanging="360"/>
        <w:rPr>
          <w:kern w:val="0"/>
          <w:sz w:val="24"/>
        </w:rPr>
      </w:pPr>
      <w:r>
        <w:rPr>
          <w:color w:val="000000"/>
          <w:kern w:val="0"/>
          <w:sz w:val="20"/>
          <w:szCs w:val="20"/>
        </w:rPr>
        <w:t xml:space="preserve">[22] </w:t>
      </w:r>
      <w:bookmarkStart w:id="173" w:name="_neb8544D774_B1FB_4660_85FE_1467EBB52336"/>
      <w:r>
        <w:rPr>
          <w:color w:val="000000"/>
          <w:kern w:val="0"/>
          <w:sz w:val="20"/>
          <w:szCs w:val="20"/>
        </w:rPr>
        <w:t>Delyon B, Lavielle M, Moulines E. Convergence of a Stochastic Approximation Version of the EM Algorithm. Ann Stat, 1999, 94-128</w:t>
      </w:r>
      <w:bookmarkEnd w:id="173"/>
    </w:p>
    <w:p w:rsidR="00D41CA6" w:rsidRDefault="00D41CA6" w:rsidP="00D41CA6">
      <w:pPr>
        <w:autoSpaceDE w:val="0"/>
        <w:autoSpaceDN w:val="0"/>
        <w:adjustRightInd w:val="0"/>
        <w:ind w:left="360" w:hanging="360"/>
        <w:rPr>
          <w:kern w:val="0"/>
          <w:sz w:val="24"/>
        </w:rPr>
      </w:pPr>
      <w:r>
        <w:rPr>
          <w:color w:val="000000"/>
          <w:kern w:val="0"/>
          <w:sz w:val="20"/>
          <w:szCs w:val="20"/>
        </w:rPr>
        <w:t xml:space="preserve">[23] </w:t>
      </w:r>
      <w:bookmarkStart w:id="174" w:name="_nebDE786BD1_5FA2_4E79_8F8A_9492249F254D"/>
      <w:r>
        <w:rPr>
          <w:rFonts w:ascii="宋体" w:cs="宋体" w:hint="eastAsia"/>
          <w:color w:val="000000"/>
          <w:kern w:val="0"/>
          <w:sz w:val="20"/>
          <w:szCs w:val="20"/>
        </w:rPr>
        <w:t>郑伟</w:t>
      </w:r>
      <w:r>
        <w:rPr>
          <w:color w:val="000000"/>
          <w:kern w:val="0"/>
          <w:sz w:val="20"/>
          <w:szCs w:val="20"/>
        </w:rPr>
        <w:t xml:space="preserve">. </w:t>
      </w:r>
      <w:r>
        <w:rPr>
          <w:rFonts w:ascii="宋体" w:cs="宋体" w:hint="eastAsia"/>
          <w:color w:val="000000"/>
          <w:kern w:val="0"/>
          <w:sz w:val="20"/>
          <w:szCs w:val="20"/>
        </w:rPr>
        <w:t>栅格化数据在移动通信网络优化中的应用研究</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北京邮电大学</w:t>
      </w:r>
      <w:r>
        <w:rPr>
          <w:color w:val="000000"/>
          <w:kern w:val="0"/>
          <w:sz w:val="20"/>
          <w:szCs w:val="20"/>
        </w:rPr>
        <w:t>, 2015.</w:t>
      </w:r>
      <w:bookmarkEnd w:id="174"/>
    </w:p>
    <w:p w:rsidR="00D41CA6" w:rsidRDefault="00D41CA6" w:rsidP="00D41CA6">
      <w:pPr>
        <w:autoSpaceDE w:val="0"/>
        <w:autoSpaceDN w:val="0"/>
        <w:adjustRightInd w:val="0"/>
        <w:ind w:left="360" w:hanging="360"/>
        <w:rPr>
          <w:kern w:val="0"/>
          <w:sz w:val="24"/>
        </w:rPr>
      </w:pPr>
      <w:r>
        <w:rPr>
          <w:color w:val="000000"/>
          <w:kern w:val="0"/>
          <w:sz w:val="20"/>
          <w:szCs w:val="20"/>
        </w:rPr>
        <w:t xml:space="preserve">[24] </w:t>
      </w:r>
      <w:bookmarkStart w:id="175" w:name="_nebF87F932E_A1F1_42D1_A16B_95327F547B72"/>
      <w:r>
        <w:rPr>
          <w:rFonts w:ascii="宋体" w:cs="宋体" w:hint="eastAsia"/>
          <w:color w:val="000000"/>
          <w:kern w:val="0"/>
          <w:sz w:val="20"/>
          <w:szCs w:val="20"/>
        </w:rPr>
        <w:t>方裕</w:t>
      </w:r>
      <w:r>
        <w:rPr>
          <w:color w:val="000000"/>
          <w:kern w:val="0"/>
          <w:sz w:val="20"/>
          <w:szCs w:val="20"/>
        </w:rPr>
        <w:t xml:space="preserve">, </w:t>
      </w:r>
      <w:r>
        <w:rPr>
          <w:rFonts w:ascii="宋体" w:cs="宋体" w:hint="eastAsia"/>
          <w:color w:val="000000"/>
          <w:kern w:val="0"/>
          <w:sz w:val="20"/>
          <w:szCs w:val="20"/>
        </w:rPr>
        <w:t>周成虎</w:t>
      </w:r>
      <w:r>
        <w:rPr>
          <w:color w:val="000000"/>
          <w:kern w:val="0"/>
          <w:sz w:val="20"/>
          <w:szCs w:val="20"/>
        </w:rPr>
        <w:t xml:space="preserve">, </w:t>
      </w:r>
      <w:r>
        <w:rPr>
          <w:rFonts w:ascii="宋体" w:cs="宋体" w:hint="eastAsia"/>
          <w:color w:val="000000"/>
          <w:kern w:val="0"/>
          <w:sz w:val="20"/>
          <w:szCs w:val="20"/>
        </w:rPr>
        <w:t>景贵飞</w:t>
      </w:r>
      <w:r>
        <w:rPr>
          <w:color w:val="000000"/>
          <w:kern w:val="0"/>
          <w:sz w:val="20"/>
          <w:szCs w:val="20"/>
        </w:rPr>
        <w:t xml:space="preserve"> et al. </w:t>
      </w:r>
      <w:r>
        <w:rPr>
          <w:rFonts w:ascii="宋体" w:cs="宋体" w:hint="eastAsia"/>
          <w:color w:val="000000"/>
          <w:kern w:val="0"/>
          <w:sz w:val="20"/>
          <w:szCs w:val="20"/>
        </w:rPr>
        <w:t>第四代</w:t>
      </w:r>
      <w:r>
        <w:rPr>
          <w:color w:val="000000"/>
          <w:kern w:val="0"/>
          <w:sz w:val="20"/>
          <w:szCs w:val="20"/>
        </w:rPr>
        <w:t>Gis</w:t>
      </w:r>
      <w:r>
        <w:rPr>
          <w:rFonts w:ascii="宋体" w:cs="宋体" w:hint="eastAsia"/>
          <w:color w:val="000000"/>
          <w:kern w:val="0"/>
          <w:sz w:val="20"/>
          <w:szCs w:val="20"/>
        </w:rPr>
        <w:t>软件研究</w:t>
      </w:r>
      <w:r>
        <w:rPr>
          <w:color w:val="000000"/>
          <w:kern w:val="0"/>
          <w:sz w:val="20"/>
          <w:szCs w:val="20"/>
        </w:rPr>
        <w:t xml:space="preserve">. </w:t>
      </w:r>
      <w:r>
        <w:rPr>
          <w:rFonts w:ascii="宋体" w:cs="宋体" w:hint="eastAsia"/>
          <w:color w:val="000000"/>
          <w:kern w:val="0"/>
          <w:sz w:val="20"/>
          <w:szCs w:val="20"/>
        </w:rPr>
        <w:t>中国图象图形学报</w:t>
      </w:r>
      <w:r>
        <w:rPr>
          <w:color w:val="000000"/>
          <w:kern w:val="0"/>
          <w:sz w:val="20"/>
          <w:szCs w:val="20"/>
        </w:rPr>
        <w:t>, 2001, 09: 5-11</w:t>
      </w:r>
      <w:bookmarkEnd w:id="175"/>
    </w:p>
    <w:p w:rsidR="00D41CA6" w:rsidRDefault="00D41CA6" w:rsidP="00D41CA6">
      <w:pPr>
        <w:autoSpaceDE w:val="0"/>
        <w:autoSpaceDN w:val="0"/>
        <w:adjustRightInd w:val="0"/>
        <w:ind w:left="360" w:hanging="360"/>
        <w:rPr>
          <w:kern w:val="0"/>
          <w:sz w:val="24"/>
        </w:rPr>
      </w:pPr>
      <w:r>
        <w:rPr>
          <w:color w:val="000000"/>
          <w:kern w:val="0"/>
          <w:sz w:val="20"/>
          <w:szCs w:val="20"/>
        </w:rPr>
        <w:t xml:space="preserve">[25] </w:t>
      </w:r>
      <w:bookmarkStart w:id="176" w:name="_neb6F7029D3_1B96_4265_8C2D_4661FC011E55"/>
      <w:r>
        <w:rPr>
          <w:rFonts w:ascii="宋体" w:cs="宋体" w:hint="eastAsia"/>
          <w:color w:val="000000"/>
          <w:kern w:val="0"/>
          <w:sz w:val="20"/>
          <w:szCs w:val="20"/>
        </w:rPr>
        <w:t>刘学锋</w:t>
      </w:r>
      <w:r>
        <w:rPr>
          <w:color w:val="000000"/>
          <w:kern w:val="0"/>
          <w:sz w:val="20"/>
          <w:szCs w:val="20"/>
        </w:rPr>
        <w:t xml:space="preserve">, </w:t>
      </w:r>
      <w:r>
        <w:rPr>
          <w:rFonts w:ascii="宋体" w:cs="宋体" w:hint="eastAsia"/>
          <w:color w:val="000000"/>
          <w:kern w:val="0"/>
          <w:sz w:val="20"/>
          <w:szCs w:val="20"/>
        </w:rPr>
        <w:t>李先华</w:t>
      </w:r>
      <w:r>
        <w:rPr>
          <w:color w:val="000000"/>
          <w:kern w:val="0"/>
          <w:sz w:val="20"/>
          <w:szCs w:val="20"/>
        </w:rPr>
        <w:t xml:space="preserve">, </w:t>
      </w:r>
      <w:r>
        <w:rPr>
          <w:rFonts w:ascii="宋体" w:cs="宋体" w:hint="eastAsia"/>
          <w:color w:val="000000"/>
          <w:kern w:val="0"/>
          <w:sz w:val="20"/>
          <w:szCs w:val="20"/>
        </w:rPr>
        <w:t>何幼斌</w:t>
      </w:r>
      <w:r>
        <w:rPr>
          <w:color w:val="000000"/>
          <w:kern w:val="0"/>
          <w:sz w:val="20"/>
          <w:szCs w:val="20"/>
        </w:rPr>
        <w:t xml:space="preserve">. </w:t>
      </w:r>
      <w:r>
        <w:rPr>
          <w:rFonts w:ascii="宋体" w:cs="宋体" w:hint="eastAsia"/>
          <w:color w:val="000000"/>
          <w:kern w:val="0"/>
          <w:sz w:val="20"/>
          <w:szCs w:val="20"/>
        </w:rPr>
        <w:t>地理信息系统在通信领域的应用研究进展</w:t>
      </w:r>
      <w:r>
        <w:rPr>
          <w:color w:val="000000"/>
          <w:kern w:val="0"/>
          <w:sz w:val="20"/>
          <w:szCs w:val="20"/>
        </w:rPr>
        <w:t xml:space="preserve">. </w:t>
      </w:r>
      <w:r>
        <w:rPr>
          <w:rFonts w:ascii="宋体" w:cs="宋体" w:hint="eastAsia"/>
          <w:color w:val="000000"/>
          <w:kern w:val="0"/>
          <w:sz w:val="20"/>
          <w:szCs w:val="20"/>
        </w:rPr>
        <w:t>上海大学学报</w:t>
      </w:r>
      <w:r>
        <w:rPr>
          <w:color w:val="000000"/>
          <w:kern w:val="0"/>
          <w:sz w:val="20"/>
          <w:szCs w:val="20"/>
        </w:rPr>
        <w:t>(</w:t>
      </w:r>
      <w:r>
        <w:rPr>
          <w:rFonts w:ascii="宋体" w:cs="宋体" w:hint="eastAsia"/>
          <w:color w:val="000000"/>
          <w:kern w:val="0"/>
          <w:sz w:val="20"/>
          <w:szCs w:val="20"/>
        </w:rPr>
        <w:t>自然科学版</w:t>
      </w:r>
      <w:r>
        <w:rPr>
          <w:color w:val="000000"/>
          <w:kern w:val="0"/>
          <w:sz w:val="20"/>
          <w:szCs w:val="20"/>
        </w:rPr>
        <w:t>), 2007, 04: 389-393</w:t>
      </w:r>
      <w:bookmarkEnd w:id="176"/>
    </w:p>
    <w:p w:rsidR="00D41CA6" w:rsidRDefault="00D41CA6" w:rsidP="00D41CA6">
      <w:pPr>
        <w:autoSpaceDE w:val="0"/>
        <w:autoSpaceDN w:val="0"/>
        <w:adjustRightInd w:val="0"/>
        <w:ind w:left="360" w:hanging="360"/>
        <w:rPr>
          <w:kern w:val="0"/>
          <w:sz w:val="24"/>
        </w:rPr>
      </w:pPr>
      <w:r>
        <w:rPr>
          <w:color w:val="000000"/>
          <w:kern w:val="0"/>
          <w:sz w:val="20"/>
          <w:szCs w:val="20"/>
        </w:rPr>
        <w:t xml:space="preserve">[26] </w:t>
      </w:r>
      <w:bookmarkStart w:id="177" w:name="_nebD6C9EFDD_DBF5_4266_960D_88F406392DDB"/>
      <w:r>
        <w:rPr>
          <w:rFonts w:ascii="宋体" w:cs="宋体" w:hint="eastAsia"/>
          <w:color w:val="000000"/>
          <w:kern w:val="0"/>
          <w:sz w:val="20"/>
          <w:szCs w:val="20"/>
        </w:rPr>
        <w:t>周成国</w:t>
      </w:r>
      <w:r>
        <w:rPr>
          <w:color w:val="000000"/>
          <w:kern w:val="0"/>
          <w:sz w:val="20"/>
          <w:szCs w:val="20"/>
        </w:rPr>
        <w:t xml:space="preserve">, </w:t>
      </w:r>
      <w:r>
        <w:rPr>
          <w:rFonts w:ascii="宋体" w:cs="宋体" w:hint="eastAsia"/>
          <w:color w:val="000000"/>
          <w:kern w:val="0"/>
          <w:sz w:val="20"/>
          <w:szCs w:val="20"/>
        </w:rPr>
        <w:t>范玉山</w:t>
      </w:r>
      <w:r>
        <w:rPr>
          <w:color w:val="000000"/>
          <w:kern w:val="0"/>
          <w:sz w:val="20"/>
          <w:szCs w:val="20"/>
        </w:rPr>
        <w:t xml:space="preserve">, </w:t>
      </w:r>
      <w:r>
        <w:rPr>
          <w:rFonts w:ascii="宋体" w:cs="宋体" w:hint="eastAsia"/>
          <w:color w:val="000000"/>
          <w:kern w:val="0"/>
          <w:sz w:val="20"/>
          <w:szCs w:val="20"/>
        </w:rPr>
        <w:t>赵修涛</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Gis</w:t>
      </w:r>
      <w:r>
        <w:rPr>
          <w:rFonts w:ascii="宋体" w:cs="宋体" w:hint="eastAsia"/>
          <w:color w:val="000000"/>
          <w:kern w:val="0"/>
          <w:sz w:val="20"/>
          <w:szCs w:val="20"/>
        </w:rPr>
        <w:t>技术的沂蒙山区无线通信基站选址与网络优化</w:t>
      </w:r>
      <w:r>
        <w:rPr>
          <w:color w:val="000000"/>
          <w:kern w:val="0"/>
          <w:sz w:val="20"/>
          <w:szCs w:val="20"/>
        </w:rPr>
        <w:t xml:space="preserve">. </w:t>
      </w:r>
      <w:r>
        <w:rPr>
          <w:rFonts w:ascii="宋体" w:cs="宋体" w:hint="eastAsia"/>
          <w:color w:val="000000"/>
          <w:kern w:val="0"/>
          <w:sz w:val="20"/>
          <w:szCs w:val="20"/>
        </w:rPr>
        <w:t>城市勘测</w:t>
      </w:r>
      <w:r>
        <w:rPr>
          <w:color w:val="000000"/>
          <w:kern w:val="0"/>
          <w:sz w:val="20"/>
          <w:szCs w:val="20"/>
        </w:rPr>
        <w:t>, 2005, 06: 13-15</w:t>
      </w:r>
      <w:bookmarkEnd w:id="177"/>
    </w:p>
    <w:p w:rsidR="00D41CA6" w:rsidRDefault="00D41CA6" w:rsidP="00D41CA6">
      <w:pPr>
        <w:autoSpaceDE w:val="0"/>
        <w:autoSpaceDN w:val="0"/>
        <w:adjustRightInd w:val="0"/>
        <w:ind w:left="360" w:hanging="360"/>
        <w:rPr>
          <w:kern w:val="0"/>
          <w:sz w:val="24"/>
        </w:rPr>
      </w:pPr>
      <w:r>
        <w:rPr>
          <w:color w:val="000000"/>
          <w:kern w:val="0"/>
          <w:sz w:val="20"/>
          <w:szCs w:val="20"/>
        </w:rPr>
        <w:t xml:space="preserve">[27] </w:t>
      </w:r>
      <w:bookmarkStart w:id="178" w:name="_nebAC6E51AE_923F_4F84_A7A1_D9B3B1516050"/>
      <w:r>
        <w:rPr>
          <w:rFonts w:ascii="宋体" w:cs="宋体" w:hint="eastAsia"/>
          <w:color w:val="000000"/>
          <w:kern w:val="0"/>
          <w:sz w:val="20"/>
          <w:szCs w:val="20"/>
        </w:rPr>
        <w:t>宋海营</w:t>
      </w:r>
      <w:r>
        <w:rPr>
          <w:color w:val="000000"/>
          <w:kern w:val="0"/>
          <w:sz w:val="20"/>
          <w:szCs w:val="20"/>
        </w:rPr>
        <w:t xml:space="preserve">. </w:t>
      </w:r>
      <w:r>
        <w:rPr>
          <w:rFonts w:ascii="宋体" w:cs="宋体" w:hint="eastAsia"/>
          <w:color w:val="000000"/>
          <w:kern w:val="0"/>
          <w:sz w:val="20"/>
          <w:szCs w:val="20"/>
        </w:rPr>
        <w:t>城市移动通信基站的建站分析和选址方案设计</w:t>
      </w:r>
      <w:r>
        <w:rPr>
          <w:color w:val="000000"/>
          <w:kern w:val="0"/>
          <w:sz w:val="20"/>
          <w:szCs w:val="20"/>
        </w:rPr>
        <w:t xml:space="preserve">. </w:t>
      </w:r>
      <w:r>
        <w:rPr>
          <w:rFonts w:ascii="宋体" w:cs="宋体" w:hint="eastAsia"/>
          <w:color w:val="000000"/>
          <w:kern w:val="0"/>
          <w:sz w:val="20"/>
          <w:szCs w:val="20"/>
        </w:rPr>
        <w:t>中国无线电</w:t>
      </w:r>
      <w:r>
        <w:rPr>
          <w:color w:val="000000"/>
          <w:kern w:val="0"/>
          <w:sz w:val="20"/>
          <w:szCs w:val="20"/>
        </w:rPr>
        <w:t>, 2013, 10: 55-58</w:t>
      </w:r>
      <w:bookmarkEnd w:id="178"/>
    </w:p>
    <w:p w:rsidR="00D41CA6" w:rsidRDefault="00D41CA6" w:rsidP="00D41CA6">
      <w:pPr>
        <w:autoSpaceDE w:val="0"/>
        <w:autoSpaceDN w:val="0"/>
        <w:adjustRightInd w:val="0"/>
        <w:ind w:left="360" w:hanging="360"/>
        <w:rPr>
          <w:kern w:val="0"/>
          <w:sz w:val="24"/>
        </w:rPr>
      </w:pPr>
      <w:r>
        <w:rPr>
          <w:color w:val="000000"/>
          <w:kern w:val="0"/>
          <w:sz w:val="20"/>
          <w:szCs w:val="20"/>
        </w:rPr>
        <w:t xml:space="preserve">[28] </w:t>
      </w:r>
      <w:bookmarkStart w:id="179" w:name="_neb5436AE69_1CD5_48C9_9C94_AC5978C96B15"/>
      <w:r>
        <w:rPr>
          <w:rFonts w:ascii="宋体" w:cs="宋体" w:hint="eastAsia"/>
          <w:color w:val="000000"/>
          <w:kern w:val="0"/>
          <w:sz w:val="20"/>
          <w:szCs w:val="20"/>
        </w:rPr>
        <w:t>方黎</w:t>
      </w:r>
      <w:r>
        <w:rPr>
          <w:color w:val="000000"/>
          <w:kern w:val="0"/>
          <w:sz w:val="20"/>
          <w:szCs w:val="20"/>
        </w:rPr>
        <w:t xml:space="preserve">, </w:t>
      </w:r>
      <w:r>
        <w:rPr>
          <w:rFonts w:ascii="宋体" w:cs="宋体" w:hint="eastAsia"/>
          <w:color w:val="000000"/>
          <w:kern w:val="0"/>
          <w:sz w:val="20"/>
          <w:szCs w:val="20"/>
        </w:rPr>
        <w:t>于海波</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GeoDatabase</w:t>
      </w:r>
      <w:r>
        <w:rPr>
          <w:rFonts w:ascii="宋体" w:cs="宋体" w:hint="eastAsia"/>
          <w:color w:val="000000"/>
          <w:kern w:val="0"/>
          <w:sz w:val="20"/>
          <w:szCs w:val="20"/>
        </w:rPr>
        <w:t>的管线数据库建库若干问题研究</w:t>
      </w:r>
      <w:r>
        <w:rPr>
          <w:color w:val="000000"/>
          <w:kern w:val="0"/>
          <w:sz w:val="20"/>
          <w:szCs w:val="20"/>
        </w:rPr>
        <w:t xml:space="preserve">. </w:t>
      </w:r>
      <w:r>
        <w:rPr>
          <w:rFonts w:ascii="宋体" w:cs="宋体" w:hint="eastAsia"/>
          <w:color w:val="000000"/>
          <w:kern w:val="0"/>
          <w:sz w:val="20"/>
          <w:szCs w:val="20"/>
        </w:rPr>
        <w:t>城市勘测</w:t>
      </w:r>
      <w:r>
        <w:rPr>
          <w:color w:val="000000"/>
          <w:kern w:val="0"/>
          <w:sz w:val="20"/>
          <w:szCs w:val="20"/>
        </w:rPr>
        <w:t>, 2005, 06: 22-25</w:t>
      </w:r>
      <w:bookmarkEnd w:id="179"/>
    </w:p>
    <w:p w:rsidR="00D41CA6" w:rsidRDefault="00D41CA6" w:rsidP="00D41CA6">
      <w:pPr>
        <w:autoSpaceDE w:val="0"/>
        <w:autoSpaceDN w:val="0"/>
        <w:adjustRightInd w:val="0"/>
        <w:ind w:left="360" w:hanging="360"/>
        <w:rPr>
          <w:kern w:val="0"/>
          <w:sz w:val="24"/>
        </w:rPr>
      </w:pPr>
      <w:r>
        <w:rPr>
          <w:color w:val="000000"/>
          <w:kern w:val="0"/>
          <w:sz w:val="20"/>
          <w:szCs w:val="20"/>
        </w:rPr>
        <w:t xml:space="preserve">[29] </w:t>
      </w:r>
      <w:bookmarkStart w:id="180" w:name="_neb1D62A16D_EBD1_4059_BA8D_2A9697BB8D18"/>
      <w:r>
        <w:rPr>
          <w:color w:val="000000"/>
          <w:kern w:val="0"/>
          <w:sz w:val="20"/>
          <w:szCs w:val="20"/>
        </w:rPr>
        <w:t>Xie M, Esaki T, Zhou G. GIS-based Probabilistic Mapping of Landslide Hazard Using a Three-Dimensional Deterministic Model. Nat Hazards, 2004, 2: 265-282</w:t>
      </w:r>
      <w:bookmarkEnd w:id="180"/>
    </w:p>
    <w:p w:rsidR="00D41CA6" w:rsidRDefault="00D41CA6" w:rsidP="00D41CA6">
      <w:pPr>
        <w:autoSpaceDE w:val="0"/>
        <w:autoSpaceDN w:val="0"/>
        <w:adjustRightInd w:val="0"/>
        <w:ind w:left="360" w:hanging="360"/>
        <w:rPr>
          <w:kern w:val="0"/>
          <w:sz w:val="24"/>
        </w:rPr>
      </w:pPr>
      <w:r>
        <w:rPr>
          <w:color w:val="000000"/>
          <w:kern w:val="0"/>
          <w:sz w:val="20"/>
          <w:szCs w:val="20"/>
        </w:rPr>
        <w:t xml:space="preserve">[30] </w:t>
      </w:r>
      <w:bookmarkStart w:id="181" w:name="_neb82B8A6AF_068B_4463_8FC2_1EB57D2BC90A"/>
      <w:r>
        <w:rPr>
          <w:rFonts w:ascii="宋体" w:cs="宋体" w:hint="eastAsia"/>
          <w:color w:val="000000"/>
          <w:kern w:val="0"/>
          <w:sz w:val="20"/>
          <w:szCs w:val="20"/>
        </w:rPr>
        <w:t>章孝灿</w:t>
      </w:r>
      <w:r>
        <w:rPr>
          <w:color w:val="000000"/>
          <w:kern w:val="0"/>
          <w:sz w:val="20"/>
          <w:szCs w:val="20"/>
        </w:rPr>
        <w:t xml:space="preserve">, </w:t>
      </w:r>
      <w:r>
        <w:rPr>
          <w:rFonts w:ascii="宋体" w:cs="宋体" w:hint="eastAsia"/>
          <w:color w:val="000000"/>
          <w:kern w:val="0"/>
          <w:sz w:val="20"/>
          <w:szCs w:val="20"/>
        </w:rPr>
        <w:t>潘云鹤</w:t>
      </w:r>
      <w:r>
        <w:rPr>
          <w:color w:val="000000"/>
          <w:kern w:val="0"/>
          <w:sz w:val="20"/>
          <w:szCs w:val="20"/>
        </w:rPr>
        <w:t>. Gis</w:t>
      </w:r>
      <w:r>
        <w:rPr>
          <w:rFonts w:ascii="宋体" w:cs="宋体" w:hint="eastAsia"/>
          <w:color w:val="000000"/>
          <w:kern w:val="0"/>
          <w:sz w:val="20"/>
          <w:szCs w:val="20"/>
        </w:rPr>
        <w:t>中基于“栅格技术”的栅格数据矢量化技术</w:t>
      </w:r>
      <w:r>
        <w:rPr>
          <w:color w:val="000000"/>
          <w:kern w:val="0"/>
          <w:sz w:val="20"/>
          <w:szCs w:val="20"/>
        </w:rPr>
        <w:t xml:space="preserve">. </w:t>
      </w:r>
      <w:r>
        <w:rPr>
          <w:rFonts w:ascii="宋体" w:cs="宋体" w:hint="eastAsia"/>
          <w:color w:val="000000"/>
          <w:kern w:val="0"/>
          <w:sz w:val="20"/>
          <w:szCs w:val="20"/>
        </w:rPr>
        <w:t>计算机辅助设计与图形学学报</w:t>
      </w:r>
      <w:r>
        <w:rPr>
          <w:color w:val="000000"/>
          <w:kern w:val="0"/>
          <w:sz w:val="20"/>
          <w:szCs w:val="20"/>
        </w:rPr>
        <w:t>, 2001, 10: 895-900</w:t>
      </w:r>
      <w:bookmarkEnd w:id="181"/>
    </w:p>
    <w:p w:rsidR="00D41CA6" w:rsidRDefault="00D41CA6" w:rsidP="00D41CA6">
      <w:pPr>
        <w:autoSpaceDE w:val="0"/>
        <w:autoSpaceDN w:val="0"/>
        <w:adjustRightInd w:val="0"/>
        <w:ind w:left="360" w:hanging="360"/>
        <w:rPr>
          <w:kern w:val="0"/>
          <w:sz w:val="24"/>
        </w:rPr>
      </w:pPr>
      <w:r>
        <w:rPr>
          <w:color w:val="000000"/>
          <w:kern w:val="0"/>
          <w:sz w:val="20"/>
          <w:szCs w:val="20"/>
        </w:rPr>
        <w:t xml:space="preserve">[31] </w:t>
      </w:r>
      <w:bookmarkStart w:id="182" w:name="_neb7BAEB2D2_B199_4007_A493_574C958D3141"/>
      <w:r>
        <w:rPr>
          <w:color w:val="000000"/>
          <w:kern w:val="0"/>
          <w:sz w:val="20"/>
          <w:szCs w:val="20"/>
        </w:rPr>
        <w:t xml:space="preserve">Herath P, Krzymien W, Tellambura C. Coverage and Rate Analysis for Limited Information Cell Association in Stochastic-Layout Cellular Networks. 2015, </w:t>
      </w:r>
      <w:bookmarkEnd w:id="182"/>
    </w:p>
    <w:p w:rsidR="00D41CA6" w:rsidRDefault="00D41CA6" w:rsidP="00D41CA6">
      <w:pPr>
        <w:autoSpaceDE w:val="0"/>
        <w:autoSpaceDN w:val="0"/>
        <w:adjustRightInd w:val="0"/>
        <w:ind w:left="360" w:hanging="360"/>
        <w:rPr>
          <w:kern w:val="0"/>
          <w:sz w:val="24"/>
        </w:rPr>
      </w:pPr>
      <w:r>
        <w:rPr>
          <w:color w:val="000000"/>
          <w:kern w:val="0"/>
          <w:sz w:val="20"/>
          <w:szCs w:val="20"/>
        </w:rPr>
        <w:t xml:space="preserve">[32] </w:t>
      </w:r>
      <w:bookmarkStart w:id="183" w:name="_neb7C77E6D4_B1A6_44BA_B5C8_D48019DBF0F2"/>
      <w:r>
        <w:rPr>
          <w:rFonts w:ascii="宋体" w:cs="宋体" w:hint="eastAsia"/>
          <w:color w:val="000000"/>
          <w:kern w:val="0"/>
          <w:sz w:val="20"/>
          <w:szCs w:val="20"/>
        </w:rPr>
        <w:t>陈威兵</w:t>
      </w:r>
      <w:r>
        <w:rPr>
          <w:color w:val="000000"/>
          <w:kern w:val="0"/>
          <w:sz w:val="20"/>
          <w:szCs w:val="20"/>
        </w:rPr>
        <w:t xml:space="preserve">, </w:t>
      </w:r>
      <w:r>
        <w:rPr>
          <w:rFonts w:ascii="宋体" w:cs="宋体" w:hint="eastAsia"/>
          <w:color w:val="000000"/>
          <w:kern w:val="0"/>
          <w:sz w:val="20"/>
          <w:szCs w:val="20"/>
        </w:rPr>
        <w:t>何松华</w:t>
      </w:r>
      <w:r>
        <w:rPr>
          <w:color w:val="000000"/>
          <w:kern w:val="0"/>
          <w:sz w:val="20"/>
          <w:szCs w:val="20"/>
        </w:rPr>
        <w:t xml:space="preserve">, </w:t>
      </w:r>
      <w:r>
        <w:rPr>
          <w:rFonts w:ascii="宋体" w:cs="宋体" w:hint="eastAsia"/>
          <w:color w:val="000000"/>
          <w:kern w:val="0"/>
          <w:sz w:val="20"/>
          <w:szCs w:val="20"/>
        </w:rPr>
        <w:t>彭曙光</w:t>
      </w:r>
      <w:r>
        <w:rPr>
          <w:color w:val="000000"/>
          <w:kern w:val="0"/>
          <w:sz w:val="20"/>
          <w:szCs w:val="20"/>
        </w:rPr>
        <w:t xml:space="preserve">. </w:t>
      </w:r>
      <w:r>
        <w:rPr>
          <w:rFonts w:ascii="宋体" w:cs="宋体" w:hint="eastAsia"/>
          <w:color w:val="000000"/>
          <w:kern w:val="0"/>
          <w:sz w:val="20"/>
          <w:szCs w:val="20"/>
        </w:rPr>
        <w:t>移动通信系统</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1</w:t>
      </w:r>
      <w:r>
        <w:rPr>
          <w:rFonts w:ascii="宋体" w:cs="宋体" w:hint="eastAsia"/>
          <w:color w:val="000000"/>
          <w:kern w:val="0"/>
          <w:sz w:val="20"/>
          <w:szCs w:val="20"/>
        </w:rPr>
        <w:t>版</w:t>
      </w:r>
      <w:r>
        <w:rPr>
          <w:color w:val="000000"/>
          <w:kern w:val="0"/>
          <w:sz w:val="20"/>
          <w:szCs w:val="20"/>
        </w:rPr>
        <w:t xml:space="preserve">. </w:t>
      </w:r>
      <w:r>
        <w:rPr>
          <w:rFonts w:ascii="宋体" w:cs="宋体" w:hint="eastAsia"/>
          <w:color w:val="000000"/>
          <w:kern w:val="0"/>
          <w:sz w:val="20"/>
          <w:szCs w:val="20"/>
        </w:rPr>
        <w:t>北京</w:t>
      </w:r>
      <w:r>
        <w:rPr>
          <w:color w:val="000000"/>
          <w:kern w:val="0"/>
          <w:sz w:val="20"/>
          <w:szCs w:val="20"/>
        </w:rPr>
        <w:t xml:space="preserve">: </w:t>
      </w:r>
      <w:r>
        <w:rPr>
          <w:rFonts w:ascii="宋体" w:cs="宋体" w:hint="eastAsia"/>
          <w:color w:val="000000"/>
          <w:kern w:val="0"/>
          <w:sz w:val="20"/>
          <w:szCs w:val="20"/>
        </w:rPr>
        <w:t>清华大学出版社</w:t>
      </w:r>
      <w:r>
        <w:rPr>
          <w:color w:val="000000"/>
          <w:kern w:val="0"/>
          <w:sz w:val="20"/>
          <w:szCs w:val="20"/>
        </w:rPr>
        <w:t xml:space="preserve">, 2010. </w:t>
      </w:r>
      <w:bookmarkEnd w:id="183"/>
    </w:p>
    <w:p w:rsidR="00D41CA6" w:rsidRDefault="00D41CA6" w:rsidP="00D41CA6">
      <w:pPr>
        <w:autoSpaceDE w:val="0"/>
        <w:autoSpaceDN w:val="0"/>
        <w:adjustRightInd w:val="0"/>
        <w:ind w:left="360" w:hanging="360"/>
        <w:rPr>
          <w:kern w:val="0"/>
          <w:sz w:val="24"/>
        </w:rPr>
      </w:pPr>
      <w:r>
        <w:rPr>
          <w:color w:val="000000"/>
          <w:kern w:val="0"/>
          <w:sz w:val="20"/>
          <w:szCs w:val="20"/>
        </w:rPr>
        <w:t xml:space="preserve">[33] </w:t>
      </w:r>
      <w:bookmarkStart w:id="184" w:name="_neb0DC62273_5981_4039_BABD_1D0A686F0BC9"/>
      <w:r>
        <w:rPr>
          <w:color w:val="000000"/>
          <w:kern w:val="0"/>
          <w:sz w:val="20"/>
          <w:szCs w:val="20"/>
        </w:rPr>
        <w:t xml:space="preserve">Makanjuola N T, Shoewu O O, Akinyemi L A et al. Comparative Analysis of GSM Network and IS-95 CDMA Network Using Signal Strength. The Pacific Journal of Science and Technology, 2015, </w:t>
      </w:r>
      <w:bookmarkEnd w:id="184"/>
    </w:p>
    <w:p w:rsidR="00D41CA6" w:rsidRDefault="00D41CA6" w:rsidP="00D41CA6">
      <w:pPr>
        <w:autoSpaceDE w:val="0"/>
        <w:autoSpaceDN w:val="0"/>
        <w:adjustRightInd w:val="0"/>
        <w:ind w:left="360" w:hanging="360"/>
        <w:rPr>
          <w:kern w:val="0"/>
          <w:sz w:val="24"/>
        </w:rPr>
      </w:pPr>
      <w:r>
        <w:rPr>
          <w:color w:val="000000"/>
          <w:kern w:val="0"/>
          <w:sz w:val="20"/>
          <w:szCs w:val="20"/>
        </w:rPr>
        <w:t xml:space="preserve">[34] </w:t>
      </w:r>
      <w:bookmarkStart w:id="185" w:name="_neb9647FF5E_C63B_480C_B78E_2CECE19703DB"/>
      <w:r>
        <w:rPr>
          <w:color w:val="000000"/>
          <w:kern w:val="0"/>
          <w:sz w:val="20"/>
          <w:szCs w:val="20"/>
        </w:rPr>
        <w:t xml:space="preserve">Ruohonen J. Method for Reducing Power Consumption of a Mobile Station and a Mobile Station. In, edGoogle Patents, 2002. </w:t>
      </w:r>
      <w:bookmarkEnd w:id="185"/>
    </w:p>
    <w:p w:rsidR="00D41CA6" w:rsidRDefault="00D41CA6" w:rsidP="00D41CA6">
      <w:pPr>
        <w:autoSpaceDE w:val="0"/>
        <w:autoSpaceDN w:val="0"/>
        <w:adjustRightInd w:val="0"/>
        <w:ind w:left="360" w:hanging="360"/>
        <w:rPr>
          <w:kern w:val="0"/>
          <w:sz w:val="24"/>
        </w:rPr>
      </w:pPr>
      <w:r>
        <w:rPr>
          <w:color w:val="000000"/>
          <w:kern w:val="0"/>
          <w:sz w:val="20"/>
          <w:szCs w:val="20"/>
        </w:rPr>
        <w:t xml:space="preserve">[35] </w:t>
      </w:r>
      <w:bookmarkStart w:id="186" w:name="_neb9CB19233_AD92_45D7_9502_748794DF5BC1"/>
      <w:r>
        <w:rPr>
          <w:color w:val="000000"/>
          <w:kern w:val="0"/>
          <w:sz w:val="20"/>
          <w:szCs w:val="20"/>
        </w:rPr>
        <w:t xml:space="preserve">Sampath H, Gore D A, Teague E H. Digital and Analog Power Control for an OFDMA/CDMA Access Terminal. In, edGoogle Patents, 2012. </w:t>
      </w:r>
      <w:bookmarkEnd w:id="186"/>
    </w:p>
    <w:p w:rsidR="00D41CA6" w:rsidRDefault="00D41CA6" w:rsidP="00D41CA6">
      <w:pPr>
        <w:autoSpaceDE w:val="0"/>
        <w:autoSpaceDN w:val="0"/>
        <w:adjustRightInd w:val="0"/>
        <w:ind w:left="360" w:hanging="360"/>
        <w:rPr>
          <w:kern w:val="0"/>
          <w:sz w:val="24"/>
        </w:rPr>
      </w:pPr>
      <w:r>
        <w:rPr>
          <w:color w:val="000000"/>
          <w:kern w:val="0"/>
          <w:sz w:val="20"/>
          <w:szCs w:val="20"/>
        </w:rPr>
        <w:t xml:space="preserve">[36] </w:t>
      </w:r>
      <w:bookmarkStart w:id="187" w:name="_neb1344CF13_558A_4416_AFB8_5811943A3DD6"/>
      <w:r>
        <w:rPr>
          <w:color w:val="000000"/>
          <w:kern w:val="0"/>
          <w:sz w:val="20"/>
          <w:szCs w:val="20"/>
        </w:rPr>
        <w:t>Yang J, Lee W C, Shin S. Design Aspects and System Evaluations of IS-95 Based CDMA Systems. In, ed. Universal Personal Communications Record, 1997. Conference Record., 1997 IEEE 6th International Conference on. IEEE, 1997. 381-385</w:t>
      </w:r>
      <w:bookmarkEnd w:id="187"/>
    </w:p>
    <w:p w:rsidR="00D41CA6" w:rsidRDefault="00D41CA6" w:rsidP="00D41CA6">
      <w:pPr>
        <w:autoSpaceDE w:val="0"/>
        <w:autoSpaceDN w:val="0"/>
        <w:adjustRightInd w:val="0"/>
        <w:ind w:left="360" w:hanging="360"/>
        <w:rPr>
          <w:kern w:val="0"/>
          <w:sz w:val="24"/>
        </w:rPr>
      </w:pPr>
      <w:r>
        <w:rPr>
          <w:color w:val="000000"/>
          <w:kern w:val="0"/>
          <w:sz w:val="20"/>
          <w:szCs w:val="20"/>
        </w:rPr>
        <w:t xml:space="preserve">[37] </w:t>
      </w:r>
      <w:bookmarkStart w:id="188" w:name="_neb940F6BD2_CA51_4960_8DAB_0424A6446F4F"/>
      <w:r>
        <w:rPr>
          <w:color w:val="000000"/>
          <w:kern w:val="0"/>
          <w:sz w:val="20"/>
          <w:szCs w:val="20"/>
        </w:rPr>
        <w:t xml:space="preserve">Gilhousen K S, Padovani R, Wheatley Iii C E. Method and Apparatus for Controlling Transmission Power in a CDMA Cellular Mobile Telephone System. In, edGoogle Patents, 1991. </w:t>
      </w:r>
      <w:bookmarkEnd w:id="188"/>
    </w:p>
    <w:p w:rsidR="00D41CA6" w:rsidRDefault="00D41CA6" w:rsidP="00D41CA6">
      <w:pPr>
        <w:autoSpaceDE w:val="0"/>
        <w:autoSpaceDN w:val="0"/>
        <w:adjustRightInd w:val="0"/>
        <w:ind w:left="360" w:hanging="360"/>
        <w:rPr>
          <w:kern w:val="0"/>
          <w:sz w:val="24"/>
        </w:rPr>
      </w:pPr>
      <w:r>
        <w:rPr>
          <w:color w:val="000000"/>
          <w:kern w:val="0"/>
          <w:sz w:val="20"/>
          <w:szCs w:val="20"/>
        </w:rPr>
        <w:t xml:space="preserve">[38] </w:t>
      </w:r>
      <w:bookmarkStart w:id="189" w:name="_neb47BE5AAE_F9A6_4641_BEB0_805CBE11750C"/>
      <w:r>
        <w:rPr>
          <w:color w:val="000000"/>
          <w:kern w:val="0"/>
          <w:sz w:val="20"/>
          <w:szCs w:val="20"/>
        </w:rPr>
        <w:t xml:space="preserve">Viterbi A M, Viterbi A J. Erlang Capacity of a Power Controlled CDMA System. 1993, </w:t>
      </w:r>
      <w:bookmarkEnd w:id="189"/>
    </w:p>
    <w:p w:rsidR="00D41CA6" w:rsidRDefault="00D41CA6" w:rsidP="00D41CA6">
      <w:pPr>
        <w:autoSpaceDE w:val="0"/>
        <w:autoSpaceDN w:val="0"/>
        <w:adjustRightInd w:val="0"/>
        <w:ind w:left="360" w:hanging="360"/>
        <w:rPr>
          <w:kern w:val="0"/>
          <w:sz w:val="24"/>
        </w:rPr>
      </w:pPr>
      <w:r>
        <w:rPr>
          <w:color w:val="000000"/>
          <w:kern w:val="0"/>
          <w:sz w:val="20"/>
          <w:szCs w:val="20"/>
        </w:rPr>
        <w:t xml:space="preserve">[39] </w:t>
      </w:r>
      <w:bookmarkStart w:id="190" w:name="_nebC39458B0_385E_4E97_B207_AE4848A61EFA"/>
      <w:r>
        <w:rPr>
          <w:color w:val="000000"/>
          <w:kern w:val="0"/>
          <w:sz w:val="20"/>
          <w:szCs w:val="20"/>
        </w:rPr>
        <w:t>Sampath A, Mandayam N B, Holtzman J M. Erlang Capacity of a Power Controlled Integrated Voice and Data CDMA System. In, ed. Vehicular Technology Conference, 1997, IEEE 47th. IEEE, 1997. 1557-1561</w:t>
      </w:r>
      <w:bookmarkEnd w:id="190"/>
    </w:p>
    <w:p w:rsidR="00D41CA6" w:rsidRDefault="00D41CA6" w:rsidP="00D41CA6">
      <w:pPr>
        <w:autoSpaceDE w:val="0"/>
        <w:autoSpaceDN w:val="0"/>
        <w:adjustRightInd w:val="0"/>
        <w:ind w:left="360" w:hanging="360"/>
        <w:rPr>
          <w:kern w:val="0"/>
          <w:sz w:val="24"/>
        </w:rPr>
      </w:pPr>
      <w:r>
        <w:rPr>
          <w:color w:val="000000"/>
          <w:kern w:val="0"/>
          <w:sz w:val="20"/>
          <w:szCs w:val="20"/>
        </w:rPr>
        <w:t xml:space="preserve">[40] </w:t>
      </w:r>
      <w:bookmarkStart w:id="191" w:name="_neb946A48E4_6666_470A_A79F_D1D529488F8A"/>
      <w:r>
        <w:rPr>
          <w:color w:val="000000"/>
          <w:kern w:val="0"/>
          <w:sz w:val="20"/>
          <w:szCs w:val="20"/>
        </w:rPr>
        <w:t xml:space="preserve">Lee J S, Miller L E. CDMA Systems Engineering Handbook. </w:t>
      </w:r>
      <w:r>
        <w:rPr>
          <w:rFonts w:ascii="宋体" w:cs="宋体" w:hint="eastAsia"/>
          <w:color w:val="000000"/>
          <w:kern w:val="0"/>
          <w:sz w:val="20"/>
          <w:szCs w:val="20"/>
        </w:rPr>
        <w:t>第</w:t>
      </w:r>
      <w:r>
        <w:rPr>
          <w:color w:val="000000"/>
          <w:kern w:val="0"/>
          <w:sz w:val="20"/>
          <w:szCs w:val="20"/>
        </w:rPr>
        <w:t xml:space="preserve">Artech House, Inc., 1998. </w:t>
      </w:r>
      <w:bookmarkEnd w:id="191"/>
    </w:p>
    <w:p w:rsidR="00D41CA6" w:rsidRDefault="00D41CA6" w:rsidP="00D41CA6">
      <w:pPr>
        <w:autoSpaceDE w:val="0"/>
        <w:autoSpaceDN w:val="0"/>
        <w:adjustRightInd w:val="0"/>
        <w:ind w:left="360" w:hanging="360"/>
        <w:rPr>
          <w:kern w:val="0"/>
          <w:sz w:val="24"/>
        </w:rPr>
      </w:pPr>
      <w:r>
        <w:rPr>
          <w:color w:val="000000"/>
          <w:kern w:val="0"/>
          <w:sz w:val="20"/>
          <w:szCs w:val="20"/>
        </w:rPr>
        <w:t xml:space="preserve">[41] </w:t>
      </w:r>
      <w:bookmarkStart w:id="192" w:name="_nebA7ACDEBA_D22C_4FDE_AA20_7E92EAB929C9"/>
      <w:r>
        <w:rPr>
          <w:rFonts w:ascii="宋体" w:cs="宋体" w:hint="eastAsia"/>
          <w:color w:val="000000"/>
          <w:kern w:val="0"/>
          <w:sz w:val="20"/>
          <w:szCs w:val="20"/>
        </w:rPr>
        <w:t>李俊</w:t>
      </w:r>
      <w:r>
        <w:rPr>
          <w:color w:val="000000"/>
          <w:kern w:val="0"/>
          <w:sz w:val="20"/>
          <w:szCs w:val="20"/>
        </w:rPr>
        <w:t>. Gsm</w:t>
      </w:r>
      <w:r>
        <w:rPr>
          <w:rFonts w:ascii="宋体" w:cs="宋体" w:hint="eastAsia"/>
          <w:color w:val="000000"/>
          <w:kern w:val="0"/>
          <w:sz w:val="20"/>
          <w:szCs w:val="20"/>
        </w:rPr>
        <w:t>系统中的移动定位技术研究</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国防科学技术大学</w:t>
      </w:r>
      <w:r>
        <w:rPr>
          <w:color w:val="000000"/>
          <w:kern w:val="0"/>
          <w:sz w:val="20"/>
          <w:szCs w:val="20"/>
        </w:rPr>
        <w:t>, 2002.</w:t>
      </w:r>
      <w:bookmarkEnd w:id="192"/>
    </w:p>
    <w:p w:rsidR="00D41CA6" w:rsidRDefault="00D41CA6" w:rsidP="00D41CA6">
      <w:pPr>
        <w:autoSpaceDE w:val="0"/>
        <w:autoSpaceDN w:val="0"/>
        <w:adjustRightInd w:val="0"/>
        <w:ind w:left="360" w:hanging="360"/>
        <w:rPr>
          <w:kern w:val="0"/>
          <w:sz w:val="24"/>
        </w:rPr>
      </w:pPr>
      <w:r>
        <w:rPr>
          <w:color w:val="000000"/>
          <w:kern w:val="0"/>
          <w:sz w:val="20"/>
          <w:szCs w:val="20"/>
        </w:rPr>
        <w:t xml:space="preserve">[42] </w:t>
      </w:r>
      <w:bookmarkStart w:id="193" w:name="_neb4428B5F3_56B5_4ABD_AE58_5643CAF1C02A"/>
      <w:r>
        <w:rPr>
          <w:color w:val="000000"/>
          <w:kern w:val="0"/>
          <w:sz w:val="20"/>
          <w:szCs w:val="20"/>
        </w:rPr>
        <w:t xml:space="preserve">Cong L, Zhuang W. Hybrid TDOA/AOA Mobile User Location for Wideband CDMA Cellular </w:t>
      </w:r>
      <w:r>
        <w:rPr>
          <w:color w:val="000000"/>
          <w:kern w:val="0"/>
          <w:sz w:val="20"/>
          <w:szCs w:val="20"/>
        </w:rPr>
        <w:lastRenderedPageBreak/>
        <w:t>Systems. Wireless Communications, IEEE Transactions on, 2002, 3: 439-447</w:t>
      </w:r>
      <w:bookmarkEnd w:id="193"/>
    </w:p>
    <w:p w:rsidR="00D41CA6" w:rsidRDefault="00D41CA6" w:rsidP="00D41CA6">
      <w:pPr>
        <w:autoSpaceDE w:val="0"/>
        <w:autoSpaceDN w:val="0"/>
        <w:adjustRightInd w:val="0"/>
        <w:ind w:left="360" w:hanging="360"/>
        <w:rPr>
          <w:kern w:val="0"/>
          <w:sz w:val="24"/>
        </w:rPr>
      </w:pPr>
      <w:r>
        <w:rPr>
          <w:color w:val="000000"/>
          <w:kern w:val="0"/>
          <w:sz w:val="20"/>
          <w:szCs w:val="20"/>
        </w:rPr>
        <w:t xml:space="preserve">[43] </w:t>
      </w:r>
      <w:bookmarkStart w:id="194" w:name="_nebA5D7F603_CFA2_4D19_BC5F_D675A7CCE1B5"/>
      <w:r>
        <w:rPr>
          <w:rFonts w:ascii="宋体" w:cs="宋体" w:hint="eastAsia"/>
          <w:color w:val="000000"/>
          <w:kern w:val="0"/>
          <w:sz w:val="20"/>
          <w:szCs w:val="20"/>
        </w:rPr>
        <w:t>刘全胜</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Gsm</w:t>
      </w:r>
      <w:r>
        <w:rPr>
          <w:rFonts w:ascii="宋体" w:cs="宋体" w:hint="eastAsia"/>
          <w:color w:val="000000"/>
          <w:kern w:val="0"/>
          <w:sz w:val="20"/>
          <w:szCs w:val="20"/>
        </w:rPr>
        <w:t>系统的移动台定位方法研究</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大连海事大学</w:t>
      </w:r>
      <w:r>
        <w:rPr>
          <w:color w:val="000000"/>
          <w:kern w:val="0"/>
          <w:sz w:val="20"/>
          <w:szCs w:val="20"/>
        </w:rPr>
        <w:t>, 2004.</w:t>
      </w:r>
      <w:bookmarkEnd w:id="194"/>
    </w:p>
    <w:p w:rsidR="00D41CA6" w:rsidRDefault="00D41CA6" w:rsidP="00D41CA6">
      <w:pPr>
        <w:autoSpaceDE w:val="0"/>
        <w:autoSpaceDN w:val="0"/>
        <w:adjustRightInd w:val="0"/>
        <w:ind w:left="360" w:hanging="360"/>
        <w:rPr>
          <w:kern w:val="0"/>
          <w:sz w:val="24"/>
        </w:rPr>
      </w:pPr>
      <w:r>
        <w:rPr>
          <w:color w:val="000000"/>
          <w:kern w:val="0"/>
          <w:sz w:val="20"/>
          <w:szCs w:val="20"/>
        </w:rPr>
        <w:t xml:space="preserve">[44] </w:t>
      </w:r>
      <w:bookmarkStart w:id="195" w:name="_neb72F5357E_371A_4AA0_88B7_C6AD580FBA4C"/>
      <w:r>
        <w:rPr>
          <w:color w:val="000000"/>
          <w:kern w:val="0"/>
          <w:sz w:val="20"/>
          <w:szCs w:val="20"/>
        </w:rPr>
        <w:t xml:space="preserve">Foundation T A S. What is Apache Hadoop. In, ed2016. </w:t>
      </w:r>
      <w:bookmarkEnd w:id="195"/>
    </w:p>
    <w:p w:rsidR="00D41CA6" w:rsidRDefault="00D41CA6" w:rsidP="00D41CA6">
      <w:pPr>
        <w:autoSpaceDE w:val="0"/>
        <w:autoSpaceDN w:val="0"/>
        <w:adjustRightInd w:val="0"/>
        <w:ind w:left="360" w:hanging="360"/>
        <w:rPr>
          <w:kern w:val="0"/>
          <w:sz w:val="24"/>
        </w:rPr>
      </w:pPr>
      <w:r>
        <w:rPr>
          <w:color w:val="000000"/>
          <w:kern w:val="0"/>
          <w:sz w:val="20"/>
          <w:szCs w:val="20"/>
        </w:rPr>
        <w:t xml:space="preserve">[45] </w:t>
      </w:r>
      <w:bookmarkStart w:id="196" w:name="_neb89F61314_28B1_4452_BA1E_C54982F8FB9B"/>
      <w:r>
        <w:rPr>
          <w:rFonts w:ascii="宋体" w:cs="宋体" w:hint="eastAsia"/>
          <w:color w:val="000000"/>
          <w:kern w:val="0"/>
          <w:sz w:val="20"/>
          <w:szCs w:val="20"/>
        </w:rPr>
        <w:t>郝树魁</w:t>
      </w:r>
      <w:r>
        <w:rPr>
          <w:color w:val="000000"/>
          <w:kern w:val="0"/>
          <w:sz w:val="20"/>
          <w:szCs w:val="20"/>
        </w:rPr>
        <w:t>. Hadoop HDFS</w:t>
      </w:r>
      <w:r>
        <w:rPr>
          <w:rFonts w:ascii="宋体" w:cs="宋体" w:hint="eastAsia"/>
          <w:color w:val="000000"/>
          <w:kern w:val="0"/>
          <w:sz w:val="20"/>
          <w:szCs w:val="20"/>
        </w:rPr>
        <w:t>和</w:t>
      </w:r>
      <w:r>
        <w:rPr>
          <w:color w:val="000000"/>
          <w:kern w:val="0"/>
          <w:sz w:val="20"/>
          <w:szCs w:val="20"/>
        </w:rPr>
        <w:t>MapReduce</w:t>
      </w:r>
      <w:r>
        <w:rPr>
          <w:rFonts w:ascii="宋体" w:cs="宋体" w:hint="eastAsia"/>
          <w:color w:val="000000"/>
          <w:kern w:val="0"/>
          <w:sz w:val="20"/>
          <w:szCs w:val="20"/>
        </w:rPr>
        <w:t>架构浅析</w:t>
      </w:r>
      <w:r>
        <w:rPr>
          <w:color w:val="000000"/>
          <w:kern w:val="0"/>
          <w:sz w:val="20"/>
          <w:szCs w:val="20"/>
        </w:rPr>
        <w:t xml:space="preserve">. </w:t>
      </w:r>
      <w:r>
        <w:rPr>
          <w:rFonts w:ascii="宋体" w:cs="宋体" w:hint="eastAsia"/>
          <w:color w:val="000000"/>
          <w:kern w:val="0"/>
          <w:sz w:val="20"/>
          <w:szCs w:val="20"/>
        </w:rPr>
        <w:t>邮电设计技术</w:t>
      </w:r>
      <w:r>
        <w:rPr>
          <w:color w:val="000000"/>
          <w:kern w:val="0"/>
          <w:sz w:val="20"/>
          <w:szCs w:val="20"/>
        </w:rPr>
        <w:t>, 2012, 07: 37-42</w:t>
      </w:r>
      <w:bookmarkEnd w:id="196"/>
    </w:p>
    <w:p w:rsidR="00D41CA6" w:rsidRDefault="00D41CA6" w:rsidP="00D41CA6">
      <w:pPr>
        <w:autoSpaceDE w:val="0"/>
        <w:autoSpaceDN w:val="0"/>
        <w:adjustRightInd w:val="0"/>
        <w:ind w:left="360" w:hanging="360"/>
        <w:rPr>
          <w:kern w:val="0"/>
          <w:sz w:val="24"/>
        </w:rPr>
      </w:pPr>
      <w:r>
        <w:rPr>
          <w:color w:val="000000"/>
          <w:kern w:val="0"/>
          <w:sz w:val="20"/>
          <w:szCs w:val="20"/>
        </w:rPr>
        <w:t xml:space="preserve">[46] </w:t>
      </w:r>
      <w:bookmarkStart w:id="197" w:name="_neb33B1E768_A24A_4AB1_B0B5_CDAB7CA04F25"/>
      <w:r>
        <w:rPr>
          <w:color w:val="000000"/>
          <w:kern w:val="0"/>
          <w:sz w:val="20"/>
          <w:szCs w:val="20"/>
        </w:rPr>
        <w:t xml:space="preserve">Foundation T A S. HDFS Architecture Guide. In, ed2013. </w:t>
      </w:r>
      <w:bookmarkEnd w:id="197"/>
    </w:p>
    <w:p w:rsidR="00D41CA6" w:rsidRDefault="00D41CA6" w:rsidP="00D41CA6">
      <w:pPr>
        <w:autoSpaceDE w:val="0"/>
        <w:autoSpaceDN w:val="0"/>
        <w:adjustRightInd w:val="0"/>
        <w:ind w:left="360" w:hanging="360"/>
        <w:rPr>
          <w:kern w:val="0"/>
          <w:sz w:val="24"/>
        </w:rPr>
      </w:pPr>
      <w:r>
        <w:rPr>
          <w:color w:val="000000"/>
          <w:kern w:val="0"/>
          <w:sz w:val="20"/>
          <w:szCs w:val="20"/>
        </w:rPr>
        <w:t xml:space="preserve">[47] </w:t>
      </w:r>
      <w:bookmarkStart w:id="198" w:name="_neb0B1EB32B_1989_43BA_AEEE_528762B8D7B7"/>
      <w:r>
        <w:rPr>
          <w:color w:val="000000"/>
          <w:kern w:val="0"/>
          <w:sz w:val="20"/>
          <w:szCs w:val="20"/>
        </w:rPr>
        <w:t xml:space="preserve">Foundation T A S. MapReduce Tutorial. In, ed2013. </w:t>
      </w:r>
      <w:bookmarkEnd w:id="198"/>
    </w:p>
    <w:p w:rsidR="00D41CA6" w:rsidRDefault="00F735EF" w:rsidP="00D41CA6">
      <w:pPr>
        <w:autoSpaceDE w:val="0"/>
        <w:autoSpaceDN w:val="0"/>
        <w:adjustRightInd w:val="0"/>
        <w:jc w:val="left"/>
        <w:rPr>
          <w:kern w:val="0"/>
          <w:sz w:val="24"/>
        </w:rPr>
      </w:pPr>
      <w:r>
        <w:fldChar w:fldCharType="end"/>
      </w:r>
      <w:r w:rsidR="00502B76" w:rsidRPr="00924BF5">
        <w:t xml:space="preserve"> </w:t>
      </w:r>
      <w:r w:rsidR="00D41CA6">
        <w:fldChar w:fldCharType="begin"/>
      </w:r>
      <w:r w:rsidR="00D41CA6">
        <w:instrText xml:space="preserve"> ADDIN NE.Rep</w:instrText>
      </w:r>
      <w:r w:rsidR="00D41CA6">
        <w:fldChar w:fldCharType="separate"/>
      </w:r>
    </w:p>
    <w:p w:rsidR="00D41CA6" w:rsidRDefault="00D41CA6" w:rsidP="00D41CA6">
      <w:pPr>
        <w:autoSpaceDE w:val="0"/>
        <w:autoSpaceDN w:val="0"/>
        <w:adjustRightInd w:val="0"/>
        <w:jc w:val="center"/>
        <w:rPr>
          <w:color w:val="000000"/>
          <w:kern w:val="0"/>
          <w:sz w:val="24"/>
        </w:rPr>
      </w:pPr>
      <w:r>
        <w:rPr>
          <w:b/>
          <w:bCs/>
          <w:color w:val="FF0000"/>
          <w:kern w:val="0"/>
          <w:sz w:val="24"/>
        </w:rPr>
        <w:t>校对报告</w:t>
      </w:r>
    </w:p>
    <w:p w:rsidR="00D41CA6" w:rsidRDefault="00D41CA6" w:rsidP="00D41CA6">
      <w:pPr>
        <w:autoSpaceDE w:val="0"/>
        <w:autoSpaceDN w:val="0"/>
        <w:adjustRightInd w:val="0"/>
        <w:jc w:val="center"/>
        <w:rPr>
          <w:kern w:val="0"/>
          <w:sz w:val="24"/>
        </w:rPr>
      </w:pPr>
    </w:p>
    <w:p w:rsidR="00D41CA6" w:rsidRDefault="00D41CA6" w:rsidP="00D41CA6">
      <w:pPr>
        <w:autoSpaceDE w:val="0"/>
        <w:autoSpaceDN w:val="0"/>
        <w:adjustRightInd w:val="0"/>
        <w:jc w:val="left"/>
        <w:rPr>
          <w:color w:val="000000"/>
          <w:kern w:val="0"/>
          <w:sz w:val="24"/>
        </w:rPr>
      </w:pPr>
      <w:r>
        <w:rPr>
          <w:color w:val="000000"/>
          <w:kern w:val="0"/>
          <w:sz w:val="24"/>
        </w:rPr>
        <w:t>当前使用的样式是</w:t>
      </w:r>
      <w:r>
        <w:rPr>
          <w:color w:val="000000"/>
          <w:kern w:val="0"/>
          <w:sz w:val="24"/>
        </w:rPr>
        <w:t xml:space="preserve"> [</w:t>
      </w:r>
      <w:r>
        <w:rPr>
          <w:color w:val="000000"/>
          <w:kern w:val="0"/>
          <w:sz w:val="24"/>
        </w:rPr>
        <w:t>硕士论文</w:t>
      </w:r>
      <w:r>
        <w:rPr>
          <w:color w:val="000000"/>
          <w:kern w:val="0"/>
          <w:sz w:val="24"/>
        </w:rPr>
        <w:t>]</w:t>
      </w:r>
    </w:p>
    <w:p w:rsidR="00D41CA6" w:rsidRDefault="00D41CA6" w:rsidP="00D41CA6">
      <w:pPr>
        <w:autoSpaceDE w:val="0"/>
        <w:autoSpaceDN w:val="0"/>
        <w:adjustRightInd w:val="0"/>
        <w:jc w:val="left"/>
        <w:rPr>
          <w:color w:val="000000"/>
          <w:kern w:val="0"/>
          <w:sz w:val="24"/>
        </w:rPr>
      </w:pPr>
      <w:r>
        <w:rPr>
          <w:color w:val="000000"/>
          <w:kern w:val="0"/>
          <w:sz w:val="24"/>
        </w:rPr>
        <w:t>当前文档包含的题录共</w:t>
      </w:r>
      <w:r>
        <w:rPr>
          <w:color w:val="000000"/>
          <w:kern w:val="0"/>
          <w:sz w:val="24"/>
        </w:rPr>
        <w:t>52</w:t>
      </w:r>
      <w:r>
        <w:rPr>
          <w:color w:val="000000"/>
          <w:kern w:val="0"/>
          <w:sz w:val="24"/>
        </w:rPr>
        <w:t>条</w:t>
      </w:r>
    </w:p>
    <w:p w:rsidR="00D41CA6" w:rsidRDefault="00D41CA6" w:rsidP="00D41CA6">
      <w:pPr>
        <w:autoSpaceDE w:val="0"/>
        <w:autoSpaceDN w:val="0"/>
        <w:adjustRightInd w:val="0"/>
        <w:jc w:val="left"/>
        <w:rPr>
          <w:color w:val="000000"/>
          <w:kern w:val="0"/>
          <w:sz w:val="24"/>
        </w:rPr>
      </w:pPr>
      <w:r>
        <w:rPr>
          <w:color w:val="000000"/>
          <w:kern w:val="0"/>
          <w:sz w:val="24"/>
        </w:rPr>
        <w:t>有</w:t>
      </w:r>
      <w:r>
        <w:rPr>
          <w:color w:val="000000"/>
          <w:kern w:val="0"/>
          <w:sz w:val="24"/>
        </w:rPr>
        <w:t>0</w:t>
      </w:r>
      <w:r>
        <w:rPr>
          <w:color w:val="000000"/>
          <w:kern w:val="0"/>
          <w:sz w:val="24"/>
        </w:rPr>
        <w:t>条题录存在必填字段内容缺失的问题</w:t>
      </w:r>
    </w:p>
    <w:p w:rsidR="000C5837" w:rsidRPr="00924BF5" w:rsidRDefault="00D41CA6" w:rsidP="00D41CA6">
      <w:pPr>
        <w:autoSpaceDE w:val="0"/>
        <w:autoSpaceDN w:val="0"/>
        <w:adjustRightInd w:val="0"/>
        <w:jc w:val="left"/>
      </w:pPr>
      <w:r>
        <w:rPr>
          <w:color w:val="000000"/>
          <w:kern w:val="0"/>
          <w:sz w:val="24"/>
        </w:rPr>
        <w:t>所有题录的数据正常</w:t>
      </w:r>
      <w:r>
        <w:fldChar w:fldCharType="end"/>
      </w:r>
    </w:p>
    <w:sectPr w:rsidR="000C5837" w:rsidRPr="00924BF5">
      <w:pgSz w:w="11906" w:h="16838"/>
      <w:pgMar w:top="2552" w:right="1588" w:bottom="1588" w:left="1588" w:header="851" w:footer="964"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6E3F" w:rsidRDefault="00596E3F">
      <w:r>
        <w:separator/>
      </w:r>
    </w:p>
  </w:endnote>
  <w:endnote w:type="continuationSeparator" w:id="0">
    <w:p w:rsidR="00596E3F" w:rsidRDefault="00596E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HZAQX S+ Nimbus Rom No 9 L">
    <w:altName w:val="宋体"/>
    <w:panose1 w:val="00000000000000000000"/>
    <w:charset w:val="86"/>
    <w:family w:val="roman"/>
    <w:notTrueType/>
    <w:pitch w:val="default"/>
    <w:sig w:usb0="00000001" w:usb1="080E0000" w:usb2="00000010" w:usb3="00000000" w:csb0="00040000" w:csb1="00000000"/>
  </w:font>
  <w:font w:name="JLKRY H+ CMS Y 10">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1C8C" w:rsidRDefault="00571C8C"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rsidR="00571C8C" w:rsidRDefault="00571C8C">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1C8C" w:rsidRDefault="00571C8C">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1C8C" w:rsidRDefault="00571C8C">
    <w:pPr>
      <w:pStyle w:val="af1"/>
      <w:framePr w:wrap="around" w:vAnchor="text" w:hAnchor="margin" w:xAlign="center" w:y="1"/>
      <w:rPr>
        <w:rStyle w:val="af2"/>
      </w:rPr>
    </w:pPr>
    <w:r>
      <w:fldChar w:fldCharType="begin"/>
    </w:r>
    <w:r>
      <w:rPr>
        <w:rStyle w:val="af2"/>
      </w:rPr>
      <w:instrText xml:space="preserve">PAGE  </w:instrText>
    </w:r>
    <w:r>
      <w:fldChar w:fldCharType="separate"/>
    </w:r>
    <w:r w:rsidR="0079436E">
      <w:rPr>
        <w:rStyle w:val="af2"/>
        <w:noProof/>
      </w:rPr>
      <w:t>33</w:t>
    </w:r>
    <w:r>
      <w:fldChar w:fldCharType="end"/>
    </w:r>
  </w:p>
  <w:p w:rsidR="00571C8C" w:rsidRDefault="00571C8C">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6E3F" w:rsidRDefault="00596E3F">
      <w:r>
        <w:separator/>
      </w:r>
    </w:p>
  </w:footnote>
  <w:footnote w:type="continuationSeparator" w:id="0">
    <w:p w:rsidR="00596E3F" w:rsidRDefault="00596E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1C8C" w:rsidRDefault="00571C8C"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1C8C" w:rsidRPr="00FC6025" w:rsidRDefault="00571C8C" w:rsidP="00FC6025">
    <w:pPr>
      <w:pStyle w:val="ad"/>
      <w:pBdr>
        <w:bottom w:val="none" w:sz="0" w:space="0" w:color="auto"/>
      </w:pBdr>
    </w:pPr>
    <w:r>
      <w:rPr>
        <w:noProof/>
      </w:rPr>
      <mc:AlternateContent>
        <mc:Choice Requires="wpg">
          <w:drawing>
            <wp:anchor distT="0" distB="0" distL="114300" distR="114300" simplePos="0" relativeHeight="251658752" behindDoc="0" locked="0" layoutInCell="1" allowOverlap="1" wp14:anchorId="4A77CDCC" wp14:editId="711EE6F8">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1C8C" w:rsidRPr="002857B5" w:rsidRDefault="00571C8C"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A77CDCC" id="Group 18" o:spid="_x0000_s1027" style="position:absolute;left:0;text-align:left;margin-left:-5.55pt;margin-top:51pt;width:447.85pt;height:676.35pt;z-index:251658752"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28"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29"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0"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1"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2"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571C8C" w:rsidRPr="002857B5" w:rsidRDefault="00571C8C"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C36FAAD"/>
    <w:multiLevelType w:val="hybridMultilevel"/>
    <w:tmpl w:val="0D9A3B5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AB0C91"/>
    <w:multiLevelType w:val="hybridMultilevel"/>
    <w:tmpl w:val="8E6893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03259C"/>
    <w:multiLevelType w:val="multilevel"/>
    <w:tmpl w:val="04090025"/>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212D6D95"/>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4B321C5"/>
    <w:multiLevelType w:val="multilevel"/>
    <w:tmpl w:val="D8163BD2"/>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 w15:restartNumberingAfterBreak="0">
    <w:nsid w:val="24BE50A6"/>
    <w:multiLevelType w:val="hybridMultilevel"/>
    <w:tmpl w:val="7408D7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FC606B7"/>
    <w:multiLevelType w:val="hybridMultilevel"/>
    <w:tmpl w:val="A762F3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16120DD"/>
    <w:multiLevelType w:val="multilevel"/>
    <w:tmpl w:val="316120D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9" w15:restartNumberingAfterBreak="0">
    <w:nsid w:val="387B119B"/>
    <w:multiLevelType w:val="multilevel"/>
    <w:tmpl w:val="59769F4A"/>
    <w:numStyleLink w:val="1"/>
  </w:abstractNum>
  <w:abstractNum w:abstractNumId="10" w15:restartNumberingAfterBreak="0">
    <w:nsid w:val="3E2C53D1"/>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2" w15:restartNumberingAfterBreak="0">
    <w:nsid w:val="4D586612"/>
    <w:multiLevelType w:val="multilevel"/>
    <w:tmpl w:val="59769F4A"/>
    <w:numStyleLink w:val="1"/>
  </w:abstractNum>
  <w:abstractNum w:abstractNumId="13" w15:restartNumberingAfterBreak="0">
    <w:nsid w:val="4E606E92"/>
    <w:multiLevelType w:val="hybridMultilevel"/>
    <w:tmpl w:val="68D88BB4"/>
    <w:lvl w:ilvl="0" w:tplc="29EE06AE">
      <w:start w:val="1"/>
      <w:numFmt w:val="decimal"/>
      <w:lvlText w:val="（%1）"/>
      <w:lvlJc w:val="left"/>
      <w:pPr>
        <w:tabs>
          <w:tab w:val="num" w:pos="851"/>
        </w:tabs>
        <w:ind w:left="480" w:firstLine="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56FB7FC8"/>
    <w:multiLevelType w:val="singleLevel"/>
    <w:tmpl w:val="56FB7FC8"/>
    <w:lvl w:ilvl="0">
      <w:start w:val="1"/>
      <w:numFmt w:val="decimal"/>
      <w:suff w:val="nothing"/>
      <w:lvlText w:val="%1）"/>
      <w:lvlJc w:val="left"/>
    </w:lvl>
  </w:abstractNum>
  <w:abstractNum w:abstractNumId="15" w15:restartNumberingAfterBreak="0">
    <w:nsid w:val="56FC894B"/>
    <w:multiLevelType w:val="singleLevel"/>
    <w:tmpl w:val="56FC894B"/>
    <w:lvl w:ilvl="0">
      <w:start w:val="1"/>
      <w:numFmt w:val="decimal"/>
      <w:suff w:val="nothing"/>
      <w:lvlText w:val="（%1）"/>
      <w:lvlJc w:val="left"/>
    </w:lvl>
  </w:abstractNum>
  <w:abstractNum w:abstractNumId="16" w15:restartNumberingAfterBreak="0">
    <w:nsid w:val="570621BE"/>
    <w:multiLevelType w:val="multilevel"/>
    <w:tmpl w:val="570621BE"/>
    <w:lvl w:ilvl="0">
      <w:start w:val="1"/>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7" w15:restartNumberingAfterBreak="0">
    <w:nsid w:val="57067505"/>
    <w:multiLevelType w:val="multilevel"/>
    <w:tmpl w:val="57067505"/>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8" w15:restartNumberingAfterBreak="0">
    <w:nsid w:val="57072928"/>
    <w:multiLevelType w:val="singleLevel"/>
    <w:tmpl w:val="57072928"/>
    <w:lvl w:ilvl="0">
      <w:start w:val="1"/>
      <w:numFmt w:val="decimal"/>
      <w:suff w:val="nothing"/>
      <w:lvlText w:val="%1）"/>
      <w:lvlJc w:val="left"/>
    </w:lvl>
  </w:abstractNum>
  <w:abstractNum w:abstractNumId="19" w15:restartNumberingAfterBreak="0">
    <w:nsid w:val="57074503"/>
    <w:multiLevelType w:val="singleLevel"/>
    <w:tmpl w:val="57074503"/>
    <w:lvl w:ilvl="0">
      <w:start w:val="1"/>
      <w:numFmt w:val="chineseCounting"/>
      <w:suff w:val="nothing"/>
      <w:lvlText w:val="第%1章"/>
      <w:lvlJc w:val="left"/>
    </w:lvl>
  </w:abstractNum>
  <w:abstractNum w:abstractNumId="20" w15:restartNumberingAfterBreak="0">
    <w:nsid w:val="57138B71"/>
    <w:multiLevelType w:val="singleLevel"/>
    <w:tmpl w:val="57138B71"/>
    <w:lvl w:ilvl="0">
      <w:start w:val="1"/>
      <w:numFmt w:val="decimal"/>
      <w:suff w:val="nothing"/>
      <w:lvlText w:val="%1）"/>
      <w:lvlJc w:val="left"/>
    </w:lvl>
  </w:abstractNum>
  <w:abstractNum w:abstractNumId="21" w15:restartNumberingAfterBreak="0">
    <w:nsid w:val="57138DA8"/>
    <w:multiLevelType w:val="singleLevel"/>
    <w:tmpl w:val="57138DA8"/>
    <w:lvl w:ilvl="0">
      <w:start w:val="1"/>
      <w:numFmt w:val="decimal"/>
      <w:suff w:val="nothing"/>
      <w:lvlText w:val="%1）"/>
      <w:lvlJc w:val="left"/>
    </w:lvl>
  </w:abstractNum>
  <w:abstractNum w:abstractNumId="22" w15:restartNumberingAfterBreak="0">
    <w:nsid w:val="5714484F"/>
    <w:multiLevelType w:val="singleLevel"/>
    <w:tmpl w:val="5714484F"/>
    <w:lvl w:ilvl="0">
      <w:start w:val="1"/>
      <w:numFmt w:val="decimal"/>
      <w:suff w:val="nothing"/>
      <w:lvlText w:val="%1）"/>
      <w:lvlJc w:val="left"/>
    </w:lvl>
  </w:abstractNum>
  <w:abstractNum w:abstractNumId="23" w15:restartNumberingAfterBreak="0">
    <w:nsid w:val="571480D6"/>
    <w:multiLevelType w:val="multilevel"/>
    <w:tmpl w:val="571480D6"/>
    <w:lvl w:ilvl="0">
      <w:start w:val="3"/>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4" w15:restartNumberingAfterBreak="0">
    <w:nsid w:val="5718E047"/>
    <w:multiLevelType w:val="singleLevel"/>
    <w:tmpl w:val="5718E047"/>
    <w:lvl w:ilvl="0">
      <w:start w:val="1"/>
      <w:numFmt w:val="decimal"/>
      <w:lvlText w:val="%1)"/>
      <w:lvlJc w:val="left"/>
    </w:lvl>
  </w:abstractNum>
  <w:abstractNum w:abstractNumId="25" w15:restartNumberingAfterBreak="0">
    <w:nsid w:val="571A0A18"/>
    <w:multiLevelType w:val="singleLevel"/>
    <w:tmpl w:val="571A0A18"/>
    <w:lvl w:ilvl="0">
      <w:start w:val="2"/>
      <w:numFmt w:val="chineseCounting"/>
      <w:suff w:val="nothing"/>
      <w:lvlText w:val="（%1）"/>
      <w:lvlJc w:val="left"/>
    </w:lvl>
  </w:abstractNum>
  <w:abstractNum w:abstractNumId="26" w15:restartNumberingAfterBreak="0">
    <w:nsid w:val="571A0A9D"/>
    <w:multiLevelType w:val="singleLevel"/>
    <w:tmpl w:val="571A0A9D"/>
    <w:lvl w:ilvl="0">
      <w:start w:val="2"/>
      <w:numFmt w:val="decimal"/>
      <w:suff w:val="nothing"/>
      <w:lvlText w:val="%1）"/>
      <w:lvlJc w:val="left"/>
    </w:lvl>
  </w:abstractNum>
  <w:abstractNum w:abstractNumId="27" w15:restartNumberingAfterBreak="0">
    <w:nsid w:val="5724BD98"/>
    <w:multiLevelType w:val="singleLevel"/>
    <w:tmpl w:val="5724BD98"/>
    <w:lvl w:ilvl="0">
      <w:start w:val="1"/>
      <w:numFmt w:val="decimal"/>
      <w:suff w:val="nothing"/>
      <w:lvlText w:val="%1）"/>
      <w:lvlJc w:val="left"/>
    </w:lvl>
  </w:abstractNum>
  <w:abstractNum w:abstractNumId="28" w15:restartNumberingAfterBreak="0">
    <w:nsid w:val="5724BF1B"/>
    <w:multiLevelType w:val="singleLevel"/>
    <w:tmpl w:val="5724BF1B"/>
    <w:lvl w:ilvl="0">
      <w:start w:val="1"/>
      <w:numFmt w:val="decimal"/>
      <w:suff w:val="nothing"/>
      <w:lvlText w:val="%1）"/>
      <w:lvlJc w:val="left"/>
    </w:lvl>
  </w:abstractNum>
  <w:abstractNum w:abstractNumId="29" w15:restartNumberingAfterBreak="0">
    <w:nsid w:val="5724DB3F"/>
    <w:multiLevelType w:val="multilevel"/>
    <w:tmpl w:val="5724DB3F"/>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5724DB79"/>
    <w:multiLevelType w:val="multilevel"/>
    <w:tmpl w:val="5724DB79"/>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57256E91"/>
    <w:multiLevelType w:val="singleLevel"/>
    <w:tmpl w:val="57256E91"/>
    <w:lvl w:ilvl="0">
      <w:start w:val="1"/>
      <w:numFmt w:val="decimal"/>
      <w:suff w:val="nothing"/>
      <w:lvlText w:val="%1、"/>
      <w:lvlJc w:val="left"/>
    </w:lvl>
  </w:abstractNum>
  <w:abstractNum w:abstractNumId="32" w15:restartNumberingAfterBreak="0">
    <w:nsid w:val="5726D2FA"/>
    <w:multiLevelType w:val="multilevel"/>
    <w:tmpl w:val="5726D2FA"/>
    <w:lvl w:ilvl="0">
      <w:start w:val="2"/>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3" w15:restartNumberingAfterBreak="0">
    <w:nsid w:val="5726D54E"/>
    <w:multiLevelType w:val="singleLevel"/>
    <w:tmpl w:val="5726D54E"/>
    <w:lvl w:ilvl="0">
      <w:start w:val="3"/>
      <w:numFmt w:val="decimal"/>
      <w:suff w:val="space"/>
      <w:lvlText w:val="%1)"/>
      <w:lvlJc w:val="left"/>
    </w:lvl>
  </w:abstractNum>
  <w:abstractNum w:abstractNumId="34" w15:restartNumberingAfterBreak="0">
    <w:nsid w:val="5C185B4D"/>
    <w:multiLevelType w:val="multilevel"/>
    <w:tmpl w:val="44304AD0"/>
    <w:lvl w:ilvl="0">
      <w:start w:val="1"/>
      <w:numFmt w:val="decimal"/>
      <w:lvlText w:val="%1  "/>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5C7D6CB8"/>
    <w:multiLevelType w:val="hybridMultilevel"/>
    <w:tmpl w:val="360A8DEC"/>
    <w:lvl w:ilvl="0" w:tplc="E4FE82E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5D3D4953"/>
    <w:multiLevelType w:val="hybridMultilevel"/>
    <w:tmpl w:val="96BC33A2"/>
    <w:lvl w:ilvl="0" w:tplc="B23897E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5E23C388"/>
    <w:multiLevelType w:val="hybridMultilevel"/>
    <w:tmpl w:val="FA1D217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9"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31"/>
  </w:num>
  <w:num w:numId="3">
    <w:abstractNumId w:val="16"/>
  </w:num>
  <w:num w:numId="4">
    <w:abstractNumId w:val="17"/>
  </w:num>
  <w:num w:numId="5">
    <w:abstractNumId w:val="18"/>
  </w:num>
  <w:num w:numId="6">
    <w:abstractNumId w:val="19"/>
  </w:num>
  <w:num w:numId="7">
    <w:abstractNumId w:val="15"/>
  </w:num>
  <w:num w:numId="8">
    <w:abstractNumId w:val="27"/>
  </w:num>
  <w:num w:numId="9">
    <w:abstractNumId w:val="28"/>
  </w:num>
  <w:num w:numId="10">
    <w:abstractNumId w:val="32"/>
  </w:num>
  <w:num w:numId="11">
    <w:abstractNumId w:val="33"/>
  </w:num>
  <w:num w:numId="12">
    <w:abstractNumId w:val="29"/>
    <w:lvlOverride w:ilvl="0">
      <w:startOverride w:val="1"/>
    </w:lvlOverride>
  </w:num>
  <w:num w:numId="13">
    <w:abstractNumId w:val="22"/>
  </w:num>
  <w:num w:numId="14">
    <w:abstractNumId w:val="25"/>
  </w:num>
  <w:num w:numId="15">
    <w:abstractNumId w:val="26"/>
  </w:num>
  <w:num w:numId="16">
    <w:abstractNumId w:val="23"/>
  </w:num>
  <w:num w:numId="17">
    <w:abstractNumId w:val="20"/>
  </w:num>
  <w:num w:numId="18">
    <w:abstractNumId w:val="21"/>
  </w:num>
  <w:num w:numId="19">
    <w:abstractNumId w:val="30"/>
    <w:lvlOverride w:ilvl="0">
      <w:startOverride w:val="1"/>
    </w:lvlOverride>
  </w:num>
  <w:num w:numId="20">
    <w:abstractNumId w:val="14"/>
  </w:num>
  <w:num w:numId="21">
    <w:abstractNumId w:val="24"/>
  </w:num>
  <w:num w:numId="22">
    <w:abstractNumId w:val="35"/>
  </w:num>
  <w:num w:numId="23">
    <w:abstractNumId w:val="11"/>
  </w:num>
  <w:num w:numId="24">
    <w:abstractNumId w:val="13"/>
  </w:num>
  <w:num w:numId="25">
    <w:abstractNumId w:val="4"/>
  </w:num>
  <w:num w:numId="26">
    <w:abstractNumId w:val="10"/>
  </w:num>
  <w:num w:numId="27">
    <w:abstractNumId w:val="34"/>
  </w:num>
  <w:num w:numId="28">
    <w:abstractNumId w:val="2"/>
  </w:num>
  <w:num w:numId="29">
    <w:abstractNumId w:val="3"/>
  </w:num>
  <w:num w:numId="30">
    <w:abstractNumId w:val="9"/>
  </w:num>
  <w:num w:numId="31">
    <w:abstractNumId w:val="12"/>
  </w:num>
  <w:num w:numId="32">
    <w:abstractNumId w:val="39"/>
  </w:num>
  <w:num w:numId="33">
    <w:abstractNumId w:val="7"/>
  </w:num>
  <w:num w:numId="34">
    <w:abstractNumId w:val="1"/>
  </w:num>
  <w:num w:numId="35">
    <w:abstractNumId w:val="0"/>
  </w:num>
  <w:num w:numId="36">
    <w:abstractNumId w:val="37"/>
  </w:num>
  <w:num w:numId="37">
    <w:abstractNumId w:val="6"/>
  </w:num>
  <w:num w:numId="38">
    <w:abstractNumId w:val="5"/>
  </w:num>
  <w:num w:numId="39">
    <w:abstractNumId w:val="40"/>
  </w:num>
  <w:num w:numId="40">
    <w:abstractNumId w:val="36"/>
  </w:num>
  <w:num w:numId="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3"/>
  <w:bordersDoNotSurroundHeader/>
  <w:bordersDoNotSurroundFooter/>
  <w:activeWritingStyle w:appName="MSWord" w:lang="en-US" w:vendorID="64" w:dllVersion="0" w:nlCheck="1" w:checkStyle="0"/>
  <w:activeWritingStyle w:appName="MSWord" w:lang="zh-CN" w:vendorID="64" w:dllVersion="0"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硕士论文"/>
  </w:docVars>
  <w:rsids>
    <w:rsidRoot w:val="00B724C5"/>
    <w:rsid w:val="000004D6"/>
    <w:rsid w:val="000019DE"/>
    <w:rsid w:val="00001A7E"/>
    <w:rsid w:val="00002892"/>
    <w:rsid w:val="0000330A"/>
    <w:rsid w:val="00004026"/>
    <w:rsid w:val="00004265"/>
    <w:rsid w:val="00007186"/>
    <w:rsid w:val="000078CB"/>
    <w:rsid w:val="00010530"/>
    <w:rsid w:val="0001145A"/>
    <w:rsid w:val="00011C92"/>
    <w:rsid w:val="000142C3"/>
    <w:rsid w:val="00014758"/>
    <w:rsid w:val="00015240"/>
    <w:rsid w:val="00015420"/>
    <w:rsid w:val="00015F67"/>
    <w:rsid w:val="000172ED"/>
    <w:rsid w:val="00020A9B"/>
    <w:rsid w:val="00020E1C"/>
    <w:rsid w:val="00021577"/>
    <w:rsid w:val="000215E6"/>
    <w:rsid w:val="00021D66"/>
    <w:rsid w:val="00023DEB"/>
    <w:rsid w:val="000246A5"/>
    <w:rsid w:val="00025E85"/>
    <w:rsid w:val="00027A92"/>
    <w:rsid w:val="00030F82"/>
    <w:rsid w:val="0003164A"/>
    <w:rsid w:val="00034BF9"/>
    <w:rsid w:val="00034DD5"/>
    <w:rsid w:val="0003586E"/>
    <w:rsid w:val="000417D4"/>
    <w:rsid w:val="000417D6"/>
    <w:rsid w:val="0004220B"/>
    <w:rsid w:val="00044AF2"/>
    <w:rsid w:val="00046ED4"/>
    <w:rsid w:val="00047C44"/>
    <w:rsid w:val="00050B2B"/>
    <w:rsid w:val="0005333B"/>
    <w:rsid w:val="00055AA7"/>
    <w:rsid w:val="000563BB"/>
    <w:rsid w:val="00062507"/>
    <w:rsid w:val="00064264"/>
    <w:rsid w:val="00064B4D"/>
    <w:rsid w:val="000653D8"/>
    <w:rsid w:val="00066464"/>
    <w:rsid w:val="000711E5"/>
    <w:rsid w:val="00073701"/>
    <w:rsid w:val="00075158"/>
    <w:rsid w:val="00075D3E"/>
    <w:rsid w:val="00080BD5"/>
    <w:rsid w:val="00080DDA"/>
    <w:rsid w:val="00080EDB"/>
    <w:rsid w:val="000817F7"/>
    <w:rsid w:val="00082BF2"/>
    <w:rsid w:val="00084B81"/>
    <w:rsid w:val="00084EE0"/>
    <w:rsid w:val="00085AA8"/>
    <w:rsid w:val="00086231"/>
    <w:rsid w:val="0008771F"/>
    <w:rsid w:val="000879D0"/>
    <w:rsid w:val="00087A0F"/>
    <w:rsid w:val="00091655"/>
    <w:rsid w:val="0009217B"/>
    <w:rsid w:val="000922D1"/>
    <w:rsid w:val="00093356"/>
    <w:rsid w:val="00093662"/>
    <w:rsid w:val="00093749"/>
    <w:rsid w:val="000938AE"/>
    <w:rsid w:val="000939EF"/>
    <w:rsid w:val="0009485A"/>
    <w:rsid w:val="000952FB"/>
    <w:rsid w:val="00096938"/>
    <w:rsid w:val="00097049"/>
    <w:rsid w:val="00097D6D"/>
    <w:rsid w:val="000A0546"/>
    <w:rsid w:val="000A08B1"/>
    <w:rsid w:val="000A0B6C"/>
    <w:rsid w:val="000A2080"/>
    <w:rsid w:val="000A2DE8"/>
    <w:rsid w:val="000A3BA0"/>
    <w:rsid w:val="000A59C6"/>
    <w:rsid w:val="000A668D"/>
    <w:rsid w:val="000A6754"/>
    <w:rsid w:val="000A69E3"/>
    <w:rsid w:val="000A74DD"/>
    <w:rsid w:val="000B34A3"/>
    <w:rsid w:val="000B37BB"/>
    <w:rsid w:val="000B390C"/>
    <w:rsid w:val="000B53D6"/>
    <w:rsid w:val="000B652D"/>
    <w:rsid w:val="000B6740"/>
    <w:rsid w:val="000B6834"/>
    <w:rsid w:val="000B7577"/>
    <w:rsid w:val="000C0DAC"/>
    <w:rsid w:val="000C1060"/>
    <w:rsid w:val="000C1B00"/>
    <w:rsid w:val="000C1D91"/>
    <w:rsid w:val="000C2A74"/>
    <w:rsid w:val="000C2B9E"/>
    <w:rsid w:val="000C2F76"/>
    <w:rsid w:val="000C3114"/>
    <w:rsid w:val="000C412E"/>
    <w:rsid w:val="000C51E6"/>
    <w:rsid w:val="000C5321"/>
    <w:rsid w:val="000C5837"/>
    <w:rsid w:val="000C6696"/>
    <w:rsid w:val="000D1069"/>
    <w:rsid w:val="000D39A0"/>
    <w:rsid w:val="000D5529"/>
    <w:rsid w:val="000D7938"/>
    <w:rsid w:val="000E0F07"/>
    <w:rsid w:val="000E4461"/>
    <w:rsid w:val="000E4EE6"/>
    <w:rsid w:val="000E6D31"/>
    <w:rsid w:val="000F4E4D"/>
    <w:rsid w:val="000F6193"/>
    <w:rsid w:val="000F6BA0"/>
    <w:rsid w:val="000F7245"/>
    <w:rsid w:val="000F76EC"/>
    <w:rsid w:val="000F7BD7"/>
    <w:rsid w:val="001000F0"/>
    <w:rsid w:val="00101433"/>
    <w:rsid w:val="0010241E"/>
    <w:rsid w:val="00102F68"/>
    <w:rsid w:val="0010482E"/>
    <w:rsid w:val="00104F0F"/>
    <w:rsid w:val="001061AE"/>
    <w:rsid w:val="00112C18"/>
    <w:rsid w:val="00114246"/>
    <w:rsid w:val="001152A5"/>
    <w:rsid w:val="00117599"/>
    <w:rsid w:val="001207C7"/>
    <w:rsid w:val="00120A8B"/>
    <w:rsid w:val="00120D57"/>
    <w:rsid w:val="001218F6"/>
    <w:rsid w:val="001246D8"/>
    <w:rsid w:val="00124A96"/>
    <w:rsid w:val="00125473"/>
    <w:rsid w:val="0012572D"/>
    <w:rsid w:val="00125E66"/>
    <w:rsid w:val="00125EFB"/>
    <w:rsid w:val="00126BBA"/>
    <w:rsid w:val="00126EC5"/>
    <w:rsid w:val="00130F45"/>
    <w:rsid w:val="00132831"/>
    <w:rsid w:val="00133B7C"/>
    <w:rsid w:val="001345AF"/>
    <w:rsid w:val="00134608"/>
    <w:rsid w:val="0013521A"/>
    <w:rsid w:val="001359B4"/>
    <w:rsid w:val="00136860"/>
    <w:rsid w:val="001368F5"/>
    <w:rsid w:val="00141254"/>
    <w:rsid w:val="00141732"/>
    <w:rsid w:val="00144856"/>
    <w:rsid w:val="001463F2"/>
    <w:rsid w:val="0015008C"/>
    <w:rsid w:val="00151244"/>
    <w:rsid w:val="00151960"/>
    <w:rsid w:val="0015200E"/>
    <w:rsid w:val="0015297C"/>
    <w:rsid w:val="00153331"/>
    <w:rsid w:val="001533E1"/>
    <w:rsid w:val="00153C61"/>
    <w:rsid w:val="00153C87"/>
    <w:rsid w:val="00155FD5"/>
    <w:rsid w:val="0015656C"/>
    <w:rsid w:val="00156D52"/>
    <w:rsid w:val="00160354"/>
    <w:rsid w:val="00160885"/>
    <w:rsid w:val="001615CA"/>
    <w:rsid w:val="001627D2"/>
    <w:rsid w:val="00162BD4"/>
    <w:rsid w:val="0016371E"/>
    <w:rsid w:val="001647AE"/>
    <w:rsid w:val="00164A2A"/>
    <w:rsid w:val="001658D7"/>
    <w:rsid w:val="0017095A"/>
    <w:rsid w:val="00171F77"/>
    <w:rsid w:val="001740A6"/>
    <w:rsid w:val="00174BA1"/>
    <w:rsid w:val="001804D0"/>
    <w:rsid w:val="001811E6"/>
    <w:rsid w:val="00183847"/>
    <w:rsid w:val="00184139"/>
    <w:rsid w:val="00184CE5"/>
    <w:rsid w:val="00184D10"/>
    <w:rsid w:val="001866CF"/>
    <w:rsid w:val="001936AB"/>
    <w:rsid w:val="001958A8"/>
    <w:rsid w:val="001A02A4"/>
    <w:rsid w:val="001A030C"/>
    <w:rsid w:val="001A0ADD"/>
    <w:rsid w:val="001A295C"/>
    <w:rsid w:val="001A3045"/>
    <w:rsid w:val="001A33FD"/>
    <w:rsid w:val="001B3062"/>
    <w:rsid w:val="001B3426"/>
    <w:rsid w:val="001B4592"/>
    <w:rsid w:val="001B53EC"/>
    <w:rsid w:val="001B5DFE"/>
    <w:rsid w:val="001B6790"/>
    <w:rsid w:val="001B7565"/>
    <w:rsid w:val="001C0927"/>
    <w:rsid w:val="001C2378"/>
    <w:rsid w:val="001C2ECB"/>
    <w:rsid w:val="001C4417"/>
    <w:rsid w:val="001C4DD0"/>
    <w:rsid w:val="001C72F1"/>
    <w:rsid w:val="001C771D"/>
    <w:rsid w:val="001C7822"/>
    <w:rsid w:val="001D0D83"/>
    <w:rsid w:val="001D15F8"/>
    <w:rsid w:val="001D4A56"/>
    <w:rsid w:val="001D4D55"/>
    <w:rsid w:val="001D4E42"/>
    <w:rsid w:val="001D6559"/>
    <w:rsid w:val="001D716A"/>
    <w:rsid w:val="001E3B55"/>
    <w:rsid w:val="001E4ECA"/>
    <w:rsid w:val="001E6684"/>
    <w:rsid w:val="001E76A4"/>
    <w:rsid w:val="001F07C7"/>
    <w:rsid w:val="001F2C0F"/>
    <w:rsid w:val="001F2F9B"/>
    <w:rsid w:val="001F377C"/>
    <w:rsid w:val="001F3C17"/>
    <w:rsid w:val="001F447D"/>
    <w:rsid w:val="001F7975"/>
    <w:rsid w:val="00200BDC"/>
    <w:rsid w:val="002024D7"/>
    <w:rsid w:val="00202961"/>
    <w:rsid w:val="00203CD5"/>
    <w:rsid w:val="00203F09"/>
    <w:rsid w:val="00206152"/>
    <w:rsid w:val="00207272"/>
    <w:rsid w:val="00207AC2"/>
    <w:rsid w:val="00207F08"/>
    <w:rsid w:val="002101A5"/>
    <w:rsid w:val="00211290"/>
    <w:rsid w:val="002116DF"/>
    <w:rsid w:val="00211D78"/>
    <w:rsid w:val="0021227F"/>
    <w:rsid w:val="002127FF"/>
    <w:rsid w:val="00213C26"/>
    <w:rsid w:val="00214529"/>
    <w:rsid w:val="0021475F"/>
    <w:rsid w:val="00214881"/>
    <w:rsid w:val="00214D06"/>
    <w:rsid w:val="00220D4D"/>
    <w:rsid w:val="00220DA3"/>
    <w:rsid w:val="0022517F"/>
    <w:rsid w:val="002265C4"/>
    <w:rsid w:val="00226BBD"/>
    <w:rsid w:val="00230B61"/>
    <w:rsid w:val="00230E6C"/>
    <w:rsid w:val="00234A33"/>
    <w:rsid w:val="00236865"/>
    <w:rsid w:val="0023749B"/>
    <w:rsid w:val="00240508"/>
    <w:rsid w:val="0024073D"/>
    <w:rsid w:val="002409AD"/>
    <w:rsid w:val="00246E1B"/>
    <w:rsid w:val="002539A1"/>
    <w:rsid w:val="002558AD"/>
    <w:rsid w:val="00255C02"/>
    <w:rsid w:val="00256FF3"/>
    <w:rsid w:val="00260276"/>
    <w:rsid w:val="00260A02"/>
    <w:rsid w:val="00260A6D"/>
    <w:rsid w:val="00260BDB"/>
    <w:rsid w:val="00261053"/>
    <w:rsid w:val="0026422D"/>
    <w:rsid w:val="002654B9"/>
    <w:rsid w:val="00266C4D"/>
    <w:rsid w:val="0027004A"/>
    <w:rsid w:val="00272187"/>
    <w:rsid w:val="0027314D"/>
    <w:rsid w:val="002739F1"/>
    <w:rsid w:val="00273E11"/>
    <w:rsid w:val="00274269"/>
    <w:rsid w:val="002761DF"/>
    <w:rsid w:val="00276475"/>
    <w:rsid w:val="00277F5E"/>
    <w:rsid w:val="00280252"/>
    <w:rsid w:val="002806BC"/>
    <w:rsid w:val="00280D8C"/>
    <w:rsid w:val="002815DB"/>
    <w:rsid w:val="00282180"/>
    <w:rsid w:val="002833EC"/>
    <w:rsid w:val="00284C3C"/>
    <w:rsid w:val="00285A95"/>
    <w:rsid w:val="00286C29"/>
    <w:rsid w:val="00290B13"/>
    <w:rsid w:val="0029190C"/>
    <w:rsid w:val="00293CFC"/>
    <w:rsid w:val="00295AE7"/>
    <w:rsid w:val="00295EB6"/>
    <w:rsid w:val="002961F0"/>
    <w:rsid w:val="002969F6"/>
    <w:rsid w:val="002971BD"/>
    <w:rsid w:val="002A0013"/>
    <w:rsid w:val="002A282E"/>
    <w:rsid w:val="002A2C33"/>
    <w:rsid w:val="002A37D0"/>
    <w:rsid w:val="002A5AE6"/>
    <w:rsid w:val="002A6A51"/>
    <w:rsid w:val="002B1DF3"/>
    <w:rsid w:val="002B2835"/>
    <w:rsid w:val="002B28BE"/>
    <w:rsid w:val="002B2E78"/>
    <w:rsid w:val="002B4001"/>
    <w:rsid w:val="002B48F0"/>
    <w:rsid w:val="002B5E40"/>
    <w:rsid w:val="002C030E"/>
    <w:rsid w:val="002C1FAD"/>
    <w:rsid w:val="002C2DB6"/>
    <w:rsid w:val="002C43CB"/>
    <w:rsid w:val="002C4401"/>
    <w:rsid w:val="002C4996"/>
    <w:rsid w:val="002C4FEA"/>
    <w:rsid w:val="002C581A"/>
    <w:rsid w:val="002C5D14"/>
    <w:rsid w:val="002D0F0F"/>
    <w:rsid w:val="002D1A11"/>
    <w:rsid w:val="002D2376"/>
    <w:rsid w:val="002D2379"/>
    <w:rsid w:val="002D261B"/>
    <w:rsid w:val="002D2EC9"/>
    <w:rsid w:val="002D598B"/>
    <w:rsid w:val="002D7BEF"/>
    <w:rsid w:val="002E04BD"/>
    <w:rsid w:val="002E09C3"/>
    <w:rsid w:val="002E2894"/>
    <w:rsid w:val="002E3535"/>
    <w:rsid w:val="002E5E87"/>
    <w:rsid w:val="002E5F0E"/>
    <w:rsid w:val="002E7122"/>
    <w:rsid w:val="002F0E51"/>
    <w:rsid w:val="002F1EB5"/>
    <w:rsid w:val="002F20DC"/>
    <w:rsid w:val="002F24EA"/>
    <w:rsid w:val="002F288B"/>
    <w:rsid w:val="002F2AB7"/>
    <w:rsid w:val="002F3A5E"/>
    <w:rsid w:val="002F3CE5"/>
    <w:rsid w:val="002F685E"/>
    <w:rsid w:val="002F7E08"/>
    <w:rsid w:val="003002BD"/>
    <w:rsid w:val="00300432"/>
    <w:rsid w:val="00300ED3"/>
    <w:rsid w:val="003010D7"/>
    <w:rsid w:val="00302418"/>
    <w:rsid w:val="00304CFA"/>
    <w:rsid w:val="00307333"/>
    <w:rsid w:val="00310147"/>
    <w:rsid w:val="0031190A"/>
    <w:rsid w:val="003145D7"/>
    <w:rsid w:val="00314C20"/>
    <w:rsid w:val="003153B8"/>
    <w:rsid w:val="003161C6"/>
    <w:rsid w:val="00317983"/>
    <w:rsid w:val="00321C58"/>
    <w:rsid w:val="003243B2"/>
    <w:rsid w:val="003245D1"/>
    <w:rsid w:val="003251F0"/>
    <w:rsid w:val="003268C4"/>
    <w:rsid w:val="00327695"/>
    <w:rsid w:val="00331DA6"/>
    <w:rsid w:val="00335371"/>
    <w:rsid w:val="003378D2"/>
    <w:rsid w:val="003436D0"/>
    <w:rsid w:val="00343BDA"/>
    <w:rsid w:val="00346122"/>
    <w:rsid w:val="00351341"/>
    <w:rsid w:val="00353260"/>
    <w:rsid w:val="0035399E"/>
    <w:rsid w:val="0035562C"/>
    <w:rsid w:val="003572BE"/>
    <w:rsid w:val="00361BFE"/>
    <w:rsid w:val="00362445"/>
    <w:rsid w:val="00362887"/>
    <w:rsid w:val="00363C28"/>
    <w:rsid w:val="003659A1"/>
    <w:rsid w:val="00370066"/>
    <w:rsid w:val="00370BD8"/>
    <w:rsid w:val="00371703"/>
    <w:rsid w:val="00371CBC"/>
    <w:rsid w:val="00372475"/>
    <w:rsid w:val="00372A69"/>
    <w:rsid w:val="00373DDF"/>
    <w:rsid w:val="00374386"/>
    <w:rsid w:val="0037494C"/>
    <w:rsid w:val="00375571"/>
    <w:rsid w:val="00375EB3"/>
    <w:rsid w:val="00376658"/>
    <w:rsid w:val="003766A8"/>
    <w:rsid w:val="003766BE"/>
    <w:rsid w:val="003770EC"/>
    <w:rsid w:val="00382B81"/>
    <w:rsid w:val="003847B7"/>
    <w:rsid w:val="00385112"/>
    <w:rsid w:val="0038546B"/>
    <w:rsid w:val="0038639A"/>
    <w:rsid w:val="003869A9"/>
    <w:rsid w:val="00386DD2"/>
    <w:rsid w:val="00387D8A"/>
    <w:rsid w:val="00390508"/>
    <w:rsid w:val="0039076E"/>
    <w:rsid w:val="00391233"/>
    <w:rsid w:val="00392601"/>
    <w:rsid w:val="0039303E"/>
    <w:rsid w:val="003939B8"/>
    <w:rsid w:val="003967AA"/>
    <w:rsid w:val="00397911"/>
    <w:rsid w:val="00397EF9"/>
    <w:rsid w:val="003A0EB0"/>
    <w:rsid w:val="003A2047"/>
    <w:rsid w:val="003A20EF"/>
    <w:rsid w:val="003A22EB"/>
    <w:rsid w:val="003A3C82"/>
    <w:rsid w:val="003A3CCE"/>
    <w:rsid w:val="003A40E1"/>
    <w:rsid w:val="003A59FF"/>
    <w:rsid w:val="003A5BD9"/>
    <w:rsid w:val="003A6029"/>
    <w:rsid w:val="003A65D7"/>
    <w:rsid w:val="003A6FE8"/>
    <w:rsid w:val="003A7EB5"/>
    <w:rsid w:val="003B0662"/>
    <w:rsid w:val="003B2E62"/>
    <w:rsid w:val="003B2F34"/>
    <w:rsid w:val="003B4D6D"/>
    <w:rsid w:val="003B65AC"/>
    <w:rsid w:val="003C2087"/>
    <w:rsid w:val="003C306D"/>
    <w:rsid w:val="003C3D24"/>
    <w:rsid w:val="003C61EC"/>
    <w:rsid w:val="003C668A"/>
    <w:rsid w:val="003C7494"/>
    <w:rsid w:val="003C7B77"/>
    <w:rsid w:val="003D0697"/>
    <w:rsid w:val="003D1387"/>
    <w:rsid w:val="003D28BD"/>
    <w:rsid w:val="003D2E54"/>
    <w:rsid w:val="003D352E"/>
    <w:rsid w:val="003D3568"/>
    <w:rsid w:val="003D60D1"/>
    <w:rsid w:val="003D640B"/>
    <w:rsid w:val="003D6B08"/>
    <w:rsid w:val="003D6D5A"/>
    <w:rsid w:val="003D72A8"/>
    <w:rsid w:val="003E1909"/>
    <w:rsid w:val="003E3933"/>
    <w:rsid w:val="003E3BFA"/>
    <w:rsid w:val="003E4555"/>
    <w:rsid w:val="003E4E15"/>
    <w:rsid w:val="003E56F4"/>
    <w:rsid w:val="003E5B27"/>
    <w:rsid w:val="003F0E9E"/>
    <w:rsid w:val="003F1D85"/>
    <w:rsid w:val="003F2111"/>
    <w:rsid w:val="003F5FDA"/>
    <w:rsid w:val="003F6F2D"/>
    <w:rsid w:val="003F7B5F"/>
    <w:rsid w:val="00400445"/>
    <w:rsid w:val="00400641"/>
    <w:rsid w:val="00401DCA"/>
    <w:rsid w:val="00403772"/>
    <w:rsid w:val="00403B0A"/>
    <w:rsid w:val="00405076"/>
    <w:rsid w:val="004066C0"/>
    <w:rsid w:val="00410512"/>
    <w:rsid w:val="0041275E"/>
    <w:rsid w:val="00414972"/>
    <w:rsid w:val="004179D0"/>
    <w:rsid w:val="004201EE"/>
    <w:rsid w:val="0042532C"/>
    <w:rsid w:val="0042574A"/>
    <w:rsid w:val="00425AB6"/>
    <w:rsid w:val="00425FB6"/>
    <w:rsid w:val="004309B4"/>
    <w:rsid w:val="00430E0F"/>
    <w:rsid w:val="00432F5E"/>
    <w:rsid w:val="00434F90"/>
    <w:rsid w:val="004362A2"/>
    <w:rsid w:val="0044030A"/>
    <w:rsid w:val="0044416C"/>
    <w:rsid w:val="004444BB"/>
    <w:rsid w:val="004448C8"/>
    <w:rsid w:val="00445737"/>
    <w:rsid w:val="0044645D"/>
    <w:rsid w:val="00446EE0"/>
    <w:rsid w:val="004471AB"/>
    <w:rsid w:val="00447756"/>
    <w:rsid w:val="004529F0"/>
    <w:rsid w:val="00452C01"/>
    <w:rsid w:val="004551EE"/>
    <w:rsid w:val="00461D8E"/>
    <w:rsid w:val="00462033"/>
    <w:rsid w:val="00462677"/>
    <w:rsid w:val="00464F60"/>
    <w:rsid w:val="004707F0"/>
    <w:rsid w:val="00473A7E"/>
    <w:rsid w:val="00475A84"/>
    <w:rsid w:val="00475F4D"/>
    <w:rsid w:val="00477AB0"/>
    <w:rsid w:val="00477F47"/>
    <w:rsid w:val="00481D7C"/>
    <w:rsid w:val="00483939"/>
    <w:rsid w:val="0048467F"/>
    <w:rsid w:val="00485893"/>
    <w:rsid w:val="00490AAD"/>
    <w:rsid w:val="0049171D"/>
    <w:rsid w:val="00491DB8"/>
    <w:rsid w:val="004927D1"/>
    <w:rsid w:val="0049442A"/>
    <w:rsid w:val="00494F90"/>
    <w:rsid w:val="004976CF"/>
    <w:rsid w:val="004A1873"/>
    <w:rsid w:val="004A1F0B"/>
    <w:rsid w:val="004A3849"/>
    <w:rsid w:val="004A47F1"/>
    <w:rsid w:val="004A4B12"/>
    <w:rsid w:val="004B0270"/>
    <w:rsid w:val="004B0316"/>
    <w:rsid w:val="004B0430"/>
    <w:rsid w:val="004B0A98"/>
    <w:rsid w:val="004B348A"/>
    <w:rsid w:val="004B3B51"/>
    <w:rsid w:val="004B3F62"/>
    <w:rsid w:val="004B4845"/>
    <w:rsid w:val="004B58F3"/>
    <w:rsid w:val="004B6EAA"/>
    <w:rsid w:val="004C06F3"/>
    <w:rsid w:val="004C0F37"/>
    <w:rsid w:val="004C13E0"/>
    <w:rsid w:val="004C3400"/>
    <w:rsid w:val="004C3B38"/>
    <w:rsid w:val="004C3E54"/>
    <w:rsid w:val="004C4159"/>
    <w:rsid w:val="004C4709"/>
    <w:rsid w:val="004C47A0"/>
    <w:rsid w:val="004C6C37"/>
    <w:rsid w:val="004D2ECF"/>
    <w:rsid w:val="004D3034"/>
    <w:rsid w:val="004D37C0"/>
    <w:rsid w:val="004D473C"/>
    <w:rsid w:val="004D49FA"/>
    <w:rsid w:val="004D5726"/>
    <w:rsid w:val="004D6379"/>
    <w:rsid w:val="004D7E72"/>
    <w:rsid w:val="004E2EE5"/>
    <w:rsid w:val="004E357F"/>
    <w:rsid w:val="004E53F9"/>
    <w:rsid w:val="004E5634"/>
    <w:rsid w:val="004E602C"/>
    <w:rsid w:val="004F008F"/>
    <w:rsid w:val="004F387A"/>
    <w:rsid w:val="004F3D86"/>
    <w:rsid w:val="004F4826"/>
    <w:rsid w:val="004F4A6B"/>
    <w:rsid w:val="004F56F5"/>
    <w:rsid w:val="004F6671"/>
    <w:rsid w:val="004F7774"/>
    <w:rsid w:val="00500957"/>
    <w:rsid w:val="00500AC6"/>
    <w:rsid w:val="005010B0"/>
    <w:rsid w:val="00501986"/>
    <w:rsid w:val="00501A1B"/>
    <w:rsid w:val="00501D2A"/>
    <w:rsid w:val="00502B76"/>
    <w:rsid w:val="005052EB"/>
    <w:rsid w:val="0050613E"/>
    <w:rsid w:val="00506665"/>
    <w:rsid w:val="00506936"/>
    <w:rsid w:val="0050777A"/>
    <w:rsid w:val="00507C7A"/>
    <w:rsid w:val="00511191"/>
    <w:rsid w:val="00511D1A"/>
    <w:rsid w:val="005126D3"/>
    <w:rsid w:val="0051429F"/>
    <w:rsid w:val="00516DD7"/>
    <w:rsid w:val="00517F6F"/>
    <w:rsid w:val="00520550"/>
    <w:rsid w:val="00521A43"/>
    <w:rsid w:val="0052279F"/>
    <w:rsid w:val="00523E6E"/>
    <w:rsid w:val="00525CC8"/>
    <w:rsid w:val="00526798"/>
    <w:rsid w:val="00526D4D"/>
    <w:rsid w:val="005275E3"/>
    <w:rsid w:val="00527A9F"/>
    <w:rsid w:val="00527E8B"/>
    <w:rsid w:val="005314A8"/>
    <w:rsid w:val="0053267F"/>
    <w:rsid w:val="00533112"/>
    <w:rsid w:val="00534462"/>
    <w:rsid w:val="00536452"/>
    <w:rsid w:val="0053743E"/>
    <w:rsid w:val="00537FAF"/>
    <w:rsid w:val="00543371"/>
    <w:rsid w:val="00547214"/>
    <w:rsid w:val="00550701"/>
    <w:rsid w:val="005507E6"/>
    <w:rsid w:val="00550CD4"/>
    <w:rsid w:val="0055115F"/>
    <w:rsid w:val="005513A7"/>
    <w:rsid w:val="00552E40"/>
    <w:rsid w:val="00554CE7"/>
    <w:rsid w:val="00555632"/>
    <w:rsid w:val="00555B0D"/>
    <w:rsid w:val="00555F05"/>
    <w:rsid w:val="00556497"/>
    <w:rsid w:val="00560545"/>
    <w:rsid w:val="00561BA6"/>
    <w:rsid w:val="00561D7A"/>
    <w:rsid w:val="00563476"/>
    <w:rsid w:val="00563A92"/>
    <w:rsid w:val="00564CCC"/>
    <w:rsid w:val="00565FC8"/>
    <w:rsid w:val="00571C8C"/>
    <w:rsid w:val="00572835"/>
    <w:rsid w:val="005745E6"/>
    <w:rsid w:val="00574BA5"/>
    <w:rsid w:val="00575723"/>
    <w:rsid w:val="0057592F"/>
    <w:rsid w:val="00582F79"/>
    <w:rsid w:val="00583B57"/>
    <w:rsid w:val="00590337"/>
    <w:rsid w:val="0059044A"/>
    <w:rsid w:val="005907E2"/>
    <w:rsid w:val="00590DA6"/>
    <w:rsid w:val="00591A46"/>
    <w:rsid w:val="00591EB6"/>
    <w:rsid w:val="00592761"/>
    <w:rsid w:val="005950BF"/>
    <w:rsid w:val="00596DFB"/>
    <w:rsid w:val="00596E3F"/>
    <w:rsid w:val="005A056A"/>
    <w:rsid w:val="005A13B3"/>
    <w:rsid w:val="005A2DA5"/>
    <w:rsid w:val="005A5C87"/>
    <w:rsid w:val="005A66C4"/>
    <w:rsid w:val="005A696B"/>
    <w:rsid w:val="005B0537"/>
    <w:rsid w:val="005B2B63"/>
    <w:rsid w:val="005B3E7C"/>
    <w:rsid w:val="005B415B"/>
    <w:rsid w:val="005B59D9"/>
    <w:rsid w:val="005B6968"/>
    <w:rsid w:val="005C2E87"/>
    <w:rsid w:val="005C3387"/>
    <w:rsid w:val="005C55E8"/>
    <w:rsid w:val="005C79CD"/>
    <w:rsid w:val="005D033E"/>
    <w:rsid w:val="005D04C4"/>
    <w:rsid w:val="005D0534"/>
    <w:rsid w:val="005D0C2E"/>
    <w:rsid w:val="005D24CC"/>
    <w:rsid w:val="005D31EC"/>
    <w:rsid w:val="005D36E3"/>
    <w:rsid w:val="005D48DA"/>
    <w:rsid w:val="005D51D2"/>
    <w:rsid w:val="005D6731"/>
    <w:rsid w:val="005E0156"/>
    <w:rsid w:val="005E0315"/>
    <w:rsid w:val="005E1CFE"/>
    <w:rsid w:val="005E1D7C"/>
    <w:rsid w:val="005E1E28"/>
    <w:rsid w:val="005E2AD3"/>
    <w:rsid w:val="005E3BDE"/>
    <w:rsid w:val="005E4496"/>
    <w:rsid w:val="005E5758"/>
    <w:rsid w:val="005F032E"/>
    <w:rsid w:val="005F058D"/>
    <w:rsid w:val="005F2B29"/>
    <w:rsid w:val="005F4892"/>
    <w:rsid w:val="005F4D62"/>
    <w:rsid w:val="005F5AAF"/>
    <w:rsid w:val="005F70AF"/>
    <w:rsid w:val="0060004F"/>
    <w:rsid w:val="00601DBB"/>
    <w:rsid w:val="00602B95"/>
    <w:rsid w:val="0060531B"/>
    <w:rsid w:val="0060538F"/>
    <w:rsid w:val="006079A1"/>
    <w:rsid w:val="00607AE9"/>
    <w:rsid w:val="00613358"/>
    <w:rsid w:val="00613E5F"/>
    <w:rsid w:val="00614033"/>
    <w:rsid w:val="00622AE3"/>
    <w:rsid w:val="00626A4C"/>
    <w:rsid w:val="00631C12"/>
    <w:rsid w:val="00631D75"/>
    <w:rsid w:val="00633469"/>
    <w:rsid w:val="006340D7"/>
    <w:rsid w:val="00642A8A"/>
    <w:rsid w:val="006433EE"/>
    <w:rsid w:val="006434F8"/>
    <w:rsid w:val="00645C43"/>
    <w:rsid w:val="00645CA9"/>
    <w:rsid w:val="00646322"/>
    <w:rsid w:val="006467A4"/>
    <w:rsid w:val="00647616"/>
    <w:rsid w:val="00647BF5"/>
    <w:rsid w:val="00650393"/>
    <w:rsid w:val="00650CCD"/>
    <w:rsid w:val="00653404"/>
    <w:rsid w:val="00654E5C"/>
    <w:rsid w:val="00655036"/>
    <w:rsid w:val="00655143"/>
    <w:rsid w:val="00662AA0"/>
    <w:rsid w:val="00663BBD"/>
    <w:rsid w:val="00663E9A"/>
    <w:rsid w:val="006648BF"/>
    <w:rsid w:val="00664C93"/>
    <w:rsid w:val="00666E30"/>
    <w:rsid w:val="00666F19"/>
    <w:rsid w:val="006701C5"/>
    <w:rsid w:val="006710BC"/>
    <w:rsid w:val="00673445"/>
    <w:rsid w:val="00673CC4"/>
    <w:rsid w:val="00673FE4"/>
    <w:rsid w:val="0067654F"/>
    <w:rsid w:val="00677650"/>
    <w:rsid w:val="00677C93"/>
    <w:rsid w:val="006800D8"/>
    <w:rsid w:val="00680E27"/>
    <w:rsid w:val="00683592"/>
    <w:rsid w:val="00683CC9"/>
    <w:rsid w:val="00684E46"/>
    <w:rsid w:val="0068754A"/>
    <w:rsid w:val="006915A4"/>
    <w:rsid w:val="00691A55"/>
    <w:rsid w:val="00693F51"/>
    <w:rsid w:val="006940C5"/>
    <w:rsid w:val="006942C3"/>
    <w:rsid w:val="006947A1"/>
    <w:rsid w:val="00696C40"/>
    <w:rsid w:val="00696FA0"/>
    <w:rsid w:val="00697463"/>
    <w:rsid w:val="006A16B9"/>
    <w:rsid w:val="006A24AD"/>
    <w:rsid w:val="006A2EFB"/>
    <w:rsid w:val="006A38B8"/>
    <w:rsid w:val="006A426D"/>
    <w:rsid w:val="006A671A"/>
    <w:rsid w:val="006A6B7D"/>
    <w:rsid w:val="006B0E1F"/>
    <w:rsid w:val="006B1061"/>
    <w:rsid w:val="006B1B38"/>
    <w:rsid w:val="006B367B"/>
    <w:rsid w:val="006B4F81"/>
    <w:rsid w:val="006B67B6"/>
    <w:rsid w:val="006B6B51"/>
    <w:rsid w:val="006C0F0E"/>
    <w:rsid w:val="006C4EF2"/>
    <w:rsid w:val="006C6874"/>
    <w:rsid w:val="006C757A"/>
    <w:rsid w:val="006C75BD"/>
    <w:rsid w:val="006D0825"/>
    <w:rsid w:val="006D1517"/>
    <w:rsid w:val="006D38B9"/>
    <w:rsid w:val="006D3A0B"/>
    <w:rsid w:val="006D3B69"/>
    <w:rsid w:val="006D45AA"/>
    <w:rsid w:val="006D491D"/>
    <w:rsid w:val="006D4DE7"/>
    <w:rsid w:val="006D5454"/>
    <w:rsid w:val="006D6B17"/>
    <w:rsid w:val="006D76AD"/>
    <w:rsid w:val="006E0C00"/>
    <w:rsid w:val="006E2CE6"/>
    <w:rsid w:val="006E30BD"/>
    <w:rsid w:val="006E363E"/>
    <w:rsid w:val="006E373D"/>
    <w:rsid w:val="006E3A06"/>
    <w:rsid w:val="006E3CBC"/>
    <w:rsid w:val="006E5081"/>
    <w:rsid w:val="006E6462"/>
    <w:rsid w:val="006E7558"/>
    <w:rsid w:val="006F69AC"/>
    <w:rsid w:val="006F6E3D"/>
    <w:rsid w:val="00700F30"/>
    <w:rsid w:val="0070125B"/>
    <w:rsid w:val="00703C96"/>
    <w:rsid w:val="00704497"/>
    <w:rsid w:val="00704B1D"/>
    <w:rsid w:val="00705B24"/>
    <w:rsid w:val="00707221"/>
    <w:rsid w:val="00710EA3"/>
    <w:rsid w:val="0071108C"/>
    <w:rsid w:val="007116F2"/>
    <w:rsid w:val="007144E3"/>
    <w:rsid w:val="007151BA"/>
    <w:rsid w:val="00717046"/>
    <w:rsid w:val="00717E7D"/>
    <w:rsid w:val="00722FB6"/>
    <w:rsid w:val="00724E3B"/>
    <w:rsid w:val="00725058"/>
    <w:rsid w:val="0072775C"/>
    <w:rsid w:val="00727A97"/>
    <w:rsid w:val="00731C32"/>
    <w:rsid w:val="00734856"/>
    <w:rsid w:val="0073542E"/>
    <w:rsid w:val="007400B5"/>
    <w:rsid w:val="00740342"/>
    <w:rsid w:val="007412F4"/>
    <w:rsid w:val="00743F9C"/>
    <w:rsid w:val="0074449B"/>
    <w:rsid w:val="007444B3"/>
    <w:rsid w:val="00746598"/>
    <w:rsid w:val="00746609"/>
    <w:rsid w:val="00747BC0"/>
    <w:rsid w:val="00747C21"/>
    <w:rsid w:val="00751B20"/>
    <w:rsid w:val="007527C1"/>
    <w:rsid w:val="00753A0D"/>
    <w:rsid w:val="00754742"/>
    <w:rsid w:val="007575B6"/>
    <w:rsid w:val="00760DC5"/>
    <w:rsid w:val="00761884"/>
    <w:rsid w:val="007619DC"/>
    <w:rsid w:val="0076458B"/>
    <w:rsid w:val="00764C4A"/>
    <w:rsid w:val="00765D91"/>
    <w:rsid w:val="00766DDD"/>
    <w:rsid w:val="0077141A"/>
    <w:rsid w:val="00771A14"/>
    <w:rsid w:val="00773725"/>
    <w:rsid w:val="0077404E"/>
    <w:rsid w:val="0077537C"/>
    <w:rsid w:val="00775C8C"/>
    <w:rsid w:val="00775E33"/>
    <w:rsid w:val="007761D1"/>
    <w:rsid w:val="0077676C"/>
    <w:rsid w:val="007767D3"/>
    <w:rsid w:val="00776985"/>
    <w:rsid w:val="007806F9"/>
    <w:rsid w:val="00783C33"/>
    <w:rsid w:val="0078728D"/>
    <w:rsid w:val="0079139B"/>
    <w:rsid w:val="007913AC"/>
    <w:rsid w:val="00793C7C"/>
    <w:rsid w:val="0079436E"/>
    <w:rsid w:val="00794B25"/>
    <w:rsid w:val="00794E59"/>
    <w:rsid w:val="00795A8E"/>
    <w:rsid w:val="00795C93"/>
    <w:rsid w:val="0079664F"/>
    <w:rsid w:val="00797327"/>
    <w:rsid w:val="007A092A"/>
    <w:rsid w:val="007A2B08"/>
    <w:rsid w:val="007A325E"/>
    <w:rsid w:val="007A3B67"/>
    <w:rsid w:val="007A46BC"/>
    <w:rsid w:val="007A4710"/>
    <w:rsid w:val="007A6315"/>
    <w:rsid w:val="007B03E6"/>
    <w:rsid w:val="007B09A0"/>
    <w:rsid w:val="007B307D"/>
    <w:rsid w:val="007B3AFD"/>
    <w:rsid w:val="007B50AA"/>
    <w:rsid w:val="007C0D61"/>
    <w:rsid w:val="007C114F"/>
    <w:rsid w:val="007C1F9A"/>
    <w:rsid w:val="007C2189"/>
    <w:rsid w:val="007C295B"/>
    <w:rsid w:val="007C3F31"/>
    <w:rsid w:val="007C56DE"/>
    <w:rsid w:val="007C60FA"/>
    <w:rsid w:val="007D0528"/>
    <w:rsid w:val="007D0561"/>
    <w:rsid w:val="007D2721"/>
    <w:rsid w:val="007D2D30"/>
    <w:rsid w:val="007D4185"/>
    <w:rsid w:val="007D47C6"/>
    <w:rsid w:val="007D529E"/>
    <w:rsid w:val="007D5D1D"/>
    <w:rsid w:val="007D5F03"/>
    <w:rsid w:val="007D6242"/>
    <w:rsid w:val="007D664C"/>
    <w:rsid w:val="007D7C96"/>
    <w:rsid w:val="007E015B"/>
    <w:rsid w:val="007E03F7"/>
    <w:rsid w:val="007E18D8"/>
    <w:rsid w:val="007E1BBA"/>
    <w:rsid w:val="007E3979"/>
    <w:rsid w:val="007E415F"/>
    <w:rsid w:val="007E4552"/>
    <w:rsid w:val="007E6284"/>
    <w:rsid w:val="007E6D3D"/>
    <w:rsid w:val="007E7C12"/>
    <w:rsid w:val="007F45DC"/>
    <w:rsid w:val="007F6BCB"/>
    <w:rsid w:val="007F6D95"/>
    <w:rsid w:val="007F729A"/>
    <w:rsid w:val="0080087A"/>
    <w:rsid w:val="00804E6E"/>
    <w:rsid w:val="00811E0C"/>
    <w:rsid w:val="0081206A"/>
    <w:rsid w:val="0081501A"/>
    <w:rsid w:val="00821691"/>
    <w:rsid w:val="008216CE"/>
    <w:rsid w:val="008224E7"/>
    <w:rsid w:val="0082282B"/>
    <w:rsid w:val="00826A20"/>
    <w:rsid w:val="00826C97"/>
    <w:rsid w:val="008276FF"/>
    <w:rsid w:val="00830FF4"/>
    <w:rsid w:val="008369B4"/>
    <w:rsid w:val="00840CC1"/>
    <w:rsid w:val="008415D9"/>
    <w:rsid w:val="00841F9D"/>
    <w:rsid w:val="00842EE2"/>
    <w:rsid w:val="00843486"/>
    <w:rsid w:val="00844405"/>
    <w:rsid w:val="00844E4A"/>
    <w:rsid w:val="00847D64"/>
    <w:rsid w:val="00855F2D"/>
    <w:rsid w:val="00857B33"/>
    <w:rsid w:val="0086046A"/>
    <w:rsid w:val="00860A45"/>
    <w:rsid w:val="008636A5"/>
    <w:rsid w:val="00863CF2"/>
    <w:rsid w:val="00863E33"/>
    <w:rsid w:val="008644B4"/>
    <w:rsid w:val="00864B50"/>
    <w:rsid w:val="00864F43"/>
    <w:rsid w:val="00865532"/>
    <w:rsid w:val="00865667"/>
    <w:rsid w:val="00865B0F"/>
    <w:rsid w:val="00866586"/>
    <w:rsid w:val="00873754"/>
    <w:rsid w:val="00873E8D"/>
    <w:rsid w:val="008744B0"/>
    <w:rsid w:val="00875577"/>
    <w:rsid w:val="00876446"/>
    <w:rsid w:val="00877A0E"/>
    <w:rsid w:val="00877F87"/>
    <w:rsid w:val="008817B8"/>
    <w:rsid w:val="00884416"/>
    <w:rsid w:val="008844B0"/>
    <w:rsid w:val="008857F1"/>
    <w:rsid w:val="0089321D"/>
    <w:rsid w:val="00893289"/>
    <w:rsid w:val="008932C2"/>
    <w:rsid w:val="008956CE"/>
    <w:rsid w:val="00895762"/>
    <w:rsid w:val="00895FC4"/>
    <w:rsid w:val="008A1D36"/>
    <w:rsid w:val="008A3F11"/>
    <w:rsid w:val="008A5018"/>
    <w:rsid w:val="008A7C73"/>
    <w:rsid w:val="008B09C8"/>
    <w:rsid w:val="008B26D7"/>
    <w:rsid w:val="008B5D88"/>
    <w:rsid w:val="008B6FAA"/>
    <w:rsid w:val="008C080E"/>
    <w:rsid w:val="008C1955"/>
    <w:rsid w:val="008C1EE7"/>
    <w:rsid w:val="008C27C5"/>
    <w:rsid w:val="008C3456"/>
    <w:rsid w:val="008C3F28"/>
    <w:rsid w:val="008C4012"/>
    <w:rsid w:val="008C4920"/>
    <w:rsid w:val="008C532A"/>
    <w:rsid w:val="008C5378"/>
    <w:rsid w:val="008C6431"/>
    <w:rsid w:val="008C64D2"/>
    <w:rsid w:val="008D09AE"/>
    <w:rsid w:val="008D2FD5"/>
    <w:rsid w:val="008D4D2E"/>
    <w:rsid w:val="008D5CFF"/>
    <w:rsid w:val="008D6FF8"/>
    <w:rsid w:val="008D775A"/>
    <w:rsid w:val="008D7943"/>
    <w:rsid w:val="008D7B22"/>
    <w:rsid w:val="008E13C0"/>
    <w:rsid w:val="008E1CCC"/>
    <w:rsid w:val="008E27FA"/>
    <w:rsid w:val="008E3AAB"/>
    <w:rsid w:val="008E4510"/>
    <w:rsid w:val="008E7086"/>
    <w:rsid w:val="008E71C7"/>
    <w:rsid w:val="008F03B0"/>
    <w:rsid w:val="008F042F"/>
    <w:rsid w:val="008F1BE1"/>
    <w:rsid w:val="008F4D30"/>
    <w:rsid w:val="008F6253"/>
    <w:rsid w:val="00901B90"/>
    <w:rsid w:val="00902EC2"/>
    <w:rsid w:val="00906075"/>
    <w:rsid w:val="009067C1"/>
    <w:rsid w:val="009069A5"/>
    <w:rsid w:val="00910F1D"/>
    <w:rsid w:val="00912B7E"/>
    <w:rsid w:val="009134C6"/>
    <w:rsid w:val="009143C1"/>
    <w:rsid w:val="009144F5"/>
    <w:rsid w:val="00915A97"/>
    <w:rsid w:val="00917465"/>
    <w:rsid w:val="0092006A"/>
    <w:rsid w:val="0092169D"/>
    <w:rsid w:val="00921966"/>
    <w:rsid w:val="00922327"/>
    <w:rsid w:val="00924BF5"/>
    <w:rsid w:val="009251C0"/>
    <w:rsid w:val="0092564D"/>
    <w:rsid w:val="00925AB8"/>
    <w:rsid w:val="009273F7"/>
    <w:rsid w:val="00927FA1"/>
    <w:rsid w:val="00930EB2"/>
    <w:rsid w:val="00932D5D"/>
    <w:rsid w:val="00932EE3"/>
    <w:rsid w:val="00933ABA"/>
    <w:rsid w:val="009346DF"/>
    <w:rsid w:val="0093546D"/>
    <w:rsid w:val="0093564B"/>
    <w:rsid w:val="00935CAD"/>
    <w:rsid w:val="00935ED2"/>
    <w:rsid w:val="00940E1F"/>
    <w:rsid w:val="00941037"/>
    <w:rsid w:val="00941193"/>
    <w:rsid w:val="00941C8B"/>
    <w:rsid w:val="009438FC"/>
    <w:rsid w:val="00943B5D"/>
    <w:rsid w:val="00943B7F"/>
    <w:rsid w:val="00944092"/>
    <w:rsid w:val="00944DE7"/>
    <w:rsid w:val="00945EC7"/>
    <w:rsid w:val="009463BF"/>
    <w:rsid w:val="009464D0"/>
    <w:rsid w:val="00946F5A"/>
    <w:rsid w:val="00946F96"/>
    <w:rsid w:val="00950198"/>
    <w:rsid w:val="009510E1"/>
    <w:rsid w:val="00951629"/>
    <w:rsid w:val="00954C20"/>
    <w:rsid w:val="00954C3F"/>
    <w:rsid w:val="00957F44"/>
    <w:rsid w:val="00960361"/>
    <w:rsid w:val="00960672"/>
    <w:rsid w:val="00960F87"/>
    <w:rsid w:val="0096113B"/>
    <w:rsid w:val="00963032"/>
    <w:rsid w:val="009633CC"/>
    <w:rsid w:val="00964CB5"/>
    <w:rsid w:val="009650AC"/>
    <w:rsid w:val="0096737F"/>
    <w:rsid w:val="00967FD0"/>
    <w:rsid w:val="0097015D"/>
    <w:rsid w:val="009712C0"/>
    <w:rsid w:val="00973213"/>
    <w:rsid w:val="009734D8"/>
    <w:rsid w:val="00973630"/>
    <w:rsid w:val="0097755A"/>
    <w:rsid w:val="0098055C"/>
    <w:rsid w:val="00981713"/>
    <w:rsid w:val="0098181A"/>
    <w:rsid w:val="009833F1"/>
    <w:rsid w:val="00983751"/>
    <w:rsid w:val="009838CD"/>
    <w:rsid w:val="0098586E"/>
    <w:rsid w:val="0098610D"/>
    <w:rsid w:val="00987E3C"/>
    <w:rsid w:val="0099462F"/>
    <w:rsid w:val="00996679"/>
    <w:rsid w:val="009A094F"/>
    <w:rsid w:val="009A1215"/>
    <w:rsid w:val="009A1903"/>
    <w:rsid w:val="009A3FAA"/>
    <w:rsid w:val="009A4F95"/>
    <w:rsid w:val="009A6380"/>
    <w:rsid w:val="009A6776"/>
    <w:rsid w:val="009A6943"/>
    <w:rsid w:val="009A6987"/>
    <w:rsid w:val="009A74C7"/>
    <w:rsid w:val="009B0638"/>
    <w:rsid w:val="009B0E15"/>
    <w:rsid w:val="009B1881"/>
    <w:rsid w:val="009B1978"/>
    <w:rsid w:val="009B71F7"/>
    <w:rsid w:val="009B72F8"/>
    <w:rsid w:val="009B7B1D"/>
    <w:rsid w:val="009C0678"/>
    <w:rsid w:val="009C14C9"/>
    <w:rsid w:val="009C1569"/>
    <w:rsid w:val="009C1FF4"/>
    <w:rsid w:val="009C3153"/>
    <w:rsid w:val="009C4A05"/>
    <w:rsid w:val="009C5B54"/>
    <w:rsid w:val="009C5BDA"/>
    <w:rsid w:val="009C5E68"/>
    <w:rsid w:val="009C63A4"/>
    <w:rsid w:val="009C663C"/>
    <w:rsid w:val="009C69A2"/>
    <w:rsid w:val="009C6D93"/>
    <w:rsid w:val="009D3415"/>
    <w:rsid w:val="009D3E06"/>
    <w:rsid w:val="009D50ED"/>
    <w:rsid w:val="009D5494"/>
    <w:rsid w:val="009D5CB4"/>
    <w:rsid w:val="009D5F51"/>
    <w:rsid w:val="009E14E7"/>
    <w:rsid w:val="009E493B"/>
    <w:rsid w:val="009E6457"/>
    <w:rsid w:val="009E79A9"/>
    <w:rsid w:val="009E7D3C"/>
    <w:rsid w:val="009E7ECE"/>
    <w:rsid w:val="009F01FB"/>
    <w:rsid w:val="009F140E"/>
    <w:rsid w:val="009F1427"/>
    <w:rsid w:val="009F191F"/>
    <w:rsid w:val="009F1BFE"/>
    <w:rsid w:val="009F2C7A"/>
    <w:rsid w:val="009F32B1"/>
    <w:rsid w:val="009F4B54"/>
    <w:rsid w:val="009F4CEB"/>
    <w:rsid w:val="009F634B"/>
    <w:rsid w:val="009F6D12"/>
    <w:rsid w:val="00A0062A"/>
    <w:rsid w:val="00A00943"/>
    <w:rsid w:val="00A00A42"/>
    <w:rsid w:val="00A00BD6"/>
    <w:rsid w:val="00A00C81"/>
    <w:rsid w:val="00A00FA9"/>
    <w:rsid w:val="00A01BCB"/>
    <w:rsid w:val="00A02ED9"/>
    <w:rsid w:val="00A02FB6"/>
    <w:rsid w:val="00A06E10"/>
    <w:rsid w:val="00A07116"/>
    <w:rsid w:val="00A07D76"/>
    <w:rsid w:val="00A10F93"/>
    <w:rsid w:val="00A11164"/>
    <w:rsid w:val="00A111CF"/>
    <w:rsid w:val="00A11287"/>
    <w:rsid w:val="00A115D9"/>
    <w:rsid w:val="00A11A78"/>
    <w:rsid w:val="00A13FF9"/>
    <w:rsid w:val="00A14ACB"/>
    <w:rsid w:val="00A15D71"/>
    <w:rsid w:val="00A16250"/>
    <w:rsid w:val="00A1633F"/>
    <w:rsid w:val="00A16A53"/>
    <w:rsid w:val="00A16BED"/>
    <w:rsid w:val="00A216B2"/>
    <w:rsid w:val="00A22F13"/>
    <w:rsid w:val="00A25CAE"/>
    <w:rsid w:val="00A2756B"/>
    <w:rsid w:val="00A27646"/>
    <w:rsid w:val="00A31E45"/>
    <w:rsid w:val="00A322A7"/>
    <w:rsid w:val="00A331BB"/>
    <w:rsid w:val="00A34E14"/>
    <w:rsid w:val="00A36511"/>
    <w:rsid w:val="00A36B7B"/>
    <w:rsid w:val="00A37963"/>
    <w:rsid w:val="00A40689"/>
    <w:rsid w:val="00A412C2"/>
    <w:rsid w:val="00A41738"/>
    <w:rsid w:val="00A41847"/>
    <w:rsid w:val="00A41BCC"/>
    <w:rsid w:val="00A427B8"/>
    <w:rsid w:val="00A4451B"/>
    <w:rsid w:val="00A45525"/>
    <w:rsid w:val="00A46A18"/>
    <w:rsid w:val="00A46CF8"/>
    <w:rsid w:val="00A503A4"/>
    <w:rsid w:val="00A51305"/>
    <w:rsid w:val="00A53229"/>
    <w:rsid w:val="00A54A71"/>
    <w:rsid w:val="00A55104"/>
    <w:rsid w:val="00A5520B"/>
    <w:rsid w:val="00A55222"/>
    <w:rsid w:val="00A57E5F"/>
    <w:rsid w:val="00A606ED"/>
    <w:rsid w:val="00A622FD"/>
    <w:rsid w:val="00A62CB3"/>
    <w:rsid w:val="00A649E5"/>
    <w:rsid w:val="00A64B96"/>
    <w:rsid w:val="00A674AB"/>
    <w:rsid w:val="00A678C9"/>
    <w:rsid w:val="00A70231"/>
    <w:rsid w:val="00A70EB7"/>
    <w:rsid w:val="00A72EE1"/>
    <w:rsid w:val="00A73548"/>
    <w:rsid w:val="00A73AA8"/>
    <w:rsid w:val="00A7493D"/>
    <w:rsid w:val="00A76415"/>
    <w:rsid w:val="00A77658"/>
    <w:rsid w:val="00A77B52"/>
    <w:rsid w:val="00A819B7"/>
    <w:rsid w:val="00A839FF"/>
    <w:rsid w:val="00A8441E"/>
    <w:rsid w:val="00A84579"/>
    <w:rsid w:val="00A85C17"/>
    <w:rsid w:val="00A860FB"/>
    <w:rsid w:val="00A86C77"/>
    <w:rsid w:val="00A878A6"/>
    <w:rsid w:val="00A87E15"/>
    <w:rsid w:val="00A90FF2"/>
    <w:rsid w:val="00A93607"/>
    <w:rsid w:val="00A9542C"/>
    <w:rsid w:val="00A962E7"/>
    <w:rsid w:val="00AA044C"/>
    <w:rsid w:val="00AA0C4D"/>
    <w:rsid w:val="00AA0F28"/>
    <w:rsid w:val="00AA1493"/>
    <w:rsid w:val="00AA1E14"/>
    <w:rsid w:val="00AA22BB"/>
    <w:rsid w:val="00AA360B"/>
    <w:rsid w:val="00AA4240"/>
    <w:rsid w:val="00AA5537"/>
    <w:rsid w:val="00AA601C"/>
    <w:rsid w:val="00AA7326"/>
    <w:rsid w:val="00AB0D69"/>
    <w:rsid w:val="00AB2E0C"/>
    <w:rsid w:val="00AB58E3"/>
    <w:rsid w:val="00AB62CD"/>
    <w:rsid w:val="00AB755C"/>
    <w:rsid w:val="00AC1411"/>
    <w:rsid w:val="00AC21FB"/>
    <w:rsid w:val="00AC5C4A"/>
    <w:rsid w:val="00AC629D"/>
    <w:rsid w:val="00AC7227"/>
    <w:rsid w:val="00AD04E5"/>
    <w:rsid w:val="00AD0D9B"/>
    <w:rsid w:val="00AD3341"/>
    <w:rsid w:val="00AD46AC"/>
    <w:rsid w:val="00AD4ACA"/>
    <w:rsid w:val="00AD6A0B"/>
    <w:rsid w:val="00AD6B6D"/>
    <w:rsid w:val="00AD7DFF"/>
    <w:rsid w:val="00AE0ED5"/>
    <w:rsid w:val="00AE1AA2"/>
    <w:rsid w:val="00AE30B8"/>
    <w:rsid w:val="00AE3DED"/>
    <w:rsid w:val="00AE5250"/>
    <w:rsid w:val="00AE756F"/>
    <w:rsid w:val="00AF0CF1"/>
    <w:rsid w:val="00AF1341"/>
    <w:rsid w:val="00AF29D4"/>
    <w:rsid w:val="00AF42C3"/>
    <w:rsid w:val="00AF4D5E"/>
    <w:rsid w:val="00AF6F30"/>
    <w:rsid w:val="00B00581"/>
    <w:rsid w:val="00B00D4D"/>
    <w:rsid w:val="00B0351E"/>
    <w:rsid w:val="00B045C5"/>
    <w:rsid w:val="00B04963"/>
    <w:rsid w:val="00B05A06"/>
    <w:rsid w:val="00B06453"/>
    <w:rsid w:val="00B07699"/>
    <w:rsid w:val="00B114CD"/>
    <w:rsid w:val="00B13FE5"/>
    <w:rsid w:val="00B172D1"/>
    <w:rsid w:val="00B17881"/>
    <w:rsid w:val="00B20589"/>
    <w:rsid w:val="00B21D08"/>
    <w:rsid w:val="00B22CBD"/>
    <w:rsid w:val="00B23F83"/>
    <w:rsid w:val="00B2558C"/>
    <w:rsid w:val="00B25649"/>
    <w:rsid w:val="00B26408"/>
    <w:rsid w:val="00B30392"/>
    <w:rsid w:val="00B31C31"/>
    <w:rsid w:val="00B3301E"/>
    <w:rsid w:val="00B34BFC"/>
    <w:rsid w:val="00B3523A"/>
    <w:rsid w:val="00B35AB9"/>
    <w:rsid w:val="00B3736A"/>
    <w:rsid w:val="00B3756A"/>
    <w:rsid w:val="00B37658"/>
    <w:rsid w:val="00B41D11"/>
    <w:rsid w:val="00B4274A"/>
    <w:rsid w:val="00B42FC0"/>
    <w:rsid w:val="00B44332"/>
    <w:rsid w:val="00B44B9D"/>
    <w:rsid w:val="00B4579C"/>
    <w:rsid w:val="00B461CA"/>
    <w:rsid w:val="00B475CE"/>
    <w:rsid w:val="00B4788B"/>
    <w:rsid w:val="00B50099"/>
    <w:rsid w:val="00B50730"/>
    <w:rsid w:val="00B51DEE"/>
    <w:rsid w:val="00B53E60"/>
    <w:rsid w:val="00B53EA5"/>
    <w:rsid w:val="00B55965"/>
    <w:rsid w:val="00B574F8"/>
    <w:rsid w:val="00B6186C"/>
    <w:rsid w:val="00B624C2"/>
    <w:rsid w:val="00B649CE"/>
    <w:rsid w:val="00B659C9"/>
    <w:rsid w:val="00B6607D"/>
    <w:rsid w:val="00B66888"/>
    <w:rsid w:val="00B67148"/>
    <w:rsid w:val="00B6758E"/>
    <w:rsid w:val="00B704AF"/>
    <w:rsid w:val="00B7076B"/>
    <w:rsid w:val="00B7094B"/>
    <w:rsid w:val="00B724C5"/>
    <w:rsid w:val="00B74425"/>
    <w:rsid w:val="00B753F7"/>
    <w:rsid w:val="00B75BA9"/>
    <w:rsid w:val="00B760A1"/>
    <w:rsid w:val="00B837B2"/>
    <w:rsid w:val="00B84E89"/>
    <w:rsid w:val="00B85319"/>
    <w:rsid w:val="00B86864"/>
    <w:rsid w:val="00B87DAC"/>
    <w:rsid w:val="00B915A1"/>
    <w:rsid w:val="00B93991"/>
    <w:rsid w:val="00B93D3C"/>
    <w:rsid w:val="00B95007"/>
    <w:rsid w:val="00B95081"/>
    <w:rsid w:val="00B96219"/>
    <w:rsid w:val="00B9678D"/>
    <w:rsid w:val="00B97BB4"/>
    <w:rsid w:val="00BA09DB"/>
    <w:rsid w:val="00BA0AF8"/>
    <w:rsid w:val="00BA23BF"/>
    <w:rsid w:val="00BA368F"/>
    <w:rsid w:val="00BA43C7"/>
    <w:rsid w:val="00BA5A91"/>
    <w:rsid w:val="00BA683A"/>
    <w:rsid w:val="00BA7914"/>
    <w:rsid w:val="00BB0C08"/>
    <w:rsid w:val="00BB18CA"/>
    <w:rsid w:val="00BB2077"/>
    <w:rsid w:val="00BB291D"/>
    <w:rsid w:val="00BB2D55"/>
    <w:rsid w:val="00BB4633"/>
    <w:rsid w:val="00BB665F"/>
    <w:rsid w:val="00BB75F7"/>
    <w:rsid w:val="00BC1024"/>
    <w:rsid w:val="00BC118F"/>
    <w:rsid w:val="00BC1A98"/>
    <w:rsid w:val="00BC1D1D"/>
    <w:rsid w:val="00BC52A2"/>
    <w:rsid w:val="00BC67E1"/>
    <w:rsid w:val="00BD0252"/>
    <w:rsid w:val="00BD0F97"/>
    <w:rsid w:val="00BD1312"/>
    <w:rsid w:val="00BD262A"/>
    <w:rsid w:val="00BD2B3D"/>
    <w:rsid w:val="00BD2B5F"/>
    <w:rsid w:val="00BD2EB8"/>
    <w:rsid w:val="00BD3F9D"/>
    <w:rsid w:val="00BD4605"/>
    <w:rsid w:val="00BD4A75"/>
    <w:rsid w:val="00BD4FB3"/>
    <w:rsid w:val="00BD6309"/>
    <w:rsid w:val="00BD6CDE"/>
    <w:rsid w:val="00BE0FAC"/>
    <w:rsid w:val="00BE2495"/>
    <w:rsid w:val="00BE2ED1"/>
    <w:rsid w:val="00BE36F1"/>
    <w:rsid w:val="00BE56BE"/>
    <w:rsid w:val="00BE6D8F"/>
    <w:rsid w:val="00BF01E2"/>
    <w:rsid w:val="00BF0A4F"/>
    <w:rsid w:val="00BF174F"/>
    <w:rsid w:val="00BF3C5C"/>
    <w:rsid w:val="00BF4DE6"/>
    <w:rsid w:val="00BF5B2D"/>
    <w:rsid w:val="00BF6127"/>
    <w:rsid w:val="00BF65C4"/>
    <w:rsid w:val="00BF7641"/>
    <w:rsid w:val="00BF7B64"/>
    <w:rsid w:val="00C002AD"/>
    <w:rsid w:val="00C0075D"/>
    <w:rsid w:val="00C0119E"/>
    <w:rsid w:val="00C03FC5"/>
    <w:rsid w:val="00C042B9"/>
    <w:rsid w:val="00C05B48"/>
    <w:rsid w:val="00C05E30"/>
    <w:rsid w:val="00C07945"/>
    <w:rsid w:val="00C137F7"/>
    <w:rsid w:val="00C15B97"/>
    <w:rsid w:val="00C16197"/>
    <w:rsid w:val="00C1680C"/>
    <w:rsid w:val="00C22924"/>
    <w:rsid w:val="00C229E6"/>
    <w:rsid w:val="00C22D99"/>
    <w:rsid w:val="00C24377"/>
    <w:rsid w:val="00C245A1"/>
    <w:rsid w:val="00C2468F"/>
    <w:rsid w:val="00C306C6"/>
    <w:rsid w:val="00C33A4B"/>
    <w:rsid w:val="00C33DB3"/>
    <w:rsid w:val="00C33DF2"/>
    <w:rsid w:val="00C3557D"/>
    <w:rsid w:val="00C35871"/>
    <w:rsid w:val="00C36F5D"/>
    <w:rsid w:val="00C44495"/>
    <w:rsid w:val="00C4461F"/>
    <w:rsid w:val="00C44D72"/>
    <w:rsid w:val="00C4537A"/>
    <w:rsid w:val="00C460B9"/>
    <w:rsid w:val="00C46FD8"/>
    <w:rsid w:val="00C47353"/>
    <w:rsid w:val="00C47A3D"/>
    <w:rsid w:val="00C47BFB"/>
    <w:rsid w:val="00C55C97"/>
    <w:rsid w:val="00C55FCB"/>
    <w:rsid w:val="00C568E1"/>
    <w:rsid w:val="00C568FD"/>
    <w:rsid w:val="00C57E6E"/>
    <w:rsid w:val="00C57FC4"/>
    <w:rsid w:val="00C607A9"/>
    <w:rsid w:val="00C61A81"/>
    <w:rsid w:val="00C62026"/>
    <w:rsid w:val="00C6492D"/>
    <w:rsid w:val="00C66733"/>
    <w:rsid w:val="00C70E8B"/>
    <w:rsid w:val="00C71328"/>
    <w:rsid w:val="00C71984"/>
    <w:rsid w:val="00C71F7D"/>
    <w:rsid w:val="00C73BCA"/>
    <w:rsid w:val="00C75335"/>
    <w:rsid w:val="00C75667"/>
    <w:rsid w:val="00C76227"/>
    <w:rsid w:val="00C76505"/>
    <w:rsid w:val="00C766C5"/>
    <w:rsid w:val="00C77005"/>
    <w:rsid w:val="00C770B6"/>
    <w:rsid w:val="00C829C0"/>
    <w:rsid w:val="00C8428D"/>
    <w:rsid w:val="00C85126"/>
    <w:rsid w:val="00C906DE"/>
    <w:rsid w:val="00C9117F"/>
    <w:rsid w:val="00C91C57"/>
    <w:rsid w:val="00C92BF6"/>
    <w:rsid w:val="00C935DE"/>
    <w:rsid w:val="00C94F98"/>
    <w:rsid w:val="00C95585"/>
    <w:rsid w:val="00CA20FB"/>
    <w:rsid w:val="00CA3CDC"/>
    <w:rsid w:val="00CA6DE5"/>
    <w:rsid w:val="00CA7AAD"/>
    <w:rsid w:val="00CB0458"/>
    <w:rsid w:val="00CB1551"/>
    <w:rsid w:val="00CB197E"/>
    <w:rsid w:val="00CB1D8D"/>
    <w:rsid w:val="00CB4BBD"/>
    <w:rsid w:val="00CB4D85"/>
    <w:rsid w:val="00CB56F5"/>
    <w:rsid w:val="00CC0A43"/>
    <w:rsid w:val="00CC0EB1"/>
    <w:rsid w:val="00CC24BA"/>
    <w:rsid w:val="00CC2776"/>
    <w:rsid w:val="00CC3D7D"/>
    <w:rsid w:val="00CC405D"/>
    <w:rsid w:val="00CC4AA4"/>
    <w:rsid w:val="00CC4C6F"/>
    <w:rsid w:val="00CC5039"/>
    <w:rsid w:val="00CC7B9F"/>
    <w:rsid w:val="00CC7E32"/>
    <w:rsid w:val="00CD2D1F"/>
    <w:rsid w:val="00CD7491"/>
    <w:rsid w:val="00CE1668"/>
    <w:rsid w:val="00CE29E7"/>
    <w:rsid w:val="00CE3888"/>
    <w:rsid w:val="00CE3FD3"/>
    <w:rsid w:val="00CE5C9B"/>
    <w:rsid w:val="00CE6647"/>
    <w:rsid w:val="00CE70E7"/>
    <w:rsid w:val="00CF4B35"/>
    <w:rsid w:val="00CF5D39"/>
    <w:rsid w:val="00CF7AA1"/>
    <w:rsid w:val="00D02FC9"/>
    <w:rsid w:val="00D05C9D"/>
    <w:rsid w:val="00D060E2"/>
    <w:rsid w:val="00D1128A"/>
    <w:rsid w:val="00D11EAC"/>
    <w:rsid w:val="00D126D8"/>
    <w:rsid w:val="00D12A29"/>
    <w:rsid w:val="00D161A0"/>
    <w:rsid w:val="00D17104"/>
    <w:rsid w:val="00D1777D"/>
    <w:rsid w:val="00D21747"/>
    <w:rsid w:val="00D229C9"/>
    <w:rsid w:val="00D252F3"/>
    <w:rsid w:val="00D27907"/>
    <w:rsid w:val="00D300FA"/>
    <w:rsid w:val="00D328B4"/>
    <w:rsid w:val="00D32C46"/>
    <w:rsid w:val="00D32DD6"/>
    <w:rsid w:val="00D34092"/>
    <w:rsid w:val="00D3416A"/>
    <w:rsid w:val="00D345CF"/>
    <w:rsid w:val="00D363B6"/>
    <w:rsid w:val="00D36A99"/>
    <w:rsid w:val="00D36AFD"/>
    <w:rsid w:val="00D36CB2"/>
    <w:rsid w:val="00D4088F"/>
    <w:rsid w:val="00D4138E"/>
    <w:rsid w:val="00D41CA6"/>
    <w:rsid w:val="00D43C77"/>
    <w:rsid w:val="00D43FA8"/>
    <w:rsid w:val="00D472D2"/>
    <w:rsid w:val="00D503C4"/>
    <w:rsid w:val="00D537A6"/>
    <w:rsid w:val="00D563FE"/>
    <w:rsid w:val="00D603D6"/>
    <w:rsid w:val="00D60629"/>
    <w:rsid w:val="00D633E1"/>
    <w:rsid w:val="00D63DC4"/>
    <w:rsid w:val="00D64FED"/>
    <w:rsid w:val="00D6561D"/>
    <w:rsid w:val="00D65F1E"/>
    <w:rsid w:val="00D6767A"/>
    <w:rsid w:val="00D70110"/>
    <w:rsid w:val="00D706A2"/>
    <w:rsid w:val="00D70F67"/>
    <w:rsid w:val="00D720C8"/>
    <w:rsid w:val="00D72677"/>
    <w:rsid w:val="00D7392D"/>
    <w:rsid w:val="00D756B6"/>
    <w:rsid w:val="00D76097"/>
    <w:rsid w:val="00D76620"/>
    <w:rsid w:val="00D76E5E"/>
    <w:rsid w:val="00D7718C"/>
    <w:rsid w:val="00D80DBB"/>
    <w:rsid w:val="00D811B6"/>
    <w:rsid w:val="00D811D3"/>
    <w:rsid w:val="00D8232F"/>
    <w:rsid w:val="00D827AB"/>
    <w:rsid w:val="00D82921"/>
    <w:rsid w:val="00D83D32"/>
    <w:rsid w:val="00D842CC"/>
    <w:rsid w:val="00D848DC"/>
    <w:rsid w:val="00D84B9D"/>
    <w:rsid w:val="00D84DAB"/>
    <w:rsid w:val="00D865F3"/>
    <w:rsid w:val="00D86CC3"/>
    <w:rsid w:val="00D87950"/>
    <w:rsid w:val="00D91911"/>
    <w:rsid w:val="00D91B4B"/>
    <w:rsid w:val="00D92AC3"/>
    <w:rsid w:val="00D939DA"/>
    <w:rsid w:val="00D95547"/>
    <w:rsid w:val="00D96416"/>
    <w:rsid w:val="00DA097F"/>
    <w:rsid w:val="00DA0F6B"/>
    <w:rsid w:val="00DA1B28"/>
    <w:rsid w:val="00DA2302"/>
    <w:rsid w:val="00DA24E3"/>
    <w:rsid w:val="00DA2F3D"/>
    <w:rsid w:val="00DA4F34"/>
    <w:rsid w:val="00DA4FFA"/>
    <w:rsid w:val="00DA528E"/>
    <w:rsid w:val="00DA5DEB"/>
    <w:rsid w:val="00DA5E8B"/>
    <w:rsid w:val="00DA7201"/>
    <w:rsid w:val="00DB0C29"/>
    <w:rsid w:val="00DB1360"/>
    <w:rsid w:val="00DB2C84"/>
    <w:rsid w:val="00DB475C"/>
    <w:rsid w:val="00DB588D"/>
    <w:rsid w:val="00DB5B59"/>
    <w:rsid w:val="00DB6D01"/>
    <w:rsid w:val="00DB7145"/>
    <w:rsid w:val="00DB7DD4"/>
    <w:rsid w:val="00DC02E4"/>
    <w:rsid w:val="00DC0590"/>
    <w:rsid w:val="00DC2115"/>
    <w:rsid w:val="00DC2792"/>
    <w:rsid w:val="00DC3FF2"/>
    <w:rsid w:val="00DC593F"/>
    <w:rsid w:val="00DC6187"/>
    <w:rsid w:val="00DC72B9"/>
    <w:rsid w:val="00DC79C3"/>
    <w:rsid w:val="00DD1366"/>
    <w:rsid w:val="00DD1482"/>
    <w:rsid w:val="00DD3440"/>
    <w:rsid w:val="00DD5DCB"/>
    <w:rsid w:val="00DE05A8"/>
    <w:rsid w:val="00DE33E3"/>
    <w:rsid w:val="00DE3C04"/>
    <w:rsid w:val="00DE3EBB"/>
    <w:rsid w:val="00DE4800"/>
    <w:rsid w:val="00DE4D15"/>
    <w:rsid w:val="00DE5295"/>
    <w:rsid w:val="00DE597F"/>
    <w:rsid w:val="00DE780C"/>
    <w:rsid w:val="00DF0278"/>
    <w:rsid w:val="00DF073E"/>
    <w:rsid w:val="00DF1998"/>
    <w:rsid w:val="00DF2476"/>
    <w:rsid w:val="00DF278F"/>
    <w:rsid w:val="00DF4335"/>
    <w:rsid w:val="00DF45E5"/>
    <w:rsid w:val="00DF4CAC"/>
    <w:rsid w:val="00DF738C"/>
    <w:rsid w:val="00E024A4"/>
    <w:rsid w:val="00E02533"/>
    <w:rsid w:val="00E02EF6"/>
    <w:rsid w:val="00E039C0"/>
    <w:rsid w:val="00E046E8"/>
    <w:rsid w:val="00E1037E"/>
    <w:rsid w:val="00E10903"/>
    <w:rsid w:val="00E1097F"/>
    <w:rsid w:val="00E119F7"/>
    <w:rsid w:val="00E11F06"/>
    <w:rsid w:val="00E12059"/>
    <w:rsid w:val="00E15636"/>
    <w:rsid w:val="00E16CB3"/>
    <w:rsid w:val="00E17266"/>
    <w:rsid w:val="00E175A3"/>
    <w:rsid w:val="00E204EB"/>
    <w:rsid w:val="00E21842"/>
    <w:rsid w:val="00E222E5"/>
    <w:rsid w:val="00E22934"/>
    <w:rsid w:val="00E22EC2"/>
    <w:rsid w:val="00E23826"/>
    <w:rsid w:val="00E238FD"/>
    <w:rsid w:val="00E253A5"/>
    <w:rsid w:val="00E26A26"/>
    <w:rsid w:val="00E303ED"/>
    <w:rsid w:val="00E30557"/>
    <w:rsid w:val="00E310E2"/>
    <w:rsid w:val="00E31732"/>
    <w:rsid w:val="00E318C7"/>
    <w:rsid w:val="00E32F43"/>
    <w:rsid w:val="00E34539"/>
    <w:rsid w:val="00E35940"/>
    <w:rsid w:val="00E35D33"/>
    <w:rsid w:val="00E360BC"/>
    <w:rsid w:val="00E40E4C"/>
    <w:rsid w:val="00E425C0"/>
    <w:rsid w:val="00E429FA"/>
    <w:rsid w:val="00E47CA7"/>
    <w:rsid w:val="00E47F80"/>
    <w:rsid w:val="00E51B63"/>
    <w:rsid w:val="00E51F3F"/>
    <w:rsid w:val="00E52399"/>
    <w:rsid w:val="00E53D66"/>
    <w:rsid w:val="00E54955"/>
    <w:rsid w:val="00E54A69"/>
    <w:rsid w:val="00E60E33"/>
    <w:rsid w:val="00E60FB4"/>
    <w:rsid w:val="00E621F1"/>
    <w:rsid w:val="00E62239"/>
    <w:rsid w:val="00E6319D"/>
    <w:rsid w:val="00E63C9F"/>
    <w:rsid w:val="00E64703"/>
    <w:rsid w:val="00E65016"/>
    <w:rsid w:val="00E678D7"/>
    <w:rsid w:val="00E724FF"/>
    <w:rsid w:val="00E72958"/>
    <w:rsid w:val="00E72E03"/>
    <w:rsid w:val="00E7486E"/>
    <w:rsid w:val="00E75BDA"/>
    <w:rsid w:val="00E80F6F"/>
    <w:rsid w:val="00E816E9"/>
    <w:rsid w:val="00E81CC8"/>
    <w:rsid w:val="00E82BBD"/>
    <w:rsid w:val="00E83152"/>
    <w:rsid w:val="00E83BD5"/>
    <w:rsid w:val="00E8468E"/>
    <w:rsid w:val="00E84C24"/>
    <w:rsid w:val="00E8755B"/>
    <w:rsid w:val="00E8796F"/>
    <w:rsid w:val="00E91097"/>
    <w:rsid w:val="00E91AF4"/>
    <w:rsid w:val="00E91EEF"/>
    <w:rsid w:val="00E9257E"/>
    <w:rsid w:val="00E9259E"/>
    <w:rsid w:val="00E94652"/>
    <w:rsid w:val="00E96250"/>
    <w:rsid w:val="00E96FA7"/>
    <w:rsid w:val="00E97C62"/>
    <w:rsid w:val="00EA0316"/>
    <w:rsid w:val="00EA26DB"/>
    <w:rsid w:val="00EA6ADC"/>
    <w:rsid w:val="00EA7569"/>
    <w:rsid w:val="00EB0B8F"/>
    <w:rsid w:val="00EB168F"/>
    <w:rsid w:val="00EB23B2"/>
    <w:rsid w:val="00EB362A"/>
    <w:rsid w:val="00EB58F5"/>
    <w:rsid w:val="00EB65DC"/>
    <w:rsid w:val="00EB745C"/>
    <w:rsid w:val="00EC1EEF"/>
    <w:rsid w:val="00EC517F"/>
    <w:rsid w:val="00EC557B"/>
    <w:rsid w:val="00EC6AE2"/>
    <w:rsid w:val="00ED1BBA"/>
    <w:rsid w:val="00ED2A24"/>
    <w:rsid w:val="00ED408C"/>
    <w:rsid w:val="00ED40BB"/>
    <w:rsid w:val="00ED4257"/>
    <w:rsid w:val="00ED50D8"/>
    <w:rsid w:val="00ED522E"/>
    <w:rsid w:val="00ED5B81"/>
    <w:rsid w:val="00ED5BD8"/>
    <w:rsid w:val="00ED6D93"/>
    <w:rsid w:val="00ED6F3C"/>
    <w:rsid w:val="00EE110F"/>
    <w:rsid w:val="00EE1BF6"/>
    <w:rsid w:val="00EE2E3D"/>
    <w:rsid w:val="00EE4A63"/>
    <w:rsid w:val="00EE54E7"/>
    <w:rsid w:val="00EF09CE"/>
    <w:rsid w:val="00EF0F19"/>
    <w:rsid w:val="00EF4AFD"/>
    <w:rsid w:val="00EF6153"/>
    <w:rsid w:val="00EF6C95"/>
    <w:rsid w:val="00EF7D1F"/>
    <w:rsid w:val="00EF7F1A"/>
    <w:rsid w:val="00F01202"/>
    <w:rsid w:val="00F014DE"/>
    <w:rsid w:val="00F01AB9"/>
    <w:rsid w:val="00F02814"/>
    <w:rsid w:val="00F02921"/>
    <w:rsid w:val="00F11664"/>
    <w:rsid w:val="00F1311C"/>
    <w:rsid w:val="00F1499E"/>
    <w:rsid w:val="00F154CA"/>
    <w:rsid w:val="00F16AA0"/>
    <w:rsid w:val="00F177F8"/>
    <w:rsid w:val="00F227D5"/>
    <w:rsid w:val="00F228BB"/>
    <w:rsid w:val="00F23B72"/>
    <w:rsid w:val="00F24A2A"/>
    <w:rsid w:val="00F25311"/>
    <w:rsid w:val="00F25BE5"/>
    <w:rsid w:val="00F267DC"/>
    <w:rsid w:val="00F272C4"/>
    <w:rsid w:val="00F30995"/>
    <w:rsid w:val="00F31CE2"/>
    <w:rsid w:val="00F324B3"/>
    <w:rsid w:val="00F3293F"/>
    <w:rsid w:val="00F32C4C"/>
    <w:rsid w:val="00F32D4E"/>
    <w:rsid w:val="00F350F9"/>
    <w:rsid w:val="00F35EDF"/>
    <w:rsid w:val="00F35F80"/>
    <w:rsid w:val="00F41B1B"/>
    <w:rsid w:val="00F423CC"/>
    <w:rsid w:val="00F42463"/>
    <w:rsid w:val="00F430F6"/>
    <w:rsid w:val="00F436C6"/>
    <w:rsid w:val="00F44D06"/>
    <w:rsid w:val="00F4549E"/>
    <w:rsid w:val="00F465CB"/>
    <w:rsid w:val="00F50F06"/>
    <w:rsid w:val="00F51FD2"/>
    <w:rsid w:val="00F52457"/>
    <w:rsid w:val="00F542FE"/>
    <w:rsid w:val="00F54EED"/>
    <w:rsid w:val="00F56679"/>
    <w:rsid w:val="00F57D42"/>
    <w:rsid w:val="00F60714"/>
    <w:rsid w:val="00F620A2"/>
    <w:rsid w:val="00F64627"/>
    <w:rsid w:val="00F64ECB"/>
    <w:rsid w:val="00F72CC5"/>
    <w:rsid w:val="00F73253"/>
    <w:rsid w:val="00F73341"/>
    <w:rsid w:val="00F734D5"/>
    <w:rsid w:val="00F735EF"/>
    <w:rsid w:val="00F73B3F"/>
    <w:rsid w:val="00F73BBD"/>
    <w:rsid w:val="00F73E03"/>
    <w:rsid w:val="00F74667"/>
    <w:rsid w:val="00F74742"/>
    <w:rsid w:val="00F76FF6"/>
    <w:rsid w:val="00F8065E"/>
    <w:rsid w:val="00F8450A"/>
    <w:rsid w:val="00F84766"/>
    <w:rsid w:val="00F86381"/>
    <w:rsid w:val="00F876EB"/>
    <w:rsid w:val="00F87DF3"/>
    <w:rsid w:val="00F902FD"/>
    <w:rsid w:val="00F91932"/>
    <w:rsid w:val="00F91E29"/>
    <w:rsid w:val="00F9238D"/>
    <w:rsid w:val="00F92562"/>
    <w:rsid w:val="00F92780"/>
    <w:rsid w:val="00F92A91"/>
    <w:rsid w:val="00F93E20"/>
    <w:rsid w:val="00F95AFF"/>
    <w:rsid w:val="00F97966"/>
    <w:rsid w:val="00FA2E06"/>
    <w:rsid w:val="00FA359C"/>
    <w:rsid w:val="00FA35B4"/>
    <w:rsid w:val="00FA3A2F"/>
    <w:rsid w:val="00FA4065"/>
    <w:rsid w:val="00FA45EB"/>
    <w:rsid w:val="00FA6C31"/>
    <w:rsid w:val="00FB083B"/>
    <w:rsid w:val="00FB0EAF"/>
    <w:rsid w:val="00FB27AF"/>
    <w:rsid w:val="00FB6308"/>
    <w:rsid w:val="00FB7201"/>
    <w:rsid w:val="00FC0961"/>
    <w:rsid w:val="00FC19CA"/>
    <w:rsid w:val="00FC2839"/>
    <w:rsid w:val="00FC2922"/>
    <w:rsid w:val="00FC2B0D"/>
    <w:rsid w:val="00FC2CBD"/>
    <w:rsid w:val="00FC3BDD"/>
    <w:rsid w:val="00FC4FA7"/>
    <w:rsid w:val="00FC4FF4"/>
    <w:rsid w:val="00FC5646"/>
    <w:rsid w:val="00FC5D3E"/>
    <w:rsid w:val="00FC6025"/>
    <w:rsid w:val="00FC7F85"/>
    <w:rsid w:val="00FD167B"/>
    <w:rsid w:val="00FD2A40"/>
    <w:rsid w:val="00FD3FBF"/>
    <w:rsid w:val="00FD4A92"/>
    <w:rsid w:val="00FD6EC3"/>
    <w:rsid w:val="00FE2535"/>
    <w:rsid w:val="00FE51BA"/>
    <w:rsid w:val="00FF0007"/>
    <w:rsid w:val="00FF05CB"/>
    <w:rsid w:val="00FF0CEF"/>
    <w:rsid w:val="00FF1245"/>
    <w:rsid w:val="00FF2203"/>
    <w:rsid w:val="00FF47C9"/>
    <w:rsid w:val="00FF52C6"/>
    <w:rsid w:val="00FF57B5"/>
    <w:rsid w:val="00FF652A"/>
    <w:rsid w:val="00FF689E"/>
    <w:rsid w:val="00FF69A4"/>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9DFE87"/>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23"/>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23"/>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23"/>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23"/>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23"/>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23"/>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23"/>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23"/>
      </w:numPr>
      <w:spacing w:before="240" w:after="64" w:line="320" w:lineRule="auto"/>
      <w:outlineLvl w:val="7"/>
    </w:pPr>
    <w:rPr>
      <w:rFonts w:ascii="Cambria" w:hAnsi="Cambria"/>
      <w:sz w:val="24"/>
    </w:rPr>
  </w:style>
  <w:style w:type="paragraph" w:styleId="9">
    <w:name w:val="heading 9"/>
    <w:basedOn w:val="a"/>
    <w:next w:val="a"/>
    <w:pPr>
      <w:keepNext/>
      <w:numPr>
        <w:ilvl w:val="8"/>
        <w:numId w:val="23"/>
      </w:numPr>
      <w:spacing w:line="360" w:lineRule="auto"/>
      <w:ind w:right="-202"/>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9"/>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package" Target="embeddings/Microsoft_Visio___3.vsdx"/><Relationship Id="rId42" Type="http://schemas.openxmlformats.org/officeDocument/2006/relationships/package" Target="embeddings/Microsoft_Visio___7.vsdx"/><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emf"/><Relationship Id="rId38" Type="http://schemas.openxmlformats.org/officeDocument/2006/relationships/package" Target="embeddings/Microsoft_Visio___5.vsdx"/><Relationship Id="rId46" Type="http://schemas.openxmlformats.org/officeDocument/2006/relationships/package" Target="embeddings/Microsoft_Visio___9.vsdx"/><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package" Target="embeddings/Microsoft_Visio___1.vsdx"/><Relationship Id="rId41"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package" Target="embeddings/Microsoft_Visio___2.vsdx"/><Relationship Id="rId37" Type="http://schemas.openxmlformats.org/officeDocument/2006/relationships/image" Target="media/image20.emf"/><Relationship Id="rId40" Type="http://schemas.openxmlformats.org/officeDocument/2006/relationships/package" Target="embeddings/Microsoft_Visio___6.vsdx"/><Relationship Id="rId45"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package" Target="embeddings/Microsoft_Visio___4.vsdx"/><Relationship Id="rId49" Type="http://schemas.openxmlformats.org/officeDocument/2006/relationships/package" Target="embeddings/Microsoft_Visio___10.vsdx"/><Relationship Id="rId10" Type="http://schemas.openxmlformats.org/officeDocument/2006/relationships/footer" Target="footer1.xml"/><Relationship Id="rId19" Type="http://schemas.openxmlformats.org/officeDocument/2006/relationships/hyperlink" Target="http://www.lib.hust.edu.cn/DBView.aspx?id=40&amp;Tab=1" TargetMode="External"/><Relationship Id="rId31" Type="http://schemas.openxmlformats.org/officeDocument/2006/relationships/image" Target="media/image17.emf"/><Relationship Id="rId44" Type="http://schemas.openxmlformats.org/officeDocument/2006/relationships/package" Target="embeddings/Microsoft_Visio___8.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emf"/><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image" Target="media/image26.emf"/><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F58D21-4D3F-403D-B898-7108605B9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46</Pages>
  <Words>5460</Words>
  <Characters>31126</Characters>
  <Application>Microsoft Office Word</Application>
  <DocSecurity>0</DocSecurity>
  <Lines>259</Lines>
  <Paragraphs>73</Paragraphs>
  <ScaleCrop>false</ScaleCrop>
  <Company/>
  <LinksUpToDate>false</LinksUpToDate>
  <CharactersWithSpaces>36513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NE.Rep</dc:description>
  <cp:lastModifiedBy>Frank Chin</cp:lastModifiedBy>
  <cp:revision>52</cp:revision>
  <cp:lastPrinted>2016-05-25T10:51:00Z</cp:lastPrinted>
  <dcterms:created xsi:type="dcterms:W3CDTF">2016-05-29T06:31:00Z</dcterms:created>
  <dcterms:modified xsi:type="dcterms:W3CDTF">2017-04-05T02:31:00Z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