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rPr/>
      </w:pPr>
      <w:bookmarkStart w:colFirst="0" w:colLast="0" w:name="_mxotw5rab8x5" w:id="0"/>
      <w:bookmarkEnd w:id="0"/>
      <w:r w:rsidDel="00000000" w:rsidR="00000000" w:rsidRPr="00000000">
        <w:rPr>
          <w:rtl w:val="0"/>
        </w:rPr>
        <w:t xml:space="preserve">Chapter: Environmental Impact of Technology</w:t>
      </w:r>
    </w:p>
    <w:p w:rsidR="00000000" w:rsidDel="00000000" w:rsidP="00000000" w:rsidRDefault="00000000" w:rsidRPr="00000000" w14:paraId="00000002">
      <w:pPr>
        <w:rPr/>
      </w:pPr>
      <w:r w:rsidDel="00000000" w:rsidR="00000000" w:rsidRPr="00000000">
        <w:rPr>
          <w:rtl w:val="0"/>
        </w:rPr>
        <w:t xml:space="preserve">   - Resource extraction and energy consumption</w:t>
      </w:r>
    </w:p>
    <w:p w:rsidR="00000000" w:rsidDel="00000000" w:rsidP="00000000" w:rsidRDefault="00000000" w:rsidRPr="00000000" w14:paraId="00000003">
      <w:pPr>
        <w:rPr/>
      </w:pPr>
      <w:r w:rsidDel="00000000" w:rsidR="00000000" w:rsidRPr="00000000">
        <w:rPr>
          <w:rtl w:val="0"/>
        </w:rPr>
        <w:t xml:space="preserve">   - E-waste and pollution</w:t>
      </w:r>
    </w:p>
    <w:p w:rsidR="00000000" w:rsidDel="00000000" w:rsidP="00000000" w:rsidRDefault="00000000" w:rsidRPr="00000000" w14:paraId="00000004">
      <w:pPr>
        <w:rPr/>
      </w:pPr>
      <w:r w:rsidDel="00000000" w:rsidR="00000000" w:rsidRPr="00000000">
        <w:rPr>
          <w:rtl w:val="0"/>
        </w:rPr>
        <w:t xml:space="preserve">   - Sustainable practices and solutions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rxa7otszfwb9" w:id="1"/>
      <w:bookmarkEnd w:id="1"/>
      <w:r w:rsidDel="00000000" w:rsidR="00000000" w:rsidRPr="00000000">
        <w:rPr>
          <w:rtl w:val="0"/>
        </w:rPr>
        <w:t xml:space="preserve">Chapter 3: </w:t>
      </w:r>
    </w:p>
    <w:p w:rsidR="00000000" w:rsidDel="00000000" w:rsidP="00000000" w:rsidRDefault="00000000" w:rsidRPr="00000000" w14:paraId="00000007">
      <w:pPr>
        <w:pStyle w:val="Heading2"/>
        <w:rPr/>
      </w:pPr>
      <w:bookmarkStart w:colFirst="0" w:colLast="0" w:name="_w3as38cv12z5" w:id="2"/>
      <w:bookmarkEnd w:id="2"/>
      <w:r w:rsidDel="00000000" w:rsidR="00000000" w:rsidRPr="00000000">
        <w:rPr>
          <w:rtl w:val="0"/>
        </w:rPr>
        <w:t xml:space="preserve">Environmental Impact of Technology: Balancing Progress with Sustainability</w:t>
      </w:r>
      <w:r w:rsidDel="00000000" w:rsidR="00000000" w:rsidRPr="00000000">
        <w:drawing>
          <wp:anchor allowOverlap="1" behindDoc="0" distB="228600" distT="228600" distL="228600" distR="228600" hidden="0" layoutInCell="1" locked="0" relativeHeight="0" simplePos="0">
            <wp:simplePos x="0" y="0"/>
            <wp:positionH relativeFrom="column">
              <wp:posOffset>2724150</wp:posOffset>
            </wp:positionH>
            <wp:positionV relativeFrom="paragraph">
              <wp:posOffset>962479</wp:posOffset>
            </wp:positionV>
            <wp:extent cx="3200400" cy="3200400"/>
            <wp:effectExtent b="0" l="0" r="0" t="0"/>
            <wp:wrapSquare wrapText="bothSides" distB="228600" distT="228600" distL="228600" distR="2286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anchor>
        </w:drawing>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"We do not inherit the Earth from our ancestors; we borrow it from our children."</w:t>
      </w:r>
      <w:r w:rsidDel="00000000" w:rsidR="00000000" w:rsidRPr="00000000">
        <w:rPr>
          <w:rtl w:val="0"/>
        </w:rPr>
        <w:t xml:space="preserve"> </w:t>
      </w:r>
    </w:p>
    <w:p w:rsidR="00000000" w:rsidDel="00000000" w:rsidP="00000000" w:rsidRDefault="00000000" w:rsidRPr="00000000" w14:paraId="0000000A">
      <w:pPr>
        <w:ind w:left="1440" w:hanging="360"/>
        <w:rPr/>
      </w:pPr>
      <w:r w:rsidDel="00000000" w:rsidR="00000000" w:rsidRPr="00000000">
        <w:rPr>
          <w:rtl w:val="0"/>
        </w:rPr>
        <w:t xml:space="preserve">– Native American Proverb</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production, use, and disposal of technology have significant environmental consequences. From the extraction of raw materials to the generation of electronic waste, technology impacts ecosystems and contributes to global environmental challenges such as climate change and resource depletion. This chapter examines the environmental impact of technology, highlights the importance of sustainable practices, and discusses strategies for mitigating negative effects.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hkngy1y2544s" w:id="3"/>
      <w:bookmarkEnd w:id="3"/>
      <w:r w:rsidDel="00000000" w:rsidR="00000000" w:rsidRPr="00000000">
        <w:rPr>
          <w:rtl w:val="0"/>
        </w:rPr>
        <w:t xml:space="preserve">Environmental Consequences of Technology</w:t>
      </w:r>
    </w:p>
    <w:p w:rsidR="00000000" w:rsidDel="00000000" w:rsidP="00000000" w:rsidRDefault="00000000" w:rsidRPr="00000000" w14:paraId="0000000F">
      <w:pPr>
        <w:pStyle w:val="Heading4"/>
        <w:rPr/>
      </w:pPr>
      <w:bookmarkStart w:colFirst="0" w:colLast="0" w:name="_ug6fo83b2z33" w:id="4"/>
      <w:bookmarkEnd w:id="4"/>
      <w:r w:rsidDel="00000000" w:rsidR="00000000" w:rsidRPr="00000000">
        <w:rPr>
          <w:rtl w:val="0"/>
        </w:rPr>
        <w:t xml:space="preserve">Resource Extraction</w:t>
      </w:r>
    </w:p>
    <w:p w:rsidR="00000000" w:rsidDel="00000000" w:rsidP="00000000" w:rsidRDefault="00000000" w:rsidRPr="00000000" w14:paraId="00000010">
      <w:pPr>
        <w:rPr/>
      </w:pPr>
      <w:r w:rsidDel="00000000" w:rsidR="00000000" w:rsidRPr="00000000">
        <w:rPr>
          <w:rtl w:val="0"/>
        </w:rPr>
        <w:t xml:space="preserve">The production of technological devices requires the extraction of raw materials, such as rare earth metals, which can lead to habitat destruction, soil erosion, and water pollution. Mining practices often cause significant ecological damage and pose health risks to local communities. The demand for materials like lithium, cobalt, and nickel, essential for batteries and electronics, exacerbates these environmental pressures.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bnovz0u1rzel" w:id="5"/>
      <w:bookmarkEnd w:id="5"/>
      <w:r w:rsidDel="00000000" w:rsidR="00000000" w:rsidRPr="00000000">
        <w:rPr>
          <w:rtl w:val="0"/>
        </w:rPr>
        <w:t xml:space="preserve">Energy Consumption</w:t>
      </w:r>
    </w:p>
    <w:p w:rsidR="00000000" w:rsidDel="00000000" w:rsidP="00000000" w:rsidRDefault="00000000" w:rsidRPr="00000000" w14:paraId="00000013">
      <w:pPr>
        <w:rPr/>
      </w:pPr>
      <w:r w:rsidDel="00000000" w:rsidR="00000000" w:rsidRPr="00000000">
        <w:rPr>
          <w:rtl w:val="0"/>
        </w:rPr>
        <w:t xml:space="preserve">The manufacturing and operation of technological devices consume vast amounts of energy. Data centers, which store and process digital information, are particularly energy-intensive. This energy consumption contributes to greenhouse gas emissions and exacerbates climate change. Additionally, the electricity required to power millions of devices worldwide places a significant burden on energy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3tihk5iww6n" w:id="6"/>
      <w:bookmarkEnd w:id="6"/>
      <w:r w:rsidDel="00000000" w:rsidR="00000000" w:rsidRPr="00000000">
        <w:rPr>
          <w:rtl w:val="0"/>
        </w:rPr>
        <w:t xml:space="preserve">Electronic Waste (E-Waste)</w:t>
      </w:r>
    </w:p>
    <w:p w:rsidR="00000000" w:rsidDel="00000000" w:rsidP="00000000" w:rsidRDefault="00000000" w:rsidRPr="00000000" w14:paraId="00000016">
      <w:pPr>
        <w:rPr/>
      </w:pPr>
      <w:r w:rsidDel="00000000" w:rsidR="00000000" w:rsidRPr="00000000">
        <w:rPr>
          <w:rtl w:val="0"/>
        </w:rPr>
        <w:t xml:space="preserve">Rapid technological advancements and consumer demand for the latest devices result in a growing volume of electronic waste. E-waste contains hazardous materials, such as lead, mercury, and cadmium, which can leach into the environment and harm human health if not properly disposed of. The improper disposal and recycling of e-waste can lead to soil and water contamination, affecting both ecosystems and communities.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a9ik4jt8i2ep" w:id="7"/>
      <w:bookmarkEnd w:id="7"/>
      <w:r w:rsidDel="00000000" w:rsidR="00000000" w:rsidRPr="00000000">
        <w:rPr>
          <w:rtl w:val="0"/>
        </w:rPr>
        <w:t xml:space="preserve">Pollution and Toxicity</w:t>
      </w:r>
    </w:p>
    <w:p w:rsidR="00000000" w:rsidDel="00000000" w:rsidP="00000000" w:rsidRDefault="00000000" w:rsidRPr="00000000" w14:paraId="00000019">
      <w:pPr>
        <w:rPr/>
      </w:pPr>
      <w:r w:rsidDel="00000000" w:rsidR="00000000" w:rsidRPr="00000000">
        <w:rPr>
          <w:rtl w:val="0"/>
        </w:rPr>
        <w:t xml:space="preserve">The disposal and recycling of electronic devices can release toxic substances into the environment. Improper recycling practices, especially in developing countries, can lead to air, water, and soil pollution, affecting local ecosystems and communities. The burning of e-waste to recover valuable metals releases harmful chemicals, including dioxins and furans, into the atmosphere.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3krjlu84edqt" w:id="8"/>
      <w:bookmarkEnd w:id="8"/>
      <w:r w:rsidDel="00000000" w:rsidR="00000000" w:rsidRPr="00000000">
        <w:rPr>
          <w:rtl w:val="0"/>
        </w:rPr>
        <w:t xml:space="preserve">Sustainable Practices and Solutions</w:t>
      </w:r>
    </w:p>
    <w:p w:rsidR="00000000" w:rsidDel="00000000" w:rsidP="00000000" w:rsidRDefault="00000000" w:rsidRPr="00000000" w14:paraId="0000001C">
      <w:pPr>
        <w:pStyle w:val="Heading4"/>
        <w:rPr/>
      </w:pPr>
      <w:bookmarkStart w:colFirst="0" w:colLast="0" w:name="_4zam07x3lgm" w:id="9"/>
      <w:bookmarkEnd w:id="9"/>
      <w:r w:rsidDel="00000000" w:rsidR="00000000" w:rsidRPr="00000000">
        <w:rPr>
          <w:rtl w:val="0"/>
        </w:rPr>
        <w:t xml:space="preserve">Eco-Friendly Design</w:t>
      </w:r>
    </w:p>
    <w:p w:rsidR="00000000" w:rsidDel="00000000" w:rsidP="00000000" w:rsidRDefault="00000000" w:rsidRPr="00000000" w14:paraId="0000001D">
      <w:pPr>
        <w:rPr/>
      </w:pPr>
      <w:r w:rsidDel="00000000" w:rsidR="00000000" w:rsidRPr="00000000">
        <w:rPr>
          <w:rtl w:val="0"/>
        </w:rPr>
        <w:t xml:space="preserve">Designing technology with sustainability in mind can reduce environmental impact. This includes using recyclable materials, minimizing hazardous substances, and designing products for durability and repairability. Companies can adopt eco-design principles to create greener products, such as using biodegradable materials and modular designs that facilitate easier upgrades and repairs.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texnrevgw5f6" w:id="10"/>
      <w:bookmarkEnd w:id="10"/>
      <w:r w:rsidDel="00000000" w:rsidR="00000000" w:rsidRPr="00000000">
        <w:rPr>
          <w:rtl w:val="0"/>
        </w:rPr>
        <w:t xml:space="preserve">Energy Efficiency</w:t>
      </w:r>
    </w:p>
    <w:p w:rsidR="00000000" w:rsidDel="00000000" w:rsidP="00000000" w:rsidRDefault="00000000" w:rsidRPr="00000000" w14:paraId="00000020">
      <w:pPr>
        <w:rPr/>
      </w:pPr>
      <w:r w:rsidDel="00000000" w:rsidR="00000000" w:rsidRPr="00000000">
        <w:rPr>
          <w:rtl w:val="0"/>
        </w:rPr>
        <w:t xml:space="preserve">Improving the energy efficiency of technological devices and data centers can significantly reduce their environmental footprint. Innovations such as energy-efficient processors, renewable energy sources, and smart grids can help lower energy consumption and greenhouse gas emissions. Companies can invest in renewable energy to power their operations and design products that consume less energy during 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pPr>
      <w:bookmarkStart w:colFirst="0" w:colLast="0" w:name="_s8dv8mjxv7bk" w:id="11"/>
      <w:bookmarkEnd w:id="11"/>
      <w:r w:rsidDel="00000000" w:rsidR="00000000" w:rsidRPr="00000000">
        <w:rPr>
          <w:rtl w:val="0"/>
        </w:rPr>
        <w:t xml:space="preserve">Responsible Manufacturing</w:t>
      </w:r>
    </w:p>
    <w:p w:rsidR="00000000" w:rsidDel="00000000" w:rsidP="00000000" w:rsidRDefault="00000000" w:rsidRPr="00000000" w14:paraId="00000023">
      <w:pPr>
        <w:rPr/>
      </w:pPr>
      <w:r w:rsidDel="00000000" w:rsidR="00000000" w:rsidRPr="00000000">
        <w:rPr>
          <w:rtl w:val="0"/>
        </w:rPr>
        <w:t xml:space="preserve">Adopting sustainable manufacturing practices can mitigate the environmental impact of technology production. This includes using renewable energy in factories, reducing water and chemical use, and implementing waste reduction strategies. Companies can also source raw materials responsibly by choosing suppliers that adhere to environmental and ethical standards.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8p7bbcw1ispz" w:id="12"/>
      <w:bookmarkEnd w:id="12"/>
      <w:r w:rsidDel="00000000" w:rsidR="00000000" w:rsidRPr="00000000">
        <w:rPr>
          <w:rtl w:val="0"/>
        </w:rPr>
        <w:t xml:space="preserve">E-Waste Management</w:t>
      </w:r>
    </w:p>
    <w:p w:rsidR="00000000" w:rsidDel="00000000" w:rsidP="00000000" w:rsidRDefault="00000000" w:rsidRPr="00000000" w14:paraId="00000026">
      <w:pPr>
        <w:rPr/>
      </w:pPr>
      <w:r w:rsidDel="00000000" w:rsidR="00000000" w:rsidRPr="00000000">
        <w:rPr>
          <w:rtl w:val="0"/>
        </w:rPr>
        <w:t xml:space="preserve">Proper disposal and recycling of electronic waste are crucial for minimizing environmental harm. Governments and companies can implement e-waste recycling programs, enforce regulations on e-waste disposal, and promote consumer awareness about recycling options. Developing advanced recycling technologies that can safely and efficiently recover valuable materials from e-waste is also essential.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bookmarkStart w:colFirst="0" w:colLast="0" w:name="_fj0pypsqnx7r" w:id="13"/>
      <w:bookmarkEnd w:id="13"/>
      <w:r w:rsidDel="00000000" w:rsidR="00000000" w:rsidRPr="00000000">
        <w:rPr>
          <w:rtl w:val="0"/>
        </w:rPr>
        <w:t xml:space="preserve">Circular Economy</w:t>
      </w:r>
    </w:p>
    <w:p w:rsidR="00000000" w:rsidDel="00000000" w:rsidP="00000000" w:rsidRDefault="00000000" w:rsidRPr="00000000" w14:paraId="00000029">
      <w:pPr>
        <w:rPr/>
      </w:pPr>
      <w:r w:rsidDel="00000000" w:rsidR="00000000" w:rsidRPr="00000000">
        <w:rPr>
          <w:rtl w:val="0"/>
        </w:rPr>
        <w:t xml:space="preserve">Transitioning to a circular economy model, where products are designed for reuse, refurbishment, and recycling, can reduce the demand for new raw materials and decrease waste generation. This approach encourages the repurposing of materials and extends the life cycle of technological devices. Companies can offer take-back programs, incentivize device returns, and develop products that are easy to disassemble and recycle.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l3oo1rsdrsei" w:id="14"/>
      <w:bookmarkEnd w:id="14"/>
      <w:r w:rsidDel="00000000" w:rsidR="00000000" w:rsidRPr="00000000">
        <w:rPr>
          <w:rtl w:val="0"/>
        </w:rPr>
        <w:t xml:space="preserve">Sustainable Consumer Practices</w:t>
      </w:r>
    </w:p>
    <w:p w:rsidR="00000000" w:rsidDel="00000000" w:rsidP="00000000" w:rsidRDefault="00000000" w:rsidRPr="00000000" w14:paraId="0000002C">
      <w:pPr>
        <w:rPr/>
      </w:pPr>
      <w:r w:rsidDel="00000000" w:rsidR="00000000" w:rsidRPr="00000000">
        <w:rPr>
          <w:rtl w:val="0"/>
        </w:rPr>
        <w:t xml:space="preserve">Educating consumers about the environmental impact of technology and encouraging sustainable practices can drive positive change. This includes promoting the use of energy-efficient devices, supporting companies with strong environmental policies, and advocating for responsible consumption and disposal of electronics. Consumers can also reduce their environmental footprint by choosing to repair and upgrade devices rather than replace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r8v2wq7kgo2y" w:id="15"/>
      <w:bookmarkEnd w:id="15"/>
      <w:r w:rsidDel="00000000" w:rsidR="00000000" w:rsidRPr="00000000">
        <w:rPr>
          <w:rtl w:val="0"/>
        </w:rPr>
        <w:t xml:space="preserve">Case Studies</w:t>
      </w:r>
    </w:p>
    <w:p w:rsidR="00000000" w:rsidDel="00000000" w:rsidP="00000000" w:rsidRDefault="00000000" w:rsidRPr="00000000" w14:paraId="0000002F">
      <w:pPr>
        <w:pStyle w:val="Heading3"/>
        <w:rPr/>
      </w:pPr>
      <w:bookmarkStart w:colFirst="0" w:colLast="0" w:name="_a7669n42yt8p" w:id="16"/>
      <w:bookmarkEnd w:id="16"/>
      <w:r w:rsidDel="00000000" w:rsidR="00000000" w:rsidRPr="00000000">
        <w:rPr>
          <w:rtl w:val="0"/>
        </w:rPr>
        <w:t xml:space="preserve">Case Study 1: E-Waste Recycling Program at a German Tech Manufacturing Company</w:t>
      </w:r>
    </w:p>
    <w:p w:rsidR="00000000" w:rsidDel="00000000" w:rsidP="00000000" w:rsidRDefault="00000000" w:rsidRPr="00000000" w14:paraId="00000030">
      <w:pPr>
        <w:pStyle w:val="Heading5"/>
        <w:rPr/>
      </w:pPr>
      <w:bookmarkStart w:colFirst="0" w:colLast="0" w:name="_w8essees9fh5" w:id="17"/>
      <w:bookmarkEnd w:id="17"/>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A tech manufacturing company in Germany recognized the environmental challenges posed by electronic waste (e-waste) and decided to take proactive measures. They introduced a comprehensive recycling program aimed at reducing their e-waste footprint and promoting sustainable practices within the industry.</w:t>
      </w:r>
    </w:p>
    <w:p w:rsidR="00000000" w:rsidDel="00000000" w:rsidP="00000000" w:rsidRDefault="00000000" w:rsidRPr="00000000" w14:paraId="00000032">
      <w:pPr>
        <w:pStyle w:val="Heading5"/>
        <w:rPr/>
      </w:pPr>
      <w:bookmarkStart w:colFirst="0" w:colLast="0" w:name="_yscfcat89246" w:id="18"/>
      <w:bookmarkEnd w:id="18"/>
      <w:r w:rsidDel="00000000" w:rsidR="00000000" w:rsidRPr="00000000">
        <w:rPr>
          <w:rtl w:val="0"/>
        </w:rPr>
        <w:t xml:space="preserve">Program Development:</w:t>
      </w:r>
    </w:p>
    <w:p w:rsidR="00000000" w:rsidDel="00000000" w:rsidP="00000000" w:rsidRDefault="00000000" w:rsidRPr="00000000" w14:paraId="00000033">
      <w:pPr>
        <w:rPr/>
      </w:pPr>
      <w:r w:rsidDel="00000000" w:rsidR="00000000" w:rsidRPr="00000000">
        <w:rPr>
          <w:rtl w:val="0"/>
        </w:rPr>
        <w:t xml:space="preserve">The company's sustainability team developed a recycling program with the following components:</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b w:val="1"/>
          <w:rtl w:val="0"/>
        </w:rPr>
        <w:t xml:space="preserve">Partnerships with Local Recycling Firms: </w:t>
      </w:r>
      <w:r w:rsidDel="00000000" w:rsidR="00000000" w:rsidRPr="00000000">
        <w:rPr>
          <w:rtl w:val="0"/>
        </w:rPr>
        <w:t xml:space="preserve">The company collaborated with local recycling firms to ensure the proper disposal and reuse of electronic materials. These partnerships allowed for efficient and environmentally-friendly recycling processes.</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Employee Training and Awareness:</w:t>
      </w:r>
      <w:r w:rsidDel="00000000" w:rsidR="00000000" w:rsidRPr="00000000">
        <w:rPr>
          <w:rtl w:val="0"/>
        </w:rPr>
        <w:t xml:space="preserve"> Workshops and training sessions were conducted to educate employees about the importance of e-waste recycling and their role in the initiative.</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Incentive Programs:</w:t>
      </w:r>
      <w:r w:rsidDel="00000000" w:rsidR="00000000" w:rsidRPr="00000000">
        <w:rPr>
          <w:rtl w:val="0"/>
        </w:rPr>
        <w:t xml:space="preserve"> To encourage participation, the company introduced incentives for employees who contributed to e-waste reduction efforts. These included recognition programs and rewards for departments that excelled in recycling.</w:t>
      </w:r>
    </w:p>
    <w:p w:rsidR="00000000" w:rsidDel="00000000" w:rsidP="00000000" w:rsidRDefault="00000000" w:rsidRPr="00000000" w14:paraId="00000037">
      <w:pPr>
        <w:pStyle w:val="Heading5"/>
        <w:rPr/>
      </w:pPr>
      <w:bookmarkStart w:colFirst="0" w:colLast="0" w:name="_i3bpqdv4bhd7" w:id="19"/>
      <w:bookmarkEnd w:id="19"/>
      <w:r w:rsidDel="00000000" w:rsidR="00000000" w:rsidRPr="00000000">
        <w:rPr>
          <w:rtl w:val="0"/>
        </w:rPr>
        <w:t xml:space="preserve">Implementation:</w:t>
      </w:r>
    </w:p>
    <w:p w:rsidR="00000000" w:rsidDel="00000000" w:rsidP="00000000" w:rsidRDefault="00000000" w:rsidRPr="00000000" w14:paraId="00000038">
      <w:pPr>
        <w:rPr/>
      </w:pPr>
      <w:r w:rsidDel="00000000" w:rsidR="00000000" w:rsidRPr="00000000">
        <w:rPr>
          <w:rtl w:val="0"/>
        </w:rPr>
        <w:t xml:space="preserve">The recycling program was rolled out across all company facilities. Collection points for e-waste were established at various locations, making it easy for employees to dispose of old electronic devices. Regular pickups were scheduled to transport the collected e-waste to recycling partners.</w:t>
      </w:r>
    </w:p>
    <w:p w:rsidR="00000000" w:rsidDel="00000000" w:rsidP="00000000" w:rsidRDefault="00000000" w:rsidRPr="00000000" w14:paraId="00000039">
      <w:pPr>
        <w:pStyle w:val="Heading5"/>
        <w:rPr/>
      </w:pPr>
      <w:bookmarkStart w:colFirst="0" w:colLast="0" w:name="_c36ao69ds48" w:id="20"/>
      <w:bookmarkEnd w:id="20"/>
      <w:r w:rsidDel="00000000" w:rsidR="00000000" w:rsidRPr="00000000">
        <w:rPr>
          <w:rtl w:val="0"/>
        </w:rPr>
        <w:t xml:space="preserve">Evaluation:</w:t>
      </w:r>
    </w:p>
    <w:p w:rsidR="00000000" w:rsidDel="00000000" w:rsidP="00000000" w:rsidRDefault="00000000" w:rsidRPr="00000000" w14:paraId="0000003A">
      <w:pPr>
        <w:rPr/>
      </w:pPr>
      <w:r w:rsidDel="00000000" w:rsidR="00000000" w:rsidRPr="00000000">
        <w:rPr>
          <w:rtl w:val="0"/>
        </w:rPr>
        <w:t xml:space="preserve">The company monitored the program's progress through quarterly reports on e-waste collection and recycling rates. Surveys were conducted to gather employee feedback and identify areas for improvement.</w:t>
      </w:r>
    </w:p>
    <w:p w:rsidR="00000000" w:rsidDel="00000000" w:rsidP="00000000" w:rsidRDefault="00000000" w:rsidRPr="00000000" w14:paraId="0000003B">
      <w:pPr>
        <w:pStyle w:val="Heading5"/>
        <w:rPr/>
      </w:pPr>
      <w:bookmarkStart w:colFirst="0" w:colLast="0" w:name="_2nqokvms08g9" w:id="21"/>
      <w:bookmarkEnd w:id="21"/>
      <w:r w:rsidDel="00000000" w:rsidR="00000000" w:rsidRPr="00000000">
        <w:rPr>
          <w:rtl w:val="0"/>
        </w:rPr>
        <w:t xml:space="preserve">Results:</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Reduction in E-Waste: </w:t>
      </w:r>
      <w:r w:rsidDel="00000000" w:rsidR="00000000" w:rsidRPr="00000000">
        <w:rPr>
          <w:rtl w:val="0"/>
        </w:rPr>
        <w:t xml:space="preserve">The program led to a significant reduction in the company’s e-waste. Over the course of a year, the company achieved a 40% reduction in e-waste compared to previous years.</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Sustainable Practices: </w:t>
      </w:r>
      <w:r w:rsidDel="00000000" w:rsidR="00000000" w:rsidRPr="00000000">
        <w:rPr>
          <w:rtl w:val="0"/>
        </w:rPr>
        <w:t xml:space="preserve">The initiative set a precedent for sustainable practices in the industry, inspiring other companies to adopt similar programs.</w:t>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b w:val="1"/>
          <w:rtl w:val="0"/>
        </w:rPr>
        <w:t xml:space="preserve">Positive Employee Engagement:</w:t>
      </w:r>
      <w:r w:rsidDel="00000000" w:rsidR="00000000" w:rsidRPr="00000000">
        <w:rPr>
          <w:rtl w:val="0"/>
        </w:rPr>
        <w:t xml:space="preserve"> Employees reported increased awareness and engagement with sustainability efforts. The incentive programs and educational workshops were well-received, fostering a culture of environmental responsibility.</w:t>
      </w:r>
    </w:p>
    <w:p w:rsidR="00000000" w:rsidDel="00000000" w:rsidP="00000000" w:rsidRDefault="00000000" w:rsidRPr="00000000" w14:paraId="0000003F">
      <w:pPr>
        <w:pStyle w:val="Heading5"/>
        <w:rPr/>
      </w:pPr>
      <w:bookmarkStart w:colFirst="0" w:colLast="0" w:name="_ey5aa62vk9j3" w:id="22"/>
      <w:bookmarkEnd w:id="22"/>
      <w:r w:rsidDel="00000000" w:rsidR="00000000" w:rsidRPr="00000000">
        <w:rPr>
          <w:rtl w:val="0"/>
        </w:rPr>
        <w:t xml:space="preserve">Summary:</w:t>
      </w:r>
    </w:p>
    <w:p w:rsidR="00000000" w:rsidDel="00000000" w:rsidP="00000000" w:rsidRDefault="00000000" w:rsidRPr="00000000" w14:paraId="00000040">
      <w:pPr>
        <w:rPr/>
      </w:pPr>
      <w:r w:rsidDel="00000000" w:rsidR="00000000" w:rsidRPr="00000000">
        <w:rPr>
          <w:rtl w:val="0"/>
        </w:rPr>
        <w:t xml:space="preserve">The e-waste recycling program successfully reduced the company’s electronic waste by 40% and promoted sustainable practices within the tech manufacturing industry. The collaboration with local recycling firms and the active participation of employees were key factors in the program’s success.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4e3nt9e2e29i" w:id="23"/>
      <w:bookmarkEnd w:id="23"/>
      <w:r w:rsidDel="00000000" w:rsidR="00000000" w:rsidRPr="00000000">
        <w:rPr>
          <w:rtl w:val="0"/>
        </w:rPr>
        <w:t xml:space="preserve">References and Further Reading</w:t>
      </w:r>
    </w:p>
    <w:p w:rsidR="00000000" w:rsidDel="00000000" w:rsidP="00000000" w:rsidRDefault="00000000" w:rsidRPr="00000000" w14:paraId="00000043">
      <w:pPr>
        <w:pStyle w:val="Heading5"/>
        <w:rPr/>
      </w:pPr>
      <w:bookmarkStart w:colFirst="0" w:colLast="0" w:name="_dgby0hgy4m07" w:id="24"/>
      <w:bookmarkEnd w:id="24"/>
      <w:r w:rsidDel="00000000" w:rsidR="00000000" w:rsidRPr="00000000">
        <w:rPr>
          <w:rtl w:val="0"/>
        </w:rPr>
        <w:t xml:space="preserve">1. E-Waste Recycling: Best Practices and Innovations</w:t>
      </w:r>
    </w:p>
    <w:p w:rsidR="00000000" w:rsidDel="00000000" w:rsidP="00000000" w:rsidRDefault="00000000" w:rsidRPr="00000000" w14:paraId="00000044">
      <w:pPr>
        <w:ind w:left="1440" w:hanging="360"/>
        <w:rPr/>
      </w:pPr>
      <w:r w:rsidDel="00000000" w:rsidR="00000000" w:rsidRPr="00000000">
        <w:rPr>
          <w:rtl w:val="0"/>
        </w:rPr>
        <w:t xml:space="preserve">greenbiz.com/article/e-waste-recycling-best-practices-and-innovations</w:t>
      </w:r>
    </w:p>
    <w:p w:rsidR="00000000" w:rsidDel="00000000" w:rsidP="00000000" w:rsidRDefault="00000000" w:rsidRPr="00000000" w14:paraId="00000045">
      <w:pPr>
        <w:pStyle w:val="Heading5"/>
        <w:rPr/>
      </w:pPr>
      <w:bookmarkStart w:colFirst="0" w:colLast="0" w:name="_oj1dt93rhv" w:id="25"/>
      <w:bookmarkEnd w:id="25"/>
      <w:r w:rsidDel="00000000" w:rsidR="00000000" w:rsidRPr="00000000">
        <w:rPr>
          <w:rtl w:val="0"/>
        </w:rPr>
        <w:t xml:space="preserve">2. Sustainable Tech Manufacturing: Case Studies</w:t>
      </w:r>
    </w:p>
    <w:p w:rsidR="00000000" w:rsidDel="00000000" w:rsidP="00000000" w:rsidRDefault="00000000" w:rsidRPr="00000000" w14:paraId="00000046">
      <w:pPr>
        <w:ind w:left="1440" w:hanging="360"/>
        <w:rPr/>
      </w:pPr>
      <w:r w:rsidDel="00000000" w:rsidR="00000000" w:rsidRPr="00000000">
        <w:rPr>
          <w:rtl w:val="0"/>
        </w:rPr>
        <w:t xml:space="preserve">weforum.org/agenda/2020/01/tech-manufacturing-sustainability-case-studies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w4ce734pqe14" w:id="26"/>
      <w:bookmarkEnd w:id="26"/>
      <w:r w:rsidDel="00000000" w:rsidR="00000000" w:rsidRPr="00000000">
        <w:rPr>
          <w:rtl w:val="0"/>
        </w:rPr>
        <w:t xml:space="preserve">Case Study 2: Solar-Powered Charging Stations in Rural India</w:t>
      </w:r>
    </w:p>
    <w:p w:rsidR="00000000" w:rsidDel="00000000" w:rsidP="00000000" w:rsidRDefault="00000000" w:rsidRPr="00000000" w14:paraId="00000049">
      <w:pPr>
        <w:pStyle w:val="Heading5"/>
        <w:rPr/>
      </w:pPr>
      <w:bookmarkStart w:colFirst="0" w:colLast="0" w:name="_ebalw5y0y7d" w:id="27"/>
      <w:bookmarkEnd w:id="27"/>
      <w:r w:rsidDel="00000000" w:rsidR="00000000" w:rsidRPr="00000000">
        <w:rPr>
          <w:rtl w:val="0"/>
        </w:rPr>
        <w:t xml:space="preserve">Introduction:</w:t>
      </w:r>
    </w:p>
    <w:p w:rsidR="00000000" w:rsidDel="00000000" w:rsidP="00000000" w:rsidRDefault="00000000" w:rsidRPr="00000000" w14:paraId="0000004A">
      <w:pPr>
        <w:rPr/>
      </w:pPr>
      <w:r w:rsidDel="00000000" w:rsidR="00000000" w:rsidRPr="00000000">
        <w:rPr>
          <w:rtl w:val="0"/>
        </w:rPr>
        <w:t xml:space="preserve">A non-profit organization in India sought to address the twin challenges of limited access to electricity and environmental sustainability in rural areas. They developed solar-powered charging stations to provide clean energy for charging mobile devices, reducing reliance on polluting energy sources.</w:t>
      </w:r>
    </w:p>
    <w:p w:rsidR="00000000" w:rsidDel="00000000" w:rsidP="00000000" w:rsidRDefault="00000000" w:rsidRPr="00000000" w14:paraId="0000004B">
      <w:pPr>
        <w:pStyle w:val="Heading5"/>
        <w:rPr/>
      </w:pPr>
      <w:bookmarkStart w:colFirst="0" w:colLast="0" w:name="_hz4rzbnwke5o" w:id="28"/>
      <w:bookmarkEnd w:id="28"/>
      <w:r w:rsidDel="00000000" w:rsidR="00000000" w:rsidRPr="00000000">
        <w:rPr>
          <w:rtl w:val="0"/>
        </w:rPr>
        <w:t xml:space="preserve">Program Development:</w:t>
      </w:r>
    </w:p>
    <w:p w:rsidR="00000000" w:rsidDel="00000000" w:rsidP="00000000" w:rsidRDefault="00000000" w:rsidRPr="00000000" w14:paraId="0000004C">
      <w:pPr>
        <w:rPr/>
      </w:pPr>
      <w:r w:rsidDel="00000000" w:rsidR="00000000" w:rsidRPr="00000000">
        <w:rPr>
          <w:rtl w:val="0"/>
        </w:rPr>
        <w:t xml:space="preserve">The non-profit organization designed a project with the following components:</w:t>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Solar-Powered Charging Stations:</w:t>
      </w:r>
      <w:r w:rsidDel="00000000" w:rsidR="00000000" w:rsidRPr="00000000">
        <w:rPr>
          <w:rtl w:val="0"/>
        </w:rPr>
        <w:t xml:space="preserve"> The organization set up solar-powered charging stations in various rural locations. These stations harnessed solar energy to charge multiple devices simultaneously.</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Community Engagement and Training:</w:t>
      </w:r>
      <w:r w:rsidDel="00000000" w:rsidR="00000000" w:rsidRPr="00000000">
        <w:rPr>
          <w:rtl w:val="0"/>
        </w:rPr>
        <w:t xml:space="preserve"> Local communities were involved in the installation and maintenance of the charging stations. Training sessions were conducted to teach residents how to operate and maintain the equipment.</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Partnerships with Local Authorities:</w:t>
      </w:r>
      <w:r w:rsidDel="00000000" w:rsidR="00000000" w:rsidRPr="00000000">
        <w:rPr>
          <w:rtl w:val="0"/>
        </w:rPr>
        <w:t xml:space="preserve"> The organization partnered with local authorities to ensure the project's sustainability and integration into the community’s infrastructure.</w:t>
      </w:r>
    </w:p>
    <w:p w:rsidR="00000000" w:rsidDel="00000000" w:rsidP="00000000" w:rsidRDefault="00000000" w:rsidRPr="00000000" w14:paraId="00000050">
      <w:pPr>
        <w:pStyle w:val="Heading5"/>
        <w:rPr/>
      </w:pPr>
      <w:bookmarkStart w:colFirst="0" w:colLast="0" w:name="_66l28v1dv7m5" w:id="29"/>
      <w:bookmarkEnd w:id="29"/>
      <w:r w:rsidDel="00000000" w:rsidR="00000000" w:rsidRPr="00000000">
        <w:rPr>
          <w:rtl w:val="0"/>
        </w:rPr>
        <w:t xml:space="preserve">Implementation:</w:t>
      </w:r>
    </w:p>
    <w:p w:rsidR="00000000" w:rsidDel="00000000" w:rsidP="00000000" w:rsidRDefault="00000000" w:rsidRPr="00000000" w14:paraId="00000051">
      <w:pPr>
        <w:rPr/>
      </w:pPr>
      <w:r w:rsidDel="00000000" w:rsidR="00000000" w:rsidRPr="00000000">
        <w:rPr>
          <w:rtl w:val="0"/>
        </w:rPr>
        <w:t xml:space="preserve">The project was rolled out in phases, starting with pilot installations in a few villages. Based on the success of these pilots, the program was expanded to additional rural areas. The charging stations were strategically placed in central locations, such as community centers and markets, to maximize accessibility.</w:t>
      </w:r>
    </w:p>
    <w:p w:rsidR="00000000" w:rsidDel="00000000" w:rsidP="00000000" w:rsidRDefault="00000000" w:rsidRPr="00000000" w14:paraId="00000052">
      <w:pPr>
        <w:pStyle w:val="Heading5"/>
        <w:rPr/>
      </w:pPr>
      <w:bookmarkStart w:colFirst="0" w:colLast="0" w:name="_gg9stz8f2yps" w:id="30"/>
      <w:bookmarkEnd w:id="30"/>
      <w:r w:rsidDel="00000000" w:rsidR="00000000" w:rsidRPr="00000000">
        <w:rPr>
          <w:rtl w:val="0"/>
        </w:rPr>
        <w:t xml:space="preserve">Evaluation:</w:t>
      </w:r>
    </w:p>
    <w:p w:rsidR="00000000" w:rsidDel="00000000" w:rsidP="00000000" w:rsidRDefault="00000000" w:rsidRPr="00000000" w14:paraId="00000053">
      <w:pPr>
        <w:rPr/>
      </w:pPr>
      <w:r w:rsidDel="00000000" w:rsidR="00000000" w:rsidRPr="00000000">
        <w:rPr>
          <w:rtl w:val="0"/>
        </w:rPr>
        <w:t xml:space="preserve">The impact of the project was assessed through surveys and interviews with local residents, as well as data on the usage of the charging stations. The organization also tracked the reduction in reliance on traditional, polluting energy sources.</w:t>
      </w:r>
    </w:p>
    <w:p w:rsidR="00000000" w:rsidDel="00000000" w:rsidP="00000000" w:rsidRDefault="00000000" w:rsidRPr="00000000" w14:paraId="00000054">
      <w:pPr>
        <w:pStyle w:val="Heading5"/>
        <w:rPr/>
      </w:pPr>
      <w:bookmarkStart w:colFirst="0" w:colLast="0" w:name="_d8vzn5f4tfjw" w:id="31"/>
      <w:bookmarkEnd w:id="31"/>
      <w:r w:rsidDel="00000000" w:rsidR="00000000" w:rsidRPr="00000000">
        <w:rPr>
          <w:rtl w:val="0"/>
        </w:rPr>
        <w:t xml:space="preserve">Results:</w:t>
      </w:r>
    </w:p>
    <w:p w:rsidR="00000000" w:rsidDel="00000000" w:rsidP="00000000" w:rsidRDefault="00000000" w:rsidRPr="00000000" w14:paraId="00000055">
      <w:pPr>
        <w:rPr/>
      </w:pPr>
      <w:r w:rsidDel="00000000" w:rsidR="00000000" w:rsidRPr="00000000">
        <w:rPr>
          <w:rtl w:val="0"/>
        </w:rPr>
        <w:t xml:space="preserve">- </w:t>
      </w:r>
      <w:r w:rsidDel="00000000" w:rsidR="00000000" w:rsidRPr="00000000">
        <w:rPr>
          <w:b w:val="1"/>
          <w:rtl w:val="0"/>
        </w:rPr>
        <w:t xml:space="preserve">Improved Access to Technology:</w:t>
      </w:r>
      <w:r w:rsidDel="00000000" w:rsidR="00000000" w:rsidRPr="00000000">
        <w:rPr>
          <w:rtl w:val="0"/>
        </w:rPr>
        <w:t xml:space="preserve"> The solar-powered charging stations significantly improved access to technology in rural areas. Residents could charge their mobile devices regularly, enhancing communication and access to information.</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b w:val="1"/>
          <w:rtl w:val="0"/>
        </w:rPr>
        <w:t xml:space="preserve">Environmental Sustainability:</w:t>
      </w:r>
      <w:r w:rsidDel="00000000" w:rsidR="00000000" w:rsidRPr="00000000">
        <w:rPr>
          <w:rtl w:val="0"/>
        </w:rPr>
        <w:t xml:space="preserve"> The project reduced reliance on polluting energy sources, contributing to environmental sustainability. The use of solar energy helped decrease carbon emissions and promoted clean energy practices.</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rtl w:val="0"/>
        </w:rPr>
        <w:t xml:space="preserve">Positive Community Impact:</w:t>
      </w:r>
      <w:r w:rsidDel="00000000" w:rsidR="00000000" w:rsidRPr="00000000">
        <w:rPr>
          <w:rtl w:val="0"/>
        </w:rPr>
        <w:t xml:space="preserve"> The involvement of local communities in the project fostered a sense of ownership and responsibility. Residents reported increased awareness of environmental issues and expressed pride in their contribution to sustainability.</w:t>
      </w:r>
    </w:p>
    <w:p w:rsidR="00000000" w:rsidDel="00000000" w:rsidP="00000000" w:rsidRDefault="00000000" w:rsidRPr="00000000" w14:paraId="00000058">
      <w:pPr>
        <w:pStyle w:val="Heading5"/>
        <w:rPr/>
      </w:pPr>
      <w:bookmarkStart w:colFirst="0" w:colLast="0" w:name="_871nzqkx58km" w:id="32"/>
      <w:bookmarkEnd w:id="32"/>
      <w:r w:rsidDel="00000000" w:rsidR="00000000" w:rsidRPr="00000000">
        <w:rPr>
          <w:rtl w:val="0"/>
        </w:rPr>
        <w:t xml:space="preserve">Summary:</w:t>
      </w:r>
    </w:p>
    <w:p w:rsidR="00000000" w:rsidDel="00000000" w:rsidP="00000000" w:rsidRDefault="00000000" w:rsidRPr="00000000" w14:paraId="00000059">
      <w:pPr>
        <w:rPr/>
      </w:pPr>
      <w:r w:rsidDel="00000000" w:rsidR="00000000" w:rsidRPr="00000000">
        <w:rPr>
          <w:rtl w:val="0"/>
        </w:rPr>
        <w:t xml:space="preserve">The solar-powered charging stations project successfully improved access to technology in rural areas while promoting environmental sustainability. The collaboration with local communities and authorities was crucial to the project’s success, highlighting the importance of community involvement in sustainable development initiatives.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bookmarkStart w:colFirst="0" w:colLast="0" w:name="_6g9h3mze8a79" w:id="33"/>
      <w:bookmarkEnd w:id="33"/>
      <w:r w:rsidDel="00000000" w:rsidR="00000000" w:rsidRPr="00000000">
        <w:rPr>
          <w:rtl w:val="0"/>
        </w:rPr>
        <w:t xml:space="preserve">References and Further Reading</w:t>
      </w:r>
    </w:p>
    <w:p w:rsidR="00000000" w:rsidDel="00000000" w:rsidP="00000000" w:rsidRDefault="00000000" w:rsidRPr="00000000" w14:paraId="0000005C">
      <w:pPr>
        <w:rPr/>
      </w:pPr>
      <w:r w:rsidDel="00000000" w:rsidR="00000000" w:rsidRPr="00000000">
        <w:rPr>
          <w:rtl w:val="0"/>
        </w:rPr>
        <w:t xml:space="preserve">1. Solar Power in Rural Areas: Success Stories</w:t>
      </w:r>
    </w:p>
    <w:p w:rsidR="00000000" w:rsidDel="00000000" w:rsidP="00000000" w:rsidRDefault="00000000" w:rsidRPr="00000000" w14:paraId="0000005D">
      <w:pPr>
        <w:ind w:left="1440" w:hanging="360"/>
        <w:rPr/>
      </w:pPr>
      <w:r w:rsidDel="00000000" w:rsidR="00000000" w:rsidRPr="00000000">
        <w:rPr>
          <w:rtl w:val="0"/>
        </w:rPr>
        <w:t xml:space="preserve">solarpowermag.com/solar-power-in-rural-areas-success-stories</w:t>
      </w:r>
    </w:p>
    <w:p w:rsidR="00000000" w:rsidDel="00000000" w:rsidP="00000000" w:rsidRDefault="00000000" w:rsidRPr="00000000" w14:paraId="0000005E">
      <w:pPr>
        <w:rPr/>
      </w:pPr>
      <w:r w:rsidDel="00000000" w:rsidR="00000000" w:rsidRPr="00000000">
        <w:rPr>
          <w:rtl w:val="0"/>
        </w:rPr>
        <w:t xml:space="preserve">2. Sustainable Energy Solutions for Rural Development</w:t>
      </w:r>
    </w:p>
    <w:p w:rsidR="00000000" w:rsidDel="00000000" w:rsidP="00000000" w:rsidRDefault="00000000" w:rsidRPr="00000000" w14:paraId="0000005F">
      <w:pPr>
        <w:ind w:left="1440" w:hanging="360"/>
        <w:rPr/>
      </w:pPr>
      <w:r w:rsidDel="00000000" w:rsidR="00000000" w:rsidRPr="00000000">
        <w:rPr>
          <w:rtl w:val="0"/>
        </w:rPr>
        <w:t xml:space="preserve">worldbank.org/en/topic/energy/publication/sustainable-energy-solutions-for-rural-development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o2y5slw8f0fx" w:id="34"/>
      <w:bookmarkEnd w:id="34"/>
      <w:r w:rsidDel="00000000" w:rsidR="00000000" w:rsidRPr="00000000">
        <w:rPr>
          <w:rtl w:val="0"/>
        </w:rPr>
        <w:t xml:space="preserve">Conclusion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environmental impact of technology is a pressing issue that requires immediate and sustained action. By adopting sustainable practices in design, manufacturing, and disposal, and by promoting responsible consumer behavior, society can mitigate the negative effects of technology on the environment. Balancing technological progress with sustainability is essential for preserving ecosystems, protecting human health, and ensuring a sustainable future. As technology continues to advance, it is imperative that we prioritize environmental stewardship and integrate sustainable principles into every stage of the technological life cycle. Through collective efforts and innovative solutions, we can create a more sustainable and environmentally responsible technological landscape.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