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zeqptsobozn4" w:id="0"/>
      <w:bookmarkEnd w:id="0"/>
      <w:r w:rsidDel="00000000" w:rsidR="00000000" w:rsidRPr="00000000">
        <w:rPr>
          <w:rtl w:val="0"/>
        </w:rPr>
        <w:t xml:space="preserve">🧭 The Rebuilding Guide: A 30-Day Family Reset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Companion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Rebuilding the Family Unit: From Fractured to Unstoppable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Published by Social Impact Solutions LLC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gd95pc5ho7s" w:id="1"/>
      <w:bookmarkEnd w:id="1"/>
      <w:r w:rsidDel="00000000" w:rsidR="00000000" w:rsidRPr="00000000">
        <w:rPr>
          <w:rtl w:val="0"/>
        </w:rPr>
        <w:t xml:space="preserve">📘 How to Use This Guide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workbook is structured for daily reflection, weekly implementation, and full-family participation. Each day includes a prompt, mini-exercise, and connection action.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complete this as a solo parent, a couple, or a full household. Go at your own pace — but commit to consistency.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txg1rzbmuj0" w:id="2"/>
      <w:bookmarkEnd w:id="2"/>
      <w:r w:rsidDel="00000000" w:rsidR="00000000" w:rsidRPr="00000000">
        <w:rPr>
          <w:rtl w:val="0"/>
        </w:rPr>
        <w:t xml:space="preserve">📅 Week 1: Reset the Foundation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Awareness, Rhythm, and Presence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3lbk9p394" w:id="3"/>
      <w:bookmarkEnd w:id="3"/>
      <w:r w:rsidDel="00000000" w:rsidR="00000000" w:rsidRPr="00000000">
        <w:rPr>
          <w:rtl w:val="0"/>
        </w:rPr>
        <w:t xml:space="preserve">Day 1 – What’s Not Working</w:t>
      </w:r>
    </w:p>
    <w:p w:rsidR="00000000" w:rsidDel="00000000" w:rsidP="00000000" w:rsidRDefault="00000000" w:rsidRPr="00000000" w14:paraId="0000000E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currently feels disconnected in your family?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qmqpqfiz7uo" w:id="4"/>
      <w:bookmarkEnd w:id="4"/>
      <w:r w:rsidDel="00000000" w:rsidR="00000000" w:rsidRPr="00000000">
        <w:rPr>
          <w:rtl w:val="0"/>
        </w:rPr>
        <w:t xml:space="preserve">Day 2 – What Family Meant Growing Up</w:t>
      </w:r>
    </w:p>
    <w:p w:rsidR="00000000" w:rsidDel="00000000" w:rsidP="00000000" w:rsidRDefault="00000000" w:rsidRPr="00000000" w14:paraId="00000013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did family feel like when you were a child?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adsyxhxsf54" w:id="5"/>
      <w:bookmarkEnd w:id="5"/>
      <w:r w:rsidDel="00000000" w:rsidR="00000000" w:rsidRPr="00000000">
        <w:rPr>
          <w:rtl w:val="0"/>
        </w:rPr>
        <w:t xml:space="preserve">Day 3 – Redefining Success at Home</w:t>
      </w:r>
    </w:p>
    <w:p w:rsidR="00000000" w:rsidDel="00000000" w:rsidP="00000000" w:rsidRDefault="00000000" w:rsidRPr="00000000" w14:paraId="00000018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does a "successful" family look and feel like to you?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v4cxcevu6hfl" w:id="6"/>
      <w:bookmarkEnd w:id="6"/>
      <w:r w:rsidDel="00000000" w:rsidR="00000000" w:rsidRPr="00000000">
        <w:rPr>
          <w:rtl w:val="0"/>
        </w:rPr>
        <w:t xml:space="preserve">Day 4 – Rhythm Reset</w:t>
      </w:r>
    </w:p>
    <w:p w:rsidR="00000000" w:rsidDel="00000000" w:rsidP="00000000" w:rsidRDefault="00000000" w:rsidRPr="00000000" w14:paraId="0000001D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routines are missing or broken?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🛠 Action: Complete the </w:t>
      </w:r>
      <w:r w:rsidDel="00000000" w:rsidR="00000000" w:rsidRPr="00000000">
        <w:rPr>
          <w:i w:val="1"/>
          <w:rtl w:val="0"/>
        </w:rPr>
        <w:t xml:space="preserve">Weekly Rhythm &amp; Value Tracker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nu1x8ynepe" w:id="7"/>
      <w:bookmarkEnd w:id="7"/>
      <w:r w:rsidDel="00000000" w:rsidR="00000000" w:rsidRPr="00000000">
        <w:rPr>
          <w:rtl w:val="0"/>
        </w:rPr>
        <w:t xml:space="preserve">Day 5 – Screen &amp; Schedule Audit</w:t>
      </w:r>
    </w:p>
    <w:p w:rsidR="00000000" w:rsidDel="00000000" w:rsidP="00000000" w:rsidRDefault="00000000" w:rsidRPr="00000000" w14:paraId="00000023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Where is hustle or distraction stealing connection?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i5qgfxbd7eds" w:id="8"/>
      <w:bookmarkEnd w:id="8"/>
      <w:r w:rsidDel="00000000" w:rsidR="00000000" w:rsidRPr="00000000">
        <w:rPr>
          <w:rtl w:val="0"/>
        </w:rPr>
        <w:t xml:space="preserve">Day 6 – Connection Inventory</w:t>
      </w:r>
    </w:p>
    <w:p w:rsidR="00000000" w:rsidDel="00000000" w:rsidP="00000000" w:rsidRDefault="00000000" w:rsidRPr="00000000" w14:paraId="00000027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When do you feel most connected to your family?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gu2vznh7ly4" w:id="9"/>
      <w:bookmarkEnd w:id="9"/>
      <w:r w:rsidDel="00000000" w:rsidR="00000000" w:rsidRPr="00000000">
        <w:rPr>
          <w:rtl w:val="0"/>
        </w:rPr>
        <w:t xml:space="preserve">Day 7 – Weekly Family Meeting</w:t>
      </w:r>
    </w:p>
    <w:p w:rsidR="00000000" w:rsidDel="00000000" w:rsidP="00000000" w:rsidRDefault="00000000" w:rsidRPr="00000000" w14:paraId="0000002B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Review the values, schedule, and week ahead together.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j1x1i9mk7d6" w:id="10"/>
      <w:bookmarkEnd w:id="10"/>
      <w:r w:rsidDel="00000000" w:rsidR="00000000" w:rsidRPr="00000000">
        <w:rPr>
          <w:rtl w:val="0"/>
        </w:rPr>
        <w:t xml:space="preserve">📅 Week 2: Communication &amp; Repair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Truth, Safety, and Language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autgslyyzf02" w:id="11"/>
      <w:bookmarkEnd w:id="11"/>
      <w:r w:rsidDel="00000000" w:rsidR="00000000" w:rsidRPr="00000000">
        <w:rPr>
          <w:rtl w:val="0"/>
        </w:rPr>
        <w:t xml:space="preserve">Day 8 – Emotional Triggers</w:t>
      </w:r>
    </w:p>
    <w:p w:rsidR="00000000" w:rsidDel="00000000" w:rsidP="00000000" w:rsidRDefault="00000000" w:rsidRPr="00000000" w14:paraId="00000031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What’s one topic or behavior that instantly creates tension?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9xhey8xxm6n" w:id="12"/>
      <w:bookmarkEnd w:id="12"/>
      <w:r w:rsidDel="00000000" w:rsidR="00000000" w:rsidRPr="00000000">
        <w:rPr>
          <w:rtl w:val="0"/>
        </w:rPr>
        <w:t xml:space="preserve">Day 9 – Listening Without Defending</w:t>
      </w:r>
    </w:p>
    <w:p w:rsidR="00000000" w:rsidDel="00000000" w:rsidP="00000000" w:rsidRDefault="00000000" w:rsidRPr="00000000" w14:paraId="00000035">
      <w:pPr>
        <w:ind w:left="600" w:right="600" w:firstLine="0"/>
        <w:rPr/>
      </w:pPr>
      <w:r w:rsidDel="00000000" w:rsidR="00000000" w:rsidRPr="00000000">
        <w:rPr>
          <w:rtl w:val="0"/>
        </w:rPr>
        <w:t xml:space="preserve">How can you better listen to your child or partner?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2oyavffln71h" w:id="13"/>
      <w:bookmarkEnd w:id="13"/>
      <w:r w:rsidDel="00000000" w:rsidR="00000000" w:rsidRPr="00000000">
        <w:rPr>
          <w:rtl w:val="0"/>
        </w:rPr>
        <w:t xml:space="preserve">Day 10 – The Repair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🛠 Action: Review the </w:t>
      </w:r>
      <w:r w:rsidDel="00000000" w:rsidR="00000000" w:rsidRPr="00000000">
        <w:rPr>
          <w:i w:val="1"/>
          <w:rtl w:val="0"/>
        </w:rPr>
        <w:t xml:space="preserve">Repair Scripts &amp; Conversation Starters</w:t>
      </w:r>
      <w:r w:rsidDel="00000000" w:rsidR="00000000" w:rsidRPr="00000000">
        <w:rPr>
          <w:rtl w:val="0"/>
        </w:rPr>
        <w:t xml:space="preserve">. Use one this week.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xvfj222rdhht" w:id="14"/>
      <w:bookmarkEnd w:id="14"/>
      <w:r w:rsidDel="00000000" w:rsidR="00000000" w:rsidRPr="00000000">
        <w:rPr>
          <w:rtl w:val="0"/>
        </w:rPr>
        <w:t xml:space="preserve">Day 11 – Safe Words &amp; Boundaries</w:t>
      </w:r>
    </w:p>
    <w:p w:rsidR="00000000" w:rsidDel="00000000" w:rsidP="00000000" w:rsidRDefault="00000000" w:rsidRPr="00000000" w14:paraId="0000003B">
      <w:pPr>
        <w:ind w:left="600" w:right="600" w:firstLine="0"/>
        <w:rPr/>
      </w:pPr>
      <w:r w:rsidDel="00000000" w:rsidR="00000000" w:rsidRPr="00000000">
        <w:rPr>
          <w:rtl w:val="0"/>
        </w:rPr>
        <w:t xml:space="preserve">Create a phrase for pausing conflict without blame.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“Our Reset Word Is”: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aue0cnos6hl" w:id="15"/>
      <w:bookmarkEnd w:id="15"/>
      <w:r w:rsidDel="00000000" w:rsidR="00000000" w:rsidRPr="00000000">
        <w:rPr>
          <w:rtl w:val="0"/>
        </w:rPr>
        <w:t xml:space="preserve">Day 12 – Ownership Without Shame</w:t>
      </w:r>
    </w:p>
    <w:p w:rsidR="00000000" w:rsidDel="00000000" w:rsidP="00000000" w:rsidRDefault="00000000" w:rsidRPr="00000000" w14:paraId="0000003F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What’s something you’ve done that you want to own and repair?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trgxrr5n91cj" w:id="16"/>
      <w:bookmarkEnd w:id="16"/>
      <w:r w:rsidDel="00000000" w:rsidR="00000000" w:rsidRPr="00000000">
        <w:rPr>
          <w:rtl w:val="0"/>
        </w:rPr>
        <w:t xml:space="preserve">Day 13 – Building a Family Code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🛠 Action: Complete the </w:t>
      </w:r>
      <w:r w:rsidDel="00000000" w:rsidR="00000000" w:rsidRPr="00000000">
        <w:rPr>
          <w:i w:val="1"/>
          <w:rtl w:val="0"/>
        </w:rPr>
        <w:t xml:space="preserve">Family Code of Honor Template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fvlt0h2o03da" w:id="17"/>
      <w:bookmarkEnd w:id="17"/>
      <w:r w:rsidDel="00000000" w:rsidR="00000000" w:rsidRPr="00000000">
        <w:rPr>
          <w:rtl w:val="0"/>
        </w:rPr>
        <w:t xml:space="preserve">Day 14 – Family Meeting + Practice Script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Practice a repair script together or with your child.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mp9suv8ff28" w:id="18"/>
      <w:bookmarkEnd w:id="18"/>
      <w:r w:rsidDel="00000000" w:rsidR="00000000" w:rsidRPr="00000000">
        <w:rPr>
          <w:rtl w:val="0"/>
        </w:rPr>
        <w:t xml:space="preserve">📅 Week 3: Roles, Rhythm &amp; Responsibility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Stability, Clarity, and Shared Work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tit0ivbpuuo" w:id="19"/>
      <w:bookmarkEnd w:id="19"/>
      <w:r w:rsidDel="00000000" w:rsidR="00000000" w:rsidRPr="00000000">
        <w:rPr>
          <w:rtl w:val="0"/>
        </w:rPr>
        <w:t xml:space="preserve">Day 15 – Clarify the Chaos</w:t>
      </w:r>
    </w:p>
    <w:p w:rsidR="00000000" w:rsidDel="00000000" w:rsidP="00000000" w:rsidRDefault="00000000" w:rsidRPr="00000000" w14:paraId="0000004B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responsibilities or expectations are currently unclear?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40bejroqt0bv" w:id="20"/>
      <w:bookmarkEnd w:id="20"/>
      <w:r w:rsidDel="00000000" w:rsidR="00000000" w:rsidRPr="00000000">
        <w:rPr>
          <w:rtl w:val="0"/>
        </w:rPr>
        <w:t xml:space="preserve">Day 16 – Divide the Invisible Labor</w:t>
      </w:r>
    </w:p>
    <w:p w:rsidR="00000000" w:rsidDel="00000000" w:rsidP="00000000" w:rsidRDefault="00000000" w:rsidRPr="00000000" w14:paraId="000000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emotional or logistical labor do you carry alone?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iik13ajo7tod" w:id="21"/>
      <w:bookmarkEnd w:id="21"/>
      <w:r w:rsidDel="00000000" w:rsidR="00000000" w:rsidRPr="00000000">
        <w:rPr>
          <w:rtl w:val="0"/>
        </w:rPr>
        <w:t xml:space="preserve">Day 17 – Co-Parenting Clarity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🛠 Action: Complete the </w:t>
      </w:r>
      <w:r w:rsidDel="00000000" w:rsidR="00000000" w:rsidRPr="00000000">
        <w:rPr>
          <w:i w:val="1"/>
          <w:rtl w:val="0"/>
        </w:rPr>
        <w:t xml:space="preserve">Co-Parenting Role + Scheduling Agreement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87mxlqu404ko" w:id="22"/>
      <w:bookmarkEnd w:id="22"/>
      <w:r w:rsidDel="00000000" w:rsidR="00000000" w:rsidRPr="00000000">
        <w:rPr>
          <w:rtl w:val="0"/>
        </w:rPr>
        <w:t xml:space="preserve">Day 18 – Family Jobs Chart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List 3 age-appropriate jobs for each family member.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b9ds0uhlxltd" w:id="23"/>
      <w:bookmarkEnd w:id="23"/>
      <w:r w:rsidDel="00000000" w:rsidR="00000000" w:rsidRPr="00000000">
        <w:rPr>
          <w:rtl w:val="0"/>
        </w:rPr>
        <w:t xml:space="preserve">Day 19 – Celebrating Contributions</w:t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How will we acknowledge consistency?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pi2z2ryjn5f" w:id="24"/>
      <w:bookmarkEnd w:id="24"/>
      <w:r w:rsidDel="00000000" w:rsidR="00000000" w:rsidRPr="00000000">
        <w:rPr>
          <w:rtl w:val="0"/>
        </w:rPr>
        <w:t xml:space="preserve">Day 20 – A Family That Leads Together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a family mission statement.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17ncrks7i9tu" w:id="25"/>
      <w:bookmarkEnd w:id="25"/>
      <w:r w:rsidDel="00000000" w:rsidR="00000000" w:rsidRPr="00000000">
        <w:rPr>
          <w:rtl w:val="0"/>
        </w:rPr>
        <w:t xml:space="preserve">Day 21 – Weekly Family Meeting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Review jobs, schedules, and emotional check-ins.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eterr8ugcboy" w:id="26"/>
      <w:bookmarkEnd w:id="26"/>
      <w:r w:rsidDel="00000000" w:rsidR="00000000" w:rsidRPr="00000000">
        <w:rPr>
          <w:rtl w:val="0"/>
        </w:rPr>
        <w:t xml:space="preserve">📅 Week 4: Emotional Safety &amp; Future Vision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Trust, Identity, and Long-Term Connection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zfg5wj8ztc8c" w:id="27"/>
      <w:bookmarkEnd w:id="27"/>
      <w:r w:rsidDel="00000000" w:rsidR="00000000" w:rsidRPr="00000000">
        <w:rPr>
          <w:rtl w:val="0"/>
        </w:rPr>
        <w:t xml:space="preserve">Day 22 – Building Safety Through Language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🛠 Action: Use the </w:t>
      </w:r>
      <w:r w:rsidDel="00000000" w:rsidR="00000000" w:rsidRPr="00000000">
        <w:rPr>
          <w:i w:val="1"/>
          <w:rtl w:val="0"/>
        </w:rPr>
        <w:t xml:space="preserve">Children’s Emotional Safety Map</w:t>
      </w:r>
      <w:r w:rsidDel="00000000" w:rsidR="00000000" w:rsidRPr="00000000">
        <w:rPr>
          <w:rtl w:val="0"/>
        </w:rPr>
        <w:t xml:space="preserve"> this week.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bv6yx3bk0oi7" w:id="28"/>
      <w:bookmarkEnd w:id="28"/>
      <w:r w:rsidDel="00000000" w:rsidR="00000000" w:rsidRPr="00000000">
        <w:rPr>
          <w:rtl w:val="0"/>
        </w:rPr>
        <w:t xml:space="preserve">Day 23 – When I Feel Unsafe...</w:t>
      </w:r>
    </w:p>
    <w:p w:rsidR="00000000" w:rsidDel="00000000" w:rsidP="00000000" w:rsidRDefault="00000000" w:rsidRPr="00000000" w14:paraId="00000065">
      <w:pPr>
        <w:ind w:left="600" w:right="600" w:firstLine="0"/>
        <w:rPr/>
      </w:pPr>
      <w:r w:rsidDel="00000000" w:rsidR="00000000" w:rsidRPr="00000000">
        <w:rPr>
          <w:rtl w:val="0"/>
        </w:rPr>
        <w:t xml:space="preserve">Identify behaviors or moments that reduce emotional safety.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au42xxsi5eop" w:id="29"/>
      <w:bookmarkEnd w:id="29"/>
      <w:r w:rsidDel="00000000" w:rsidR="00000000" w:rsidRPr="00000000">
        <w:rPr>
          <w:rtl w:val="0"/>
        </w:rPr>
        <w:t xml:space="preserve">Day 24 – A Moment I’ll Always Remember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Share a story that made you feel loved or secure.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6cp9tvp2u9lp" w:id="30"/>
      <w:bookmarkEnd w:id="30"/>
      <w:r w:rsidDel="00000000" w:rsidR="00000000" w:rsidRPr="00000000">
        <w:rPr>
          <w:rtl w:val="0"/>
        </w:rPr>
        <w:t xml:space="preserve">Day 25 – What I Want You to Know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Write a note to your partner or child expressing unconditional support.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sob08qas40ou" w:id="31"/>
      <w:bookmarkEnd w:id="31"/>
      <w:r w:rsidDel="00000000" w:rsidR="00000000" w:rsidRPr="00000000">
        <w:rPr>
          <w:rtl w:val="0"/>
        </w:rPr>
        <w:t xml:space="preserve">Day 26 – The Legacy We’re Creating</w:t>
      </w:r>
    </w:p>
    <w:p w:rsidR="00000000" w:rsidDel="00000000" w:rsidP="00000000" w:rsidRDefault="00000000" w:rsidRPr="00000000" w14:paraId="0000006D">
      <w:pPr>
        <w:ind w:left="600" w:right="600" w:firstLine="0"/>
        <w:rPr/>
      </w:pPr>
      <w:r w:rsidDel="00000000" w:rsidR="00000000" w:rsidRPr="00000000">
        <w:rPr>
          <w:rtl w:val="0"/>
        </w:rPr>
        <w:t xml:space="preserve">What do you want your children or future generations to remember about this family?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xguifzgg12mb" w:id="32"/>
      <w:bookmarkEnd w:id="32"/>
      <w:r w:rsidDel="00000000" w:rsidR="00000000" w:rsidRPr="00000000">
        <w:rPr>
          <w:rtl w:val="0"/>
        </w:rPr>
        <w:t xml:space="preserve">Day 27 – Celebrate the Reset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Choose a ritual, outing, or meal to acknowledge progress.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ndzptuaoybiy" w:id="33"/>
      <w:bookmarkEnd w:id="33"/>
      <w:r w:rsidDel="00000000" w:rsidR="00000000" w:rsidRPr="00000000">
        <w:rPr>
          <w:rtl w:val="0"/>
        </w:rPr>
        <w:t xml:space="preserve">Day 28 – Final Family Meeting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Review values, vision, and commitment moving forward.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vrwcz1ch7u0o" w:id="34"/>
      <w:bookmarkEnd w:id="34"/>
      <w:r w:rsidDel="00000000" w:rsidR="00000000" w:rsidRPr="00000000">
        <w:rPr>
          <w:rtl w:val="0"/>
        </w:rPr>
        <w:t xml:space="preserve">🛡 Day 29 – The Commitment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Each family member writes one promise: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00" w:right="600" w:firstLine="0"/>
        <w:rPr/>
      </w:pPr>
      <w:r w:rsidDel="00000000" w:rsidR="00000000" w:rsidRPr="00000000">
        <w:rPr>
          <w:rtl w:val="0"/>
        </w:rPr>
        <w:t xml:space="preserve">“I commit to...”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zbk0z3lw8k1f" w:id="35"/>
      <w:bookmarkEnd w:id="35"/>
      <w:r w:rsidDel="00000000" w:rsidR="00000000" w:rsidRPr="00000000">
        <w:rPr>
          <w:rtl w:val="0"/>
        </w:rPr>
        <w:t xml:space="preserve">🛡 Day 30 – The Rebuild Begins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Hang your completed:</w:t>
        <w:br w:type="textWrapping"/>
        <w:t xml:space="preserve">✅ Family Code of Honor</w:t>
        <w:br w:type="textWrapping"/>
        <w:t xml:space="preserve">✅ Weekly Rhythm Plan</w:t>
        <w:br w:type="textWrapping"/>
        <w:t xml:space="preserve">✅ Co-Parenting Agreement (if applicable)</w:t>
        <w:br w:type="textWrapping"/>
        <w:t xml:space="preserve">✅ Emotional Safety Chart</w:t>
        <w:br w:type="textWrapping"/>
        <w:t xml:space="preserve">✅ Family Mission Statement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jc w:val="center"/>
      <w:rPr/>
    </w:pPr>
    <w:r w:rsidDel="00000000" w:rsidR="00000000" w:rsidRPr="00000000">
      <w:rPr>
        <w:i w:val="1"/>
        <w:rtl w:val="0"/>
      </w:rPr>
      <w:t xml:space="preserve">This workbook is part of the SIS Family Systems Toolkit. All rights reserved.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rtl w:val="0"/>
      </w:rPr>
      <w:t xml:space="preserve">Social Impact Solutions LLC |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www.socialimpactsolutions.biz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cialimpactsolutions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