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E18CB" w14:textId="77777777" w:rsidR="00CA5643" w:rsidRDefault="00CA5643" w:rsidP="00CA5643">
      <w:pPr>
        <w:tabs>
          <w:tab w:val="left" w:pos="636"/>
        </w:tabs>
      </w:pPr>
      <w:bookmarkStart w:id="0" w:name="_Hlk96271791"/>
      <w:bookmarkEnd w:id="0"/>
      <w:r>
        <w:tab/>
      </w:r>
    </w:p>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09"/>
        <w:gridCol w:w="3121"/>
        <w:gridCol w:w="3130"/>
      </w:tblGrid>
      <w:tr w:rsidR="00CA5643" w14:paraId="3BC8119C" w14:textId="77777777" w:rsidTr="00DC4509">
        <w:tc>
          <w:tcPr>
            <w:tcW w:w="3192" w:type="dxa"/>
          </w:tcPr>
          <w:p w14:paraId="6D056C0D" w14:textId="77777777" w:rsidR="00CA5643" w:rsidRDefault="00CA5643" w:rsidP="00DC4509">
            <w:pPr>
              <w:jc w:val="center"/>
            </w:pPr>
            <w:r w:rsidRPr="006E65D5">
              <w:rPr>
                <w:b/>
              </w:rPr>
              <w:t>Problem Chosen</w:t>
            </w:r>
            <w:r>
              <w:rPr>
                <w:b/>
              </w:rPr>
              <w:br/>
            </w:r>
            <w:r w:rsidRPr="00C967E1">
              <w:rPr>
                <w:color w:val="FF0000"/>
                <w:sz w:val="40"/>
                <w:szCs w:val="40"/>
              </w:rPr>
              <w:t>C</w:t>
            </w:r>
          </w:p>
        </w:tc>
        <w:tc>
          <w:tcPr>
            <w:tcW w:w="3192" w:type="dxa"/>
          </w:tcPr>
          <w:p w14:paraId="040F2F14" w14:textId="77777777" w:rsidR="00CA5643" w:rsidRDefault="00CA5643" w:rsidP="00DC4509">
            <w:pPr>
              <w:jc w:val="center"/>
            </w:pPr>
            <w:r w:rsidRPr="006E65D5">
              <w:rPr>
                <w:b/>
                <w:bCs/>
              </w:rPr>
              <w:t>202</w:t>
            </w:r>
            <w:r>
              <w:rPr>
                <w:b/>
                <w:bCs/>
              </w:rPr>
              <w:t>2</w:t>
            </w:r>
            <w:r w:rsidRPr="00C967E1">
              <w:rPr>
                <w:b/>
                <w:bCs/>
              </w:rPr>
              <w:br/>
              <w:t>MCM/ICM</w:t>
            </w:r>
            <w:r w:rsidRPr="00C967E1">
              <w:rPr>
                <w:b/>
                <w:bCs/>
              </w:rPr>
              <w:br/>
              <w:t>Summary Sheet</w:t>
            </w:r>
          </w:p>
        </w:tc>
        <w:tc>
          <w:tcPr>
            <w:tcW w:w="3192" w:type="dxa"/>
          </w:tcPr>
          <w:p w14:paraId="558DCB96" w14:textId="77777777" w:rsidR="00CA5643" w:rsidRDefault="00CA5643" w:rsidP="00DC4509">
            <w:pPr>
              <w:jc w:val="center"/>
            </w:pPr>
            <w:r w:rsidRPr="006E65D5">
              <w:rPr>
                <w:b/>
              </w:rPr>
              <w:t>Team Control Number</w:t>
            </w:r>
            <w:r>
              <w:rPr>
                <w:b/>
              </w:rPr>
              <w:br/>
            </w:r>
            <w:r>
              <w:rPr>
                <w:rFonts w:ascii="宋体" w:eastAsia="宋体" w:hAnsi="宋体" w:hint="eastAsia"/>
                <w:color w:val="FF0000"/>
                <w:sz w:val="40"/>
                <w:szCs w:val="40"/>
                <w:lang w:eastAsia="zh-CN"/>
              </w:rPr>
              <w:t>2222381</w:t>
            </w:r>
          </w:p>
        </w:tc>
      </w:tr>
    </w:tbl>
    <w:p w14:paraId="4EDF1410" w14:textId="77777777" w:rsidR="00CA5643" w:rsidRDefault="00CA5643" w:rsidP="00CA5643">
      <w:pPr>
        <w:rPr>
          <w:rFonts w:ascii="Times New Roman" w:hAnsi="Times New Roman" w:cs="Times New Roman"/>
        </w:rPr>
      </w:pPr>
    </w:p>
    <w:p w14:paraId="3FB7BB09" w14:textId="067A82ED" w:rsidR="00CA5643" w:rsidRDefault="004A60D2" w:rsidP="00CA5643">
      <w:pPr>
        <w:rPr>
          <w:rFonts w:ascii="Times New Roman" w:hAnsi="Times New Roman" w:cs="Times New Roman"/>
        </w:rPr>
      </w:pPr>
      <w:r>
        <w:rPr>
          <w:rFonts w:ascii="Times New Roman" w:hAnsi="Times New Roman" w:cs="Times New Roman"/>
        </w:rPr>
        <w:pict w14:anchorId="4A9D0FF8">
          <v:rect id="_x0000_i1025" style="width:468pt;height:1.5pt" o:hralign="center" o:hrstd="t" o:hrnoshade="t" o:hr="t" fillcolor="black [3213]" stroked="f"/>
        </w:pict>
      </w:r>
    </w:p>
    <w:p w14:paraId="3CD175B2" w14:textId="77777777" w:rsidR="00CA5643" w:rsidRDefault="00CA5643" w:rsidP="00CA5643">
      <w:pPr>
        <w:rPr>
          <w:rFonts w:ascii="Times New Roman" w:hAnsi="Times New Roman" w:cs="Times New Roman"/>
        </w:rPr>
      </w:pPr>
    </w:p>
    <w:p w14:paraId="322DDB72" w14:textId="7BE07413" w:rsidR="00FE4330" w:rsidRDefault="00FE4330" w:rsidP="00275FB4">
      <w:pPr>
        <w:tabs>
          <w:tab w:val="center" w:pos="4680"/>
          <w:tab w:val="left" w:pos="5736"/>
        </w:tabs>
        <w:jc w:val="left"/>
        <w:rPr>
          <w:rFonts w:ascii="Arial" w:hAnsi="Arial" w:cs="Arial"/>
          <w:b/>
          <w:bCs/>
          <w:sz w:val="30"/>
          <w:szCs w:val="30"/>
        </w:rPr>
      </w:pPr>
      <w:r w:rsidRPr="00FE4330">
        <w:rPr>
          <w:rFonts w:ascii="Arial" w:hAnsi="Arial" w:cs="Arial"/>
          <w:b/>
          <w:bCs/>
          <w:sz w:val="30"/>
          <w:szCs w:val="30"/>
        </w:rPr>
        <w:t>angel investment</w:t>
      </w:r>
      <w:r w:rsidR="00275FB4">
        <w:rPr>
          <w:rFonts w:ascii="Arial" w:hAnsi="Arial" w:cs="Arial"/>
          <w:b/>
          <w:bCs/>
          <w:sz w:val="30"/>
          <w:szCs w:val="30"/>
        </w:rPr>
        <w:tab/>
      </w:r>
    </w:p>
    <w:p w14:paraId="0B122172" w14:textId="77777777" w:rsidR="00FE4330" w:rsidRDefault="00FE4330" w:rsidP="00275FB4">
      <w:pPr>
        <w:tabs>
          <w:tab w:val="center" w:pos="4680"/>
          <w:tab w:val="left" w:pos="5736"/>
        </w:tabs>
        <w:jc w:val="left"/>
        <w:rPr>
          <w:rFonts w:ascii="Arial" w:hAnsi="Arial" w:cs="Arial"/>
          <w:b/>
          <w:bCs/>
          <w:sz w:val="30"/>
          <w:szCs w:val="30"/>
        </w:rPr>
      </w:pPr>
    </w:p>
    <w:p w14:paraId="44467057" w14:textId="24487736" w:rsidR="00CA5643" w:rsidRDefault="003C2F54" w:rsidP="00275FB4">
      <w:pPr>
        <w:tabs>
          <w:tab w:val="center" w:pos="4680"/>
          <w:tab w:val="left" w:pos="5736"/>
        </w:tabs>
        <w:jc w:val="left"/>
        <w:rPr>
          <w:rFonts w:ascii="Arial" w:hAnsi="Arial" w:cs="Arial"/>
          <w:b/>
          <w:bCs/>
          <w:sz w:val="30"/>
          <w:szCs w:val="30"/>
        </w:rPr>
      </w:pPr>
      <w:r w:rsidRPr="003C2F54">
        <w:rPr>
          <w:rFonts w:ascii="Arial" w:hAnsi="Arial" w:cs="Arial"/>
          <w:b/>
          <w:bCs/>
          <w:sz w:val="30"/>
          <w:szCs w:val="30"/>
        </w:rPr>
        <w:t>summary</w:t>
      </w:r>
      <w:r w:rsidR="00275FB4">
        <w:rPr>
          <w:rFonts w:ascii="Arial" w:hAnsi="Arial" w:cs="Arial"/>
          <w:b/>
          <w:bCs/>
          <w:sz w:val="30"/>
          <w:szCs w:val="30"/>
        </w:rPr>
        <w:tab/>
      </w:r>
    </w:p>
    <w:p w14:paraId="26272E35" w14:textId="085BE3BC" w:rsidR="007A4048" w:rsidRPr="007A4048" w:rsidRDefault="000E79A2" w:rsidP="000E79A2">
      <w:pPr>
        <w:tabs>
          <w:tab w:val="center" w:pos="4680"/>
          <w:tab w:val="left" w:pos="5736"/>
        </w:tabs>
        <w:jc w:val="left"/>
        <w:rPr>
          <w:rFonts w:ascii="Arial" w:hAnsi="Arial" w:cs="Arial"/>
          <w:sz w:val="30"/>
          <w:szCs w:val="30"/>
        </w:rPr>
      </w:pPr>
      <w:r>
        <w:rPr>
          <w:rFonts w:ascii="Arial" w:hAnsi="Arial" w:cs="Arial" w:hint="eastAsia"/>
          <w:b/>
          <w:bCs/>
          <w:sz w:val="30"/>
          <w:szCs w:val="30"/>
        </w:rPr>
        <w:t xml:space="preserve"> </w:t>
      </w:r>
      <w:r>
        <w:rPr>
          <w:rFonts w:ascii="Arial" w:hAnsi="Arial" w:cs="Arial"/>
          <w:b/>
          <w:bCs/>
          <w:sz w:val="30"/>
          <w:szCs w:val="30"/>
        </w:rPr>
        <w:t xml:space="preserve"> </w:t>
      </w:r>
      <w:r w:rsidRPr="007A4048">
        <w:rPr>
          <w:rFonts w:ascii="Arial" w:hAnsi="Arial" w:cs="Arial" w:hint="eastAsia"/>
          <w:sz w:val="30"/>
          <w:szCs w:val="30"/>
        </w:rPr>
        <w:t>随着经济的飞速发展，金融投资愈发普遍，但许多人</w:t>
      </w:r>
      <w:r w:rsidR="00AB18A4">
        <w:rPr>
          <w:rFonts w:ascii="Arial" w:hAnsi="Arial" w:cs="Arial" w:hint="eastAsia"/>
          <w:sz w:val="30"/>
          <w:szCs w:val="30"/>
        </w:rPr>
        <w:t>没有投资经验</w:t>
      </w:r>
      <w:r w:rsidRPr="007A4048">
        <w:rPr>
          <w:rFonts w:ascii="Arial" w:hAnsi="Arial" w:cs="Arial" w:hint="eastAsia"/>
          <w:sz w:val="30"/>
          <w:szCs w:val="30"/>
        </w:rPr>
        <w:t>，无法判断市场价格走向，我们团队利用历史价格数据，制定黄金和比特币的组合投资策略，帮助</w:t>
      </w:r>
      <w:r w:rsidR="00AB18A4">
        <w:rPr>
          <w:rFonts w:ascii="Arial" w:hAnsi="Arial" w:cs="Arial" w:hint="eastAsia"/>
          <w:sz w:val="30"/>
          <w:szCs w:val="30"/>
        </w:rPr>
        <w:t>投资新手</w:t>
      </w:r>
      <w:r w:rsidRPr="007A4048">
        <w:rPr>
          <w:rFonts w:ascii="Arial" w:hAnsi="Arial" w:cs="Arial" w:hint="eastAsia"/>
          <w:sz w:val="30"/>
          <w:szCs w:val="30"/>
        </w:rPr>
        <w:t>无忧投资，</w:t>
      </w:r>
      <w:r w:rsidR="00AB18A4">
        <w:rPr>
          <w:rFonts w:ascii="Arial" w:hAnsi="Arial" w:cs="Arial" w:hint="eastAsia"/>
          <w:sz w:val="30"/>
          <w:szCs w:val="30"/>
        </w:rPr>
        <w:t>长期盈利</w:t>
      </w:r>
      <w:r w:rsidRPr="007A4048">
        <w:rPr>
          <w:rFonts w:ascii="Arial" w:hAnsi="Arial" w:cs="Arial" w:hint="eastAsia"/>
          <w:sz w:val="30"/>
          <w:szCs w:val="30"/>
        </w:rPr>
        <w:t>。</w:t>
      </w:r>
    </w:p>
    <w:p w14:paraId="48245D47" w14:textId="219C9C61" w:rsidR="007A4048" w:rsidRDefault="007A4048" w:rsidP="007A4048">
      <w:pPr>
        <w:tabs>
          <w:tab w:val="center" w:pos="4680"/>
          <w:tab w:val="left" w:pos="5736"/>
        </w:tabs>
        <w:jc w:val="left"/>
        <w:rPr>
          <w:rFonts w:ascii="Arial" w:hAnsi="Arial" w:cs="Arial"/>
          <w:sz w:val="30"/>
          <w:szCs w:val="30"/>
        </w:rPr>
      </w:pPr>
      <w:r w:rsidRPr="00B83C90">
        <w:rPr>
          <w:rFonts w:ascii="Arial" w:hAnsi="Arial" w:cs="Arial" w:hint="eastAsia"/>
          <w:sz w:val="30"/>
          <w:szCs w:val="30"/>
        </w:rPr>
        <w:t>对于问题</w:t>
      </w:r>
      <w:proofErr w:type="gramStart"/>
      <w:r w:rsidRPr="00B83C90">
        <w:rPr>
          <w:rFonts w:ascii="Arial" w:hAnsi="Arial" w:cs="Arial" w:hint="eastAsia"/>
          <w:sz w:val="30"/>
          <w:szCs w:val="30"/>
        </w:rPr>
        <w:t>一</w:t>
      </w:r>
      <w:proofErr w:type="gramEnd"/>
      <w:r w:rsidRPr="00B83C90">
        <w:rPr>
          <w:rFonts w:ascii="Arial" w:hAnsi="Arial" w:cs="Arial" w:hint="eastAsia"/>
          <w:sz w:val="30"/>
          <w:szCs w:val="30"/>
        </w:rPr>
        <w:t>，我们建立了</w:t>
      </w:r>
      <w:r w:rsidRPr="00B83C90">
        <w:rPr>
          <w:rFonts w:ascii="Arial" w:hAnsi="Arial" w:cs="Arial" w:hint="eastAsia"/>
          <w:b/>
          <w:bCs/>
          <w:color w:val="000000" w:themeColor="text1"/>
          <w:sz w:val="30"/>
          <w:szCs w:val="30"/>
        </w:rPr>
        <w:t>含佣金的在线组合交易模型</w:t>
      </w:r>
      <w:r>
        <w:rPr>
          <w:rFonts w:ascii="Arial" w:hAnsi="Arial" w:cs="Arial" w:hint="eastAsia"/>
          <w:sz w:val="30"/>
          <w:szCs w:val="30"/>
        </w:rPr>
        <w:t>，利用历史价格数据，评估风险和收益，</w:t>
      </w:r>
      <w:r w:rsidR="001E2C22">
        <w:rPr>
          <w:rFonts w:ascii="Arial" w:hAnsi="Arial" w:cs="Arial" w:hint="eastAsia"/>
          <w:sz w:val="30"/>
          <w:szCs w:val="30"/>
        </w:rPr>
        <w:t>构建</w:t>
      </w:r>
      <w:r w:rsidRPr="00711210">
        <w:rPr>
          <w:rFonts w:ascii="Arial" w:hAnsi="Arial" w:cs="Arial" w:hint="eastAsia"/>
          <w:b/>
          <w:bCs/>
          <w:sz w:val="30"/>
          <w:szCs w:val="30"/>
        </w:rPr>
        <w:t>多目标规划模型</w:t>
      </w:r>
      <w:r>
        <w:rPr>
          <w:rFonts w:ascii="Arial" w:hAnsi="Arial" w:cs="Arial" w:hint="eastAsia"/>
          <w:sz w:val="30"/>
          <w:szCs w:val="30"/>
        </w:rPr>
        <w:t>，</w:t>
      </w:r>
      <w:r w:rsidR="001E2C22">
        <w:rPr>
          <w:rFonts w:ascii="Arial" w:hAnsi="Arial" w:cs="Arial" w:hint="eastAsia"/>
          <w:sz w:val="30"/>
          <w:szCs w:val="30"/>
        </w:rPr>
        <w:t>引入</w:t>
      </w:r>
      <w:r w:rsidR="001E2C22" w:rsidRPr="00711210">
        <w:rPr>
          <w:rFonts w:ascii="Arial" w:hAnsi="Arial" w:cs="Arial" w:hint="eastAsia"/>
          <w:b/>
          <w:bCs/>
          <w:sz w:val="30"/>
          <w:szCs w:val="30"/>
        </w:rPr>
        <w:t>风险偏好系数</w:t>
      </w:r>
      <w:r w:rsidR="001E2C22">
        <w:rPr>
          <w:rFonts w:ascii="Arial" w:hAnsi="Arial" w:cs="Arial" w:hint="eastAsia"/>
          <w:sz w:val="30"/>
          <w:szCs w:val="30"/>
        </w:rPr>
        <w:t>，</w:t>
      </w:r>
      <w:r w:rsidR="003323CB">
        <w:rPr>
          <w:rFonts w:ascii="Arial" w:hAnsi="Arial" w:cs="Arial" w:hint="eastAsia"/>
          <w:sz w:val="30"/>
          <w:szCs w:val="30"/>
        </w:rPr>
        <w:t>投资者根据自身情况进行选择，</w:t>
      </w:r>
      <w:r>
        <w:rPr>
          <w:rFonts w:ascii="Arial" w:hAnsi="Arial" w:cs="Arial" w:hint="eastAsia"/>
          <w:sz w:val="30"/>
          <w:szCs w:val="30"/>
        </w:rPr>
        <w:t>得到当日最佳投资比例。</w:t>
      </w:r>
      <w:r w:rsidR="001E2C22">
        <w:rPr>
          <w:rFonts w:ascii="Arial" w:hAnsi="Arial" w:cs="Arial" w:hint="eastAsia"/>
          <w:sz w:val="30"/>
          <w:szCs w:val="30"/>
        </w:rPr>
        <w:t>利用“双时间周期确认原则”，对“</w:t>
      </w:r>
      <w:r w:rsidR="001E2C22" w:rsidRPr="00711210">
        <w:rPr>
          <w:rFonts w:ascii="Arial" w:hAnsi="Arial" w:cs="Arial" w:hint="eastAsia"/>
          <w:b/>
          <w:bCs/>
          <w:sz w:val="30"/>
          <w:szCs w:val="30"/>
        </w:rPr>
        <w:t>道氏理论</w:t>
      </w:r>
      <w:r w:rsidR="001E2C22">
        <w:rPr>
          <w:rFonts w:ascii="Arial" w:hAnsi="Arial" w:cs="Arial" w:hint="eastAsia"/>
          <w:sz w:val="30"/>
          <w:szCs w:val="30"/>
        </w:rPr>
        <w:t>”进行改进，通过对历史价格</w:t>
      </w:r>
      <w:r w:rsidR="003323CB">
        <w:rPr>
          <w:rFonts w:ascii="Arial" w:hAnsi="Arial" w:cs="Arial" w:hint="eastAsia"/>
          <w:sz w:val="30"/>
          <w:szCs w:val="30"/>
        </w:rPr>
        <w:t>监测</w:t>
      </w:r>
      <w:r w:rsidR="001E2C22">
        <w:rPr>
          <w:rFonts w:ascii="Arial" w:hAnsi="Arial" w:cs="Arial" w:hint="eastAsia"/>
          <w:sz w:val="30"/>
          <w:szCs w:val="30"/>
        </w:rPr>
        <w:t>，</w:t>
      </w:r>
      <w:proofErr w:type="gramStart"/>
      <w:r w:rsidR="001E2C22">
        <w:rPr>
          <w:rFonts w:ascii="Arial" w:hAnsi="Arial" w:cs="Arial" w:hint="eastAsia"/>
          <w:sz w:val="30"/>
          <w:szCs w:val="30"/>
        </w:rPr>
        <w:t>利用道</w:t>
      </w:r>
      <w:proofErr w:type="gramEnd"/>
      <w:r w:rsidR="001E2C22">
        <w:rPr>
          <w:rFonts w:ascii="Arial" w:hAnsi="Arial" w:cs="Arial" w:hint="eastAsia"/>
          <w:sz w:val="30"/>
          <w:szCs w:val="30"/>
        </w:rPr>
        <w:t>氏模型对资产价格进行</w:t>
      </w:r>
      <w:r w:rsidR="00AB18A4">
        <w:rPr>
          <w:rFonts w:ascii="Arial" w:hAnsi="Arial" w:cs="Arial" w:hint="eastAsia"/>
          <w:sz w:val="30"/>
          <w:szCs w:val="30"/>
        </w:rPr>
        <w:t>趋势</w:t>
      </w:r>
      <w:r w:rsidR="001E2C22">
        <w:rPr>
          <w:rFonts w:ascii="Arial" w:hAnsi="Arial" w:cs="Arial" w:hint="eastAsia"/>
          <w:sz w:val="30"/>
          <w:szCs w:val="30"/>
        </w:rPr>
        <w:t>分析，判断资产价格的长期趋势与中期趋势，在中期趋势突破点，以最佳投资比例进行投资。</w:t>
      </w:r>
      <w:r w:rsidR="003323CB">
        <w:rPr>
          <w:rFonts w:ascii="Arial" w:hAnsi="Arial" w:cs="Arial" w:hint="eastAsia"/>
          <w:sz w:val="30"/>
          <w:szCs w:val="30"/>
        </w:rPr>
        <w:t>我们选择风险偏好系数为</w:t>
      </w:r>
      <w:r w:rsidR="003323CB">
        <w:rPr>
          <w:rFonts w:ascii="Arial" w:hAnsi="Arial" w:cs="Arial" w:hint="eastAsia"/>
          <w:sz w:val="30"/>
          <w:szCs w:val="30"/>
        </w:rPr>
        <w:t>0</w:t>
      </w:r>
      <w:r w:rsidR="003323CB">
        <w:rPr>
          <w:rFonts w:ascii="Arial" w:hAnsi="Arial" w:cs="Arial"/>
          <w:sz w:val="30"/>
          <w:szCs w:val="30"/>
        </w:rPr>
        <w:t>.6</w:t>
      </w:r>
      <w:r w:rsidR="003323CB">
        <w:rPr>
          <w:rFonts w:ascii="Arial" w:hAnsi="Arial" w:cs="Arial" w:hint="eastAsia"/>
          <w:sz w:val="30"/>
          <w:szCs w:val="30"/>
        </w:rPr>
        <w:t>，</w:t>
      </w:r>
      <w:r w:rsidR="003323CB">
        <w:rPr>
          <w:rFonts w:ascii="Arial" w:hAnsi="Arial" w:cs="Arial" w:hint="eastAsia"/>
          <w:sz w:val="30"/>
          <w:szCs w:val="30"/>
        </w:rPr>
        <w:t>2</w:t>
      </w:r>
      <w:r w:rsidR="003323CB">
        <w:rPr>
          <w:rFonts w:ascii="Arial" w:hAnsi="Arial" w:cs="Arial"/>
          <w:sz w:val="30"/>
          <w:szCs w:val="30"/>
        </w:rPr>
        <w:t>1</w:t>
      </w:r>
      <w:r w:rsidR="003323CB">
        <w:rPr>
          <w:rFonts w:ascii="Arial" w:hAnsi="Arial" w:cs="Arial" w:hint="eastAsia"/>
          <w:sz w:val="30"/>
          <w:szCs w:val="30"/>
        </w:rPr>
        <w:t>年总收益达</w:t>
      </w:r>
      <w:r w:rsidR="003323CB" w:rsidRPr="003323CB">
        <w:rPr>
          <w:rFonts w:ascii="Arial" w:hAnsi="Arial" w:cs="Arial"/>
          <w:sz w:val="30"/>
          <w:szCs w:val="30"/>
        </w:rPr>
        <w:t>72087.61</w:t>
      </w:r>
      <w:r w:rsidR="003323CB" w:rsidRPr="003323CB">
        <w:rPr>
          <w:rFonts w:ascii="Arial" w:hAnsi="Arial" w:cs="Arial" w:hint="eastAsia"/>
          <w:sz w:val="30"/>
          <w:szCs w:val="30"/>
        </w:rPr>
        <w:t>美元，投资收益率为</w:t>
      </w:r>
      <w:r w:rsidR="003323CB" w:rsidRPr="003323CB">
        <w:rPr>
          <w:rFonts w:ascii="Arial" w:hAnsi="Arial" w:cs="Arial" w:hint="eastAsia"/>
          <w:sz w:val="30"/>
          <w:szCs w:val="30"/>
        </w:rPr>
        <w:t>7</w:t>
      </w:r>
      <w:r w:rsidR="003323CB" w:rsidRPr="003323CB">
        <w:rPr>
          <w:rFonts w:ascii="Arial" w:hAnsi="Arial" w:cs="Arial"/>
          <w:sz w:val="30"/>
          <w:szCs w:val="30"/>
        </w:rPr>
        <w:t>108.7</w:t>
      </w:r>
      <w:r w:rsidR="003323CB" w:rsidRPr="003323CB">
        <w:rPr>
          <w:rFonts w:ascii="Arial" w:hAnsi="Arial" w:cs="Arial" w:hint="eastAsia"/>
          <w:sz w:val="30"/>
          <w:szCs w:val="30"/>
        </w:rPr>
        <w:t>%</w:t>
      </w:r>
      <w:r w:rsidR="003323CB">
        <w:rPr>
          <w:rFonts w:ascii="Arial" w:hAnsi="Arial" w:cs="Arial" w:hint="eastAsia"/>
          <w:sz w:val="30"/>
          <w:szCs w:val="30"/>
        </w:rPr>
        <w:t>。</w:t>
      </w:r>
    </w:p>
    <w:p w14:paraId="1AF5FC78" w14:textId="5A030BB6" w:rsidR="001E2C22" w:rsidRDefault="001E2C22" w:rsidP="007A4048">
      <w:pPr>
        <w:tabs>
          <w:tab w:val="center" w:pos="4680"/>
          <w:tab w:val="left" w:pos="5736"/>
        </w:tabs>
        <w:jc w:val="left"/>
        <w:rPr>
          <w:rFonts w:ascii="Arial" w:hAnsi="Arial" w:cs="Arial"/>
          <w:sz w:val="30"/>
          <w:szCs w:val="30"/>
        </w:rPr>
      </w:pPr>
      <w:r>
        <w:rPr>
          <w:rFonts w:ascii="Arial" w:hAnsi="Arial" w:cs="Arial" w:hint="eastAsia"/>
          <w:sz w:val="30"/>
          <w:szCs w:val="30"/>
        </w:rPr>
        <w:t>对于问题二，我们通过</w:t>
      </w:r>
      <w:r w:rsidR="003323CB">
        <w:rPr>
          <w:rFonts w:ascii="Arial" w:hAnsi="Arial" w:cs="Arial" w:hint="eastAsia"/>
          <w:sz w:val="30"/>
          <w:szCs w:val="30"/>
        </w:rPr>
        <w:t>对投资的</w:t>
      </w:r>
      <w:r w:rsidR="003323CB" w:rsidRPr="00711210">
        <w:rPr>
          <w:rFonts w:ascii="Arial" w:hAnsi="Arial" w:cs="Arial" w:hint="eastAsia"/>
          <w:b/>
          <w:bCs/>
          <w:sz w:val="30"/>
          <w:szCs w:val="30"/>
        </w:rPr>
        <w:t>收益性</w:t>
      </w:r>
      <w:r w:rsidR="003323CB">
        <w:rPr>
          <w:rFonts w:ascii="Arial" w:hAnsi="Arial" w:cs="Arial" w:hint="eastAsia"/>
          <w:sz w:val="30"/>
          <w:szCs w:val="30"/>
        </w:rPr>
        <w:t>、</w:t>
      </w:r>
      <w:r w:rsidR="003323CB" w:rsidRPr="00711210">
        <w:rPr>
          <w:rFonts w:ascii="Arial" w:hAnsi="Arial" w:cs="Arial" w:hint="eastAsia"/>
          <w:b/>
          <w:bCs/>
          <w:sz w:val="30"/>
          <w:szCs w:val="30"/>
        </w:rPr>
        <w:t>风险性</w:t>
      </w:r>
      <w:r w:rsidR="003323CB">
        <w:rPr>
          <w:rFonts w:ascii="Arial" w:hAnsi="Arial" w:cs="Arial" w:hint="eastAsia"/>
          <w:sz w:val="30"/>
          <w:szCs w:val="30"/>
        </w:rPr>
        <w:t>、</w:t>
      </w:r>
      <w:r w:rsidR="003323CB" w:rsidRPr="00711210">
        <w:rPr>
          <w:rFonts w:ascii="Arial" w:hAnsi="Arial" w:cs="Arial" w:hint="eastAsia"/>
          <w:b/>
          <w:bCs/>
          <w:sz w:val="30"/>
          <w:szCs w:val="30"/>
        </w:rPr>
        <w:t>夏普系数</w:t>
      </w:r>
      <w:r w:rsidR="003323CB">
        <w:rPr>
          <w:rFonts w:ascii="Arial" w:hAnsi="Arial" w:cs="Arial" w:hint="eastAsia"/>
          <w:sz w:val="30"/>
          <w:szCs w:val="30"/>
        </w:rPr>
        <w:t>、</w:t>
      </w:r>
      <w:r w:rsidR="003323CB" w:rsidRPr="00711210">
        <w:rPr>
          <w:rFonts w:ascii="Arial" w:hAnsi="Arial" w:cs="Arial" w:hint="eastAsia"/>
          <w:b/>
          <w:bCs/>
          <w:sz w:val="30"/>
          <w:szCs w:val="30"/>
        </w:rPr>
        <w:t>资金流动性</w:t>
      </w:r>
      <w:r w:rsidR="003323CB">
        <w:rPr>
          <w:rFonts w:ascii="Arial" w:hAnsi="Arial" w:cs="Arial" w:hint="eastAsia"/>
          <w:sz w:val="30"/>
          <w:szCs w:val="30"/>
        </w:rPr>
        <w:t>进行对比分析，模型收益较高，流动性较好，风险控制以及夏普系数表现最优，综合考虑，该模型为最佳投资策略。</w:t>
      </w:r>
    </w:p>
    <w:p w14:paraId="41E52BEB" w14:textId="2E49CCA0" w:rsidR="003323CB" w:rsidRPr="00B83C90" w:rsidRDefault="003323CB" w:rsidP="007A4048">
      <w:pPr>
        <w:tabs>
          <w:tab w:val="center" w:pos="4680"/>
          <w:tab w:val="left" w:pos="5736"/>
        </w:tabs>
        <w:jc w:val="left"/>
        <w:rPr>
          <w:rFonts w:ascii="Arial" w:hAnsi="Arial" w:cs="Arial"/>
          <w:sz w:val="30"/>
          <w:szCs w:val="30"/>
        </w:rPr>
      </w:pPr>
      <w:r>
        <w:rPr>
          <w:rFonts w:ascii="Arial" w:hAnsi="Arial" w:cs="Arial" w:hint="eastAsia"/>
          <w:sz w:val="30"/>
          <w:szCs w:val="30"/>
        </w:rPr>
        <w:t>对于问题三，</w:t>
      </w:r>
      <w:r w:rsidR="00711210">
        <w:rPr>
          <w:rFonts w:ascii="Arial" w:hAnsi="Arial" w:cs="Arial" w:hint="eastAsia"/>
          <w:sz w:val="30"/>
          <w:szCs w:val="30"/>
        </w:rPr>
        <w:t>对交易费用进行了敏感度分析，交易费用对黄金投资影响较大，对比特</w:t>
      </w:r>
      <w:proofErr w:type="gramStart"/>
      <w:r w:rsidR="00711210">
        <w:rPr>
          <w:rFonts w:ascii="Arial" w:hAnsi="Arial" w:cs="Arial" w:hint="eastAsia"/>
          <w:sz w:val="30"/>
          <w:szCs w:val="30"/>
        </w:rPr>
        <w:t>币投资</w:t>
      </w:r>
      <w:proofErr w:type="gramEnd"/>
      <w:r w:rsidR="00711210">
        <w:rPr>
          <w:rFonts w:ascii="Arial" w:hAnsi="Arial" w:cs="Arial" w:hint="eastAsia"/>
          <w:sz w:val="30"/>
          <w:szCs w:val="30"/>
        </w:rPr>
        <w:t>影响较小，主要影响了交易次数、投资比例。</w:t>
      </w:r>
    </w:p>
    <w:p w14:paraId="3713C68C" w14:textId="239C92C0" w:rsidR="000E79A2" w:rsidRPr="00711210" w:rsidRDefault="000E79A2" w:rsidP="000E79A2">
      <w:pPr>
        <w:tabs>
          <w:tab w:val="center" w:pos="4680"/>
          <w:tab w:val="left" w:pos="5736"/>
        </w:tabs>
        <w:jc w:val="left"/>
        <w:rPr>
          <w:rFonts w:ascii="Arial" w:hAnsi="Arial" w:cs="Arial"/>
          <w:sz w:val="30"/>
          <w:szCs w:val="30"/>
        </w:rPr>
      </w:pPr>
      <w:r>
        <w:rPr>
          <w:rFonts w:ascii="Arial" w:hAnsi="Arial" w:cs="Arial"/>
          <w:b/>
          <w:bCs/>
          <w:sz w:val="30"/>
          <w:szCs w:val="30"/>
        </w:rPr>
        <w:t xml:space="preserve"> </w:t>
      </w:r>
      <w:r w:rsidR="00711210" w:rsidRPr="00711210">
        <w:rPr>
          <w:rFonts w:ascii="Arial" w:hAnsi="Arial" w:cs="Arial" w:hint="eastAsia"/>
          <w:sz w:val="30"/>
          <w:szCs w:val="30"/>
        </w:rPr>
        <w:t>最后，我们分析了模型的缺点以及优化方向，</w:t>
      </w:r>
      <w:r w:rsidR="00AB18A4">
        <w:rPr>
          <w:rFonts w:ascii="Arial" w:hAnsi="Arial" w:cs="Arial" w:hint="eastAsia"/>
          <w:sz w:val="30"/>
          <w:szCs w:val="30"/>
        </w:rPr>
        <w:t>并</w:t>
      </w:r>
      <w:r w:rsidR="00711210" w:rsidRPr="00711210">
        <w:rPr>
          <w:rFonts w:ascii="Arial" w:hAnsi="Arial" w:cs="Arial" w:hint="eastAsia"/>
          <w:sz w:val="30"/>
          <w:szCs w:val="30"/>
        </w:rPr>
        <w:t>附上一份备忘录。</w:t>
      </w:r>
    </w:p>
    <w:p w14:paraId="4E8C1C2C" w14:textId="13D075B0" w:rsidR="000E79A2" w:rsidRDefault="000E79A2" w:rsidP="000E79A2">
      <w:pPr>
        <w:tabs>
          <w:tab w:val="center" w:pos="4680"/>
          <w:tab w:val="left" w:pos="5736"/>
        </w:tabs>
        <w:jc w:val="left"/>
        <w:rPr>
          <w:rFonts w:ascii="Arial" w:hAnsi="Arial" w:cs="Arial"/>
          <w:b/>
          <w:bCs/>
          <w:sz w:val="30"/>
          <w:szCs w:val="30"/>
        </w:rPr>
      </w:pPr>
      <w:r>
        <w:rPr>
          <w:rFonts w:ascii="Arial" w:hAnsi="Arial" w:cs="Arial" w:hint="eastAsia"/>
          <w:b/>
          <w:bCs/>
          <w:sz w:val="30"/>
          <w:szCs w:val="30"/>
        </w:rPr>
        <w:t xml:space="preserve"> </w:t>
      </w:r>
      <w:r>
        <w:rPr>
          <w:rFonts w:ascii="Arial" w:hAnsi="Arial" w:cs="Arial"/>
          <w:b/>
          <w:bCs/>
          <w:sz w:val="30"/>
          <w:szCs w:val="30"/>
        </w:rPr>
        <w:t xml:space="preserve"> </w:t>
      </w:r>
    </w:p>
    <w:p w14:paraId="64CB5FA7" w14:textId="77777777" w:rsidR="000E79A2" w:rsidRDefault="000E79A2" w:rsidP="000E79A2">
      <w:pPr>
        <w:tabs>
          <w:tab w:val="center" w:pos="4680"/>
          <w:tab w:val="left" w:pos="5736"/>
        </w:tabs>
        <w:jc w:val="left"/>
        <w:rPr>
          <w:rFonts w:ascii="Arial" w:hAnsi="Arial" w:cs="Arial"/>
          <w:b/>
          <w:bCs/>
          <w:sz w:val="30"/>
          <w:szCs w:val="30"/>
        </w:rPr>
      </w:pPr>
    </w:p>
    <w:p w14:paraId="69218632" w14:textId="77777777" w:rsidR="000E79A2" w:rsidRDefault="000E79A2" w:rsidP="000E79A2">
      <w:pPr>
        <w:tabs>
          <w:tab w:val="center" w:pos="4680"/>
          <w:tab w:val="left" w:pos="5736"/>
        </w:tabs>
        <w:jc w:val="left"/>
        <w:rPr>
          <w:rFonts w:ascii="Arial" w:hAnsi="Arial" w:cs="Arial"/>
          <w:b/>
          <w:bCs/>
          <w:sz w:val="30"/>
          <w:szCs w:val="30"/>
        </w:rPr>
      </w:pPr>
    </w:p>
    <w:p w14:paraId="40DA2B52" w14:textId="77777777" w:rsidR="000E79A2" w:rsidRDefault="000E79A2" w:rsidP="000E79A2">
      <w:pPr>
        <w:tabs>
          <w:tab w:val="center" w:pos="4680"/>
          <w:tab w:val="left" w:pos="5736"/>
        </w:tabs>
        <w:jc w:val="left"/>
        <w:rPr>
          <w:rFonts w:ascii="Arial" w:hAnsi="Arial" w:cs="Arial"/>
          <w:b/>
          <w:bCs/>
          <w:sz w:val="30"/>
          <w:szCs w:val="30"/>
        </w:rPr>
      </w:pPr>
    </w:p>
    <w:p w14:paraId="0CBCCB06" w14:textId="77777777" w:rsidR="000E79A2" w:rsidRDefault="000E79A2" w:rsidP="000E79A2">
      <w:pPr>
        <w:tabs>
          <w:tab w:val="center" w:pos="4680"/>
          <w:tab w:val="left" w:pos="5736"/>
        </w:tabs>
        <w:jc w:val="left"/>
        <w:rPr>
          <w:rFonts w:ascii="Arial" w:hAnsi="Arial" w:cs="Arial"/>
          <w:b/>
          <w:bCs/>
          <w:sz w:val="30"/>
          <w:szCs w:val="30"/>
        </w:rPr>
      </w:pPr>
    </w:p>
    <w:p w14:paraId="41C55DAD" w14:textId="77777777" w:rsidR="000E79A2" w:rsidRDefault="000E79A2" w:rsidP="000E79A2">
      <w:pPr>
        <w:tabs>
          <w:tab w:val="center" w:pos="4680"/>
          <w:tab w:val="left" w:pos="5736"/>
        </w:tabs>
        <w:jc w:val="left"/>
        <w:rPr>
          <w:rFonts w:ascii="Arial" w:hAnsi="Arial" w:cs="Arial"/>
          <w:b/>
          <w:bCs/>
          <w:sz w:val="30"/>
          <w:szCs w:val="30"/>
        </w:rPr>
      </w:pPr>
    </w:p>
    <w:p w14:paraId="4BA78E0A" w14:textId="77777777" w:rsidR="000E79A2" w:rsidRDefault="000E79A2" w:rsidP="000E79A2">
      <w:pPr>
        <w:tabs>
          <w:tab w:val="center" w:pos="4680"/>
          <w:tab w:val="left" w:pos="5736"/>
        </w:tabs>
        <w:jc w:val="left"/>
        <w:rPr>
          <w:rFonts w:ascii="Arial" w:hAnsi="Arial" w:cs="Arial"/>
          <w:b/>
          <w:bCs/>
          <w:sz w:val="30"/>
          <w:szCs w:val="30"/>
        </w:rPr>
      </w:pPr>
    </w:p>
    <w:p w14:paraId="7600E774" w14:textId="77777777" w:rsidR="000E79A2" w:rsidRDefault="000E79A2" w:rsidP="000E79A2">
      <w:pPr>
        <w:tabs>
          <w:tab w:val="center" w:pos="4680"/>
          <w:tab w:val="left" w:pos="5736"/>
        </w:tabs>
        <w:jc w:val="left"/>
        <w:rPr>
          <w:rFonts w:ascii="Arial" w:hAnsi="Arial" w:cs="Arial"/>
          <w:b/>
          <w:bCs/>
          <w:sz w:val="30"/>
          <w:szCs w:val="30"/>
        </w:rPr>
      </w:pPr>
    </w:p>
    <w:p w14:paraId="1BBC3478" w14:textId="77777777" w:rsidR="000E79A2" w:rsidRDefault="000E79A2" w:rsidP="000E79A2">
      <w:pPr>
        <w:tabs>
          <w:tab w:val="center" w:pos="4680"/>
          <w:tab w:val="left" w:pos="5736"/>
        </w:tabs>
        <w:jc w:val="left"/>
        <w:rPr>
          <w:rFonts w:ascii="Arial" w:hAnsi="Arial" w:cs="Arial"/>
          <w:b/>
          <w:bCs/>
          <w:sz w:val="30"/>
          <w:szCs w:val="30"/>
        </w:rPr>
      </w:pPr>
    </w:p>
    <w:p w14:paraId="793D96AD" w14:textId="1E35A5A7" w:rsidR="00275FB4" w:rsidRDefault="000E79A2" w:rsidP="000E79A2">
      <w:pPr>
        <w:tabs>
          <w:tab w:val="center" w:pos="4680"/>
          <w:tab w:val="left" w:pos="5736"/>
        </w:tabs>
        <w:jc w:val="left"/>
        <w:rPr>
          <w:rFonts w:ascii="Arial" w:hAnsi="Arial" w:cs="Arial"/>
          <w:b/>
          <w:bCs/>
          <w:sz w:val="30"/>
          <w:szCs w:val="30"/>
        </w:rPr>
      </w:pPr>
      <w:r w:rsidRPr="00275FB4">
        <w:rPr>
          <w:rFonts w:ascii="Arial" w:hAnsi="Arial" w:cs="Arial" w:hint="eastAsia"/>
          <w:b/>
          <w:bCs/>
          <w:sz w:val="28"/>
          <w:szCs w:val="28"/>
        </w:rPr>
        <w:t>K</w:t>
      </w:r>
      <w:r w:rsidRPr="00275FB4">
        <w:rPr>
          <w:rFonts w:ascii="Arial" w:hAnsi="Arial" w:cs="Arial"/>
          <w:b/>
          <w:bCs/>
          <w:sz w:val="28"/>
          <w:szCs w:val="28"/>
        </w:rPr>
        <w:t>eywords:</w:t>
      </w:r>
      <w:r>
        <w:rPr>
          <w:rFonts w:ascii="Arial" w:hAnsi="Arial" w:cs="Arial"/>
          <w:b/>
          <w:bCs/>
          <w:sz w:val="28"/>
          <w:szCs w:val="28"/>
        </w:rPr>
        <w:t xml:space="preserve">     </w:t>
      </w:r>
      <w:r>
        <w:rPr>
          <w:rFonts w:ascii="Arial" w:hAnsi="Arial" w:cs="Arial" w:hint="eastAsia"/>
          <w:b/>
          <w:bCs/>
          <w:sz w:val="28"/>
          <w:szCs w:val="28"/>
        </w:rPr>
        <w:t>道氏理论</w:t>
      </w:r>
      <w:r>
        <w:rPr>
          <w:rFonts w:ascii="Arial" w:hAnsi="Arial" w:cs="Arial"/>
          <w:b/>
          <w:bCs/>
          <w:sz w:val="28"/>
          <w:szCs w:val="28"/>
        </w:rPr>
        <w:t xml:space="preserve"> </w:t>
      </w:r>
      <w:r>
        <w:rPr>
          <w:rFonts w:ascii="Arial" w:hAnsi="Arial" w:cs="Arial" w:hint="eastAsia"/>
          <w:b/>
          <w:bCs/>
          <w:sz w:val="28"/>
          <w:szCs w:val="28"/>
        </w:rPr>
        <w:t>在线组合投资</w:t>
      </w:r>
      <w:r>
        <w:rPr>
          <w:rFonts w:ascii="Arial" w:hAnsi="Arial" w:cs="Arial" w:hint="eastAsia"/>
          <w:b/>
          <w:bCs/>
          <w:sz w:val="28"/>
          <w:szCs w:val="28"/>
        </w:rPr>
        <w:t xml:space="preserve"> </w:t>
      </w:r>
      <w:r>
        <w:rPr>
          <w:rFonts w:ascii="Arial" w:hAnsi="Arial" w:cs="Arial"/>
          <w:b/>
          <w:bCs/>
          <w:sz w:val="28"/>
          <w:szCs w:val="28"/>
        </w:rPr>
        <w:t xml:space="preserve"> </w:t>
      </w:r>
      <w:r>
        <w:rPr>
          <w:rFonts w:ascii="Arial" w:hAnsi="Arial" w:cs="Arial" w:hint="eastAsia"/>
          <w:b/>
          <w:bCs/>
          <w:sz w:val="28"/>
          <w:szCs w:val="28"/>
        </w:rPr>
        <w:t>风险偏好程度</w:t>
      </w:r>
      <w:r>
        <w:rPr>
          <w:rFonts w:ascii="Arial" w:hAnsi="Arial" w:cs="Arial" w:hint="eastAsia"/>
          <w:b/>
          <w:bCs/>
          <w:sz w:val="28"/>
          <w:szCs w:val="28"/>
        </w:rPr>
        <w:t xml:space="preserve"> </w:t>
      </w:r>
      <w:r>
        <w:rPr>
          <w:rFonts w:ascii="Arial" w:hAnsi="Arial" w:cs="Arial" w:hint="eastAsia"/>
          <w:b/>
          <w:bCs/>
          <w:sz w:val="28"/>
          <w:szCs w:val="28"/>
        </w:rPr>
        <w:t>夏普比率</w:t>
      </w:r>
    </w:p>
    <w:p w14:paraId="4FDBE1AD" w14:textId="77777777" w:rsidR="00275FB4" w:rsidRDefault="00275FB4" w:rsidP="00275FB4">
      <w:pPr>
        <w:tabs>
          <w:tab w:val="center" w:pos="4680"/>
          <w:tab w:val="left" w:pos="5736"/>
        </w:tabs>
        <w:jc w:val="left"/>
        <w:rPr>
          <w:rFonts w:ascii="Arial" w:hAnsi="Arial" w:cs="Arial"/>
          <w:b/>
          <w:bCs/>
          <w:sz w:val="30"/>
          <w:szCs w:val="30"/>
        </w:rPr>
      </w:pPr>
    </w:p>
    <w:p w14:paraId="23924F65" w14:textId="77777777" w:rsidR="00275FB4" w:rsidRDefault="00275FB4" w:rsidP="00275FB4">
      <w:pPr>
        <w:tabs>
          <w:tab w:val="center" w:pos="4680"/>
          <w:tab w:val="left" w:pos="5736"/>
        </w:tabs>
        <w:jc w:val="left"/>
        <w:rPr>
          <w:rFonts w:ascii="Arial" w:hAnsi="Arial" w:cs="Arial"/>
          <w:b/>
          <w:bCs/>
          <w:sz w:val="30"/>
          <w:szCs w:val="30"/>
        </w:rPr>
      </w:pPr>
    </w:p>
    <w:p w14:paraId="79636593" w14:textId="77777777" w:rsidR="00275FB4" w:rsidRDefault="00275FB4" w:rsidP="00275FB4">
      <w:pPr>
        <w:tabs>
          <w:tab w:val="center" w:pos="4680"/>
          <w:tab w:val="left" w:pos="5736"/>
        </w:tabs>
        <w:jc w:val="left"/>
        <w:rPr>
          <w:rFonts w:ascii="Arial" w:hAnsi="Arial" w:cs="Arial"/>
          <w:b/>
          <w:bCs/>
          <w:sz w:val="30"/>
          <w:szCs w:val="30"/>
        </w:rPr>
      </w:pPr>
    </w:p>
    <w:p w14:paraId="33F915D9" w14:textId="77777777" w:rsidR="00275FB4" w:rsidRDefault="00275FB4" w:rsidP="00275FB4">
      <w:pPr>
        <w:tabs>
          <w:tab w:val="center" w:pos="4680"/>
          <w:tab w:val="left" w:pos="5736"/>
        </w:tabs>
        <w:jc w:val="left"/>
        <w:rPr>
          <w:rFonts w:ascii="Arial" w:hAnsi="Arial" w:cs="Arial"/>
          <w:b/>
          <w:bCs/>
          <w:sz w:val="30"/>
          <w:szCs w:val="30"/>
        </w:rPr>
      </w:pPr>
    </w:p>
    <w:p w14:paraId="150FB681" w14:textId="77777777" w:rsidR="00275FB4" w:rsidRDefault="00275FB4" w:rsidP="00275FB4">
      <w:pPr>
        <w:tabs>
          <w:tab w:val="center" w:pos="4680"/>
          <w:tab w:val="left" w:pos="5736"/>
        </w:tabs>
        <w:jc w:val="left"/>
        <w:rPr>
          <w:rFonts w:ascii="Arial" w:hAnsi="Arial" w:cs="Arial"/>
          <w:b/>
          <w:bCs/>
          <w:sz w:val="30"/>
          <w:szCs w:val="30"/>
        </w:rPr>
      </w:pPr>
    </w:p>
    <w:p w14:paraId="2458A101" w14:textId="77777777" w:rsidR="00275FB4" w:rsidRDefault="00275FB4" w:rsidP="00275FB4">
      <w:pPr>
        <w:tabs>
          <w:tab w:val="center" w:pos="4680"/>
          <w:tab w:val="left" w:pos="5736"/>
        </w:tabs>
        <w:jc w:val="left"/>
        <w:rPr>
          <w:rFonts w:ascii="Arial" w:hAnsi="Arial" w:cs="Arial"/>
          <w:b/>
          <w:bCs/>
          <w:sz w:val="30"/>
          <w:szCs w:val="30"/>
        </w:rPr>
      </w:pPr>
    </w:p>
    <w:p w14:paraId="6F280046" w14:textId="77777777" w:rsidR="00275FB4" w:rsidRDefault="00275FB4" w:rsidP="00275FB4">
      <w:pPr>
        <w:tabs>
          <w:tab w:val="center" w:pos="4680"/>
          <w:tab w:val="left" w:pos="5736"/>
        </w:tabs>
        <w:jc w:val="left"/>
        <w:rPr>
          <w:rFonts w:ascii="Arial" w:hAnsi="Arial" w:cs="Arial"/>
          <w:b/>
          <w:bCs/>
          <w:sz w:val="30"/>
          <w:szCs w:val="30"/>
        </w:rPr>
      </w:pPr>
    </w:p>
    <w:p w14:paraId="3C3F11A3" w14:textId="77777777" w:rsidR="00275FB4" w:rsidRDefault="00275FB4" w:rsidP="00275FB4">
      <w:pPr>
        <w:tabs>
          <w:tab w:val="center" w:pos="4680"/>
          <w:tab w:val="left" w:pos="5736"/>
        </w:tabs>
        <w:jc w:val="left"/>
        <w:rPr>
          <w:rFonts w:ascii="Arial" w:hAnsi="Arial" w:cs="Arial"/>
          <w:b/>
          <w:bCs/>
          <w:sz w:val="30"/>
          <w:szCs w:val="30"/>
        </w:rPr>
      </w:pPr>
    </w:p>
    <w:p w14:paraId="0949B063" w14:textId="77777777" w:rsidR="00275FB4" w:rsidRDefault="00275FB4" w:rsidP="00275FB4">
      <w:pPr>
        <w:tabs>
          <w:tab w:val="center" w:pos="4680"/>
          <w:tab w:val="left" w:pos="5736"/>
        </w:tabs>
        <w:jc w:val="left"/>
        <w:rPr>
          <w:rFonts w:ascii="Arial" w:hAnsi="Arial" w:cs="Arial"/>
          <w:b/>
          <w:bCs/>
          <w:sz w:val="30"/>
          <w:szCs w:val="30"/>
        </w:rPr>
      </w:pPr>
    </w:p>
    <w:p w14:paraId="05585887" w14:textId="569A81EB" w:rsidR="00275FB4" w:rsidRPr="003C2F54" w:rsidRDefault="00275FB4" w:rsidP="00275FB4">
      <w:pPr>
        <w:tabs>
          <w:tab w:val="center" w:pos="4680"/>
          <w:tab w:val="left" w:pos="5736"/>
        </w:tabs>
        <w:jc w:val="left"/>
        <w:rPr>
          <w:rFonts w:ascii="Arial" w:hAnsi="Arial" w:cs="Arial"/>
          <w:b/>
          <w:bCs/>
          <w:sz w:val="30"/>
          <w:szCs w:val="30"/>
        </w:rPr>
        <w:sectPr w:rsidR="00275FB4" w:rsidRPr="003C2F54" w:rsidSect="00B47C74">
          <w:headerReference w:type="default" r:id="rId8"/>
          <w:pgSz w:w="12240" w:h="15840" w:code="1"/>
          <w:pgMar w:top="576" w:right="1440" w:bottom="1440" w:left="1440" w:header="0" w:footer="0" w:gutter="0"/>
          <w:cols w:space="720"/>
        </w:sectPr>
      </w:pPr>
    </w:p>
    <w:p w14:paraId="2948F821" w14:textId="1DF43E7C" w:rsidR="00CA5643" w:rsidRPr="00275FB4" w:rsidRDefault="00275FB4" w:rsidP="003C2F54">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w:t>
      </w:r>
      <w:r w:rsidR="003C2F54" w:rsidRPr="00275FB4">
        <w:rPr>
          <w:rFonts w:ascii="Times New Roman" w:hAnsi="Times New Roman" w:cs="Times New Roman"/>
          <w:b/>
          <w:bCs/>
          <w:sz w:val="36"/>
          <w:szCs w:val="36"/>
        </w:rPr>
        <w:t>ontents</w:t>
      </w:r>
    </w:p>
    <w:p w14:paraId="5B19CAC2" w14:textId="4679E409" w:rsidR="00756EED" w:rsidRDefault="00756EED" w:rsidP="00CA5643">
      <w:pPr>
        <w:tabs>
          <w:tab w:val="left" w:pos="636"/>
        </w:tabs>
      </w:pPr>
    </w:p>
    <w:p w14:paraId="56F676AC" w14:textId="36C905B9" w:rsidR="00CA5643" w:rsidRPr="00CA5643" w:rsidRDefault="00CA5643" w:rsidP="00CA5643">
      <w:pPr>
        <w:tabs>
          <w:tab w:val="left" w:pos="636"/>
        </w:tabs>
        <w:sectPr w:rsidR="00CA5643" w:rsidRPr="00CA5643" w:rsidSect="00B35D08">
          <w:headerReference w:type="default" r:id="rId9"/>
          <w:pgSz w:w="11906" w:h="16838"/>
          <w:pgMar w:top="1440" w:right="1800" w:bottom="1440" w:left="1800" w:header="851" w:footer="992" w:gutter="0"/>
          <w:cols w:space="425"/>
          <w:docGrid w:type="lines" w:linePitch="312"/>
        </w:sectPr>
      </w:pPr>
      <w:r>
        <w:tab/>
      </w:r>
    </w:p>
    <w:p w14:paraId="5FEACF79" w14:textId="77777777" w:rsidR="003C2F54" w:rsidRPr="00275FB4" w:rsidRDefault="003C2F54" w:rsidP="003C2F54">
      <w:pPr>
        <w:rPr>
          <w:rFonts w:ascii="Times New Roman" w:hAnsi="Times New Roman" w:cs="Times New Roman"/>
          <w:b/>
          <w:bCs/>
          <w:sz w:val="36"/>
          <w:szCs w:val="36"/>
        </w:rPr>
      </w:pPr>
      <w:r w:rsidRPr="00275FB4">
        <w:rPr>
          <w:rFonts w:ascii="Times New Roman" w:hAnsi="Times New Roman" w:cs="Times New Roman"/>
          <w:b/>
          <w:bCs/>
          <w:sz w:val="36"/>
          <w:szCs w:val="36"/>
        </w:rPr>
        <w:lastRenderedPageBreak/>
        <w:t>1 Introduction</w:t>
      </w:r>
    </w:p>
    <w:p w14:paraId="196A4721" w14:textId="69782EBB" w:rsidR="00275FB4" w:rsidRPr="00953A81" w:rsidRDefault="00275FB4" w:rsidP="00275FB4">
      <w:pPr>
        <w:pStyle w:val="a9"/>
        <w:numPr>
          <w:ilvl w:val="1"/>
          <w:numId w:val="1"/>
        </w:numPr>
        <w:ind w:firstLineChars="0"/>
        <w:rPr>
          <w:rFonts w:ascii="Times New Roman" w:hAnsi="Times New Roman" w:cs="Times New Roman"/>
          <w:b/>
          <w:bCs/>
          <w:sz w:val="32"/>
          <w:szCs w:val="32"/>
        </w:rPr>
      </w:pPr>
      <w:r w:rsidRPr="00953A81">
        <w:rPr>
          <w:rFonts w:ascii="Times New Roman" w:hAnsi="Times New Roman" w:cs="Times New Roman"/>
          <w:b/>
          <w:bCs/>
          <w:sz w:val="32"/>
          <w:szCs w:val="32"/>
        </w:rPr>
        <w:t>Background and restatement of the problem</w:t>
      </w:r>
    </w:p>
    <w:p w14:paraId="42A5BDA2" w14:textId="3E6FF10B" w:rsidR="00275FB4" w:rsidRDefault="00CC7615" w:rsidP="00B951A2">
      <w:pPr>
        <w:pStyle w:val="a9"/>
        <w:ind w:left="360" w:firstLine="480"/>
        <w:rPr>
          <w:rFonts w:ascii="宋体" w:eastAsia="宋体" w:hAnsi="宋体"/>
          <w:sz w:val="24"/>
          <w:szCs w:val="24"/>
        </w:rPr>
      </w:pPr>
      <w:r w:rsidRPr="00CC7615">
        <w:rPr>
          <w:rFonts w:ascii="宋体" w:eastAsia="宋体" w:hAnsi="宋体" w:hint="eastAsia"/>
          <w:sz w:val="24"/>
          <w:szCs w:val="24"/>
        </w:rPr>
        <w:t>在</w:t>
      </w:r>
      <w:r w:rsidR="00B951A2">
        <w:rPr>
          <w:rFonts w:ascii="宋体" w:eastAsia="宋体" w:hAnsi="宋体" w:hint="eastAsia"/>
          <w:sz w:val="24"/>
          <w:szCs w:val="24"/>
        </w:rPr>
        <w:t>如今金融迅猛发展的大背景下，</w:t>
      </w:r>
      <w:r w:rsidR="00A72D30">
        <w:rPr>
          <w:rFonts w:ascii="宋体" w:eastAsia="宋体" w:hAnsi="宋体" w:hint="eastAsia"/>
          <w:sz w:val="24"/>
          <w:szCs w:val="24"/>
        </w:rPr>
        <w:t>交易员</w:t>
      </w:r>
      <w:r w:rsidR="00B951A2">
        <w:rPr>
          <w:rFonts w:ascii="宋体" w:eastAsia="宋体" w:hAnsi="宋体" w:hint="eastAsia"/>
          <w:sz w:val="24"/>
          <w:szCs w:val="24"/>
        </w:rPr>
        <w:t>可以对众多的金融投资产品进行选择，并对</w:t>
      </w:r>
      <w:r w:rsidR="008B2B13">
        <w:rPr>
          <w:rFonts w:ascii="宋体" w:eastAsia="宋体" w:hAnsi="宋体" w:hint="eastAsia"/>
          <w:sz w:val="24"/>
          <w:szCs w:val="24"/>
        </w:rPr>
        <w:t>其投资的波动性资产进行交易，以收获期望的回报。</w:t>
      </w:r>
      <w:r w:rsidR="00B951A2">
        <w:rPr>
          <w:rFonts w:ascii="宋体" w:eastAsia="宋体" w:hAnsi="宋体" w:hint="eastAsia"/>
          <w:sz w:val="24"/>
          <w:szCs w:val="24"/>
        </w:rPr>
        <w:t>其中黄金和比特币为本文所选取的金融资产</w:t>
      </w:r>
      <w:r w:rsidR="008B2B13">
        <w:rPr>
          <w:rFonts w:ascii="宋体" w:eastAsia="宋体" w:hAnsi="宋体" w:hint="eastAsia"/>
          <w:sz w:val="24"/>
          <w:szCs w:val="24"/>
        </w:rPr>
        <w:t>。</w:t>
      </w:r>
      <w:r w:rsidR="008F1A55">
        <w:rPr>
          <w:rFonts w:ascii="宋体" w:eastAsia="宋体" w:hAnsi="宋体" w:hint="eastAsia"/>
          <w:sz w:val="24"/>
          <w:szCs w:val="24"/>
        </w:rPr>
        <w:t>比特币每天都进行交易而黄金只在开市日进行交易</w:t>
      </w:r>
      <w:r w:rsidR="00B46EE9">
        <w:rPr>
          <w:rFonts w:ascii="宋体" w:eastAsia="宋体" w:hAnsi="宋体" w:hint="eastAsia"/>
          <w:sz w:val="24"/>
          <w:szCs w:val="24"/>
        </w:rPr>
        <w:t>，且在交易中</w:t>
      </w:r>
      <w:r w:rsidR="00A72D30">
        <w:rPr>
          <w:rFonts w:ascii="宋体" w:eastAsia="宋体" w:hAnsi="宋体" w:hint="eastAsia"/>
          <w:sz w:val="24"/>
          <w:szCs w:val="24"/>
        </w:rPr>
        <w:t>交易员</w:t>
      </w:r>
      <w:r w:rsidR="00B46EE9">
        <w:rPr>
          <w:rFonts w:ascii="宋体" w:eastAsia="宋体" w:hAnsi="宋体" w:hint="eastAsia"/>
          <w:sz w:val="24"/>
          <w:szCs w:val="24"/>
        </w:rPr>
        <w:t>需要支付对应比例的佣金</w:t>
      </w:r>
      <w:r w:rsidR="008F1A55">
        <w:rPr>
          <w:rFonts w:ascii="宋体" w:eastAsia="宋体" w:hAnsi="宋体" w:hint="eastAsia"/>
          <w:sz w:val="24"/>
          <w:szCs w:val="24"/>
        </w:rPr>
        <w:t>。</w:t>
      </w:r>
    </w:p>
    <w:p w14:paraId="1C9F7072" w14:textId="06D237DE" w:rsidR="00B951A2" w:rsidRDefault="008B2B13" w:rsidP="00B951A2">
      <w:pPr>
        <w:pStyle w:val="a9"/>
        <w:ind w:left="360" w:firstLine="480"/>
        <w:rPr>
          <w:rFonts w:ascii="宋体" w:eastAsia="宋体" w:hAnsi="宋体"/>
          <w:sz w:val="24"/>
          <w:szCs w:val="24"/>
        </w:rPr>
      </w:pPr>
      <w:r>
        <w:rPr>
          <w:rFonts w:ascii="宋体" w:eastAsia="宋体" w:hAnsi="宋体" w:hint="eastAsia"/>
          <w:sz w:val="24"/>
          <w:szCs w:val="24"/>
        </w:rPr>
        <w:t>假设一场时间从2016年9月11日至2021年9月10日</w:t>
      </w:r>
      <w:r w:rsidR="008F1A55">
        <w:rPr>
          <w:rFonts w:ascii="宋体" w:eastAsia="宋体" w:hAnsi="宋体" w:hint="eastAsia"/>
          <w:sz w:val="24"/>
          <w:szCs w:val="24"/>
        </w:rPr>
        <w:t>，起始资金为1000美元</w:t>
      </w:r>
      <w:r>
        <w:rPr>
          <w:rFonts w:ascii="宋体" w:eastAsia="宋体" w:hAnsi="宋体" w:hint="eastAsia"/>
          <w:sz w:val="24"/>
          <w:szCs w:val="24"/>
        </w:rPr>
        <w:t>的投资活动</w:t>
      </w:r>
      <w:r w:rsidR="00B46EE9">
        <w:rPr>
          <w:rFonts w:ascii="宋体" w:eastAsia="宋体" w:hAnsi="宋体" w:hint="eastAsia"/>
          <w:sz w:val="24"/>
          <w:szCs w:val="24"/>
        </w:rPr>
        <w:t>。</w:t>
      </w:r>
      <w:r w:rsidR="008F1A55">
        <w:rPr>
          <w:rFonts w:ascii="宋体" w:eastAsia="宋体" w:hAnsi="宋体" w:hint="eastAsia"/>
          <w:sz w:val="24"/>
          <w:szCs w:val="24"/>
        </w:rPr>
        <w:t>并且通过对该时间内</w:t>
      </w:r>
      <w:r w:rsidR="00A72D30">
        <w:rPr>
          <w:rFonts w:ascii="宋体" w:eastAsia="宋体" w:hAnsi="宋体" w:hint="eastAsia"/>
          <w:sz w:val="24"/>
          <w:szCs w:val="24"/>
        </w:rPr>
        <w:t>交易员</w:t>
      </w:r>
      <w:r w:rsidR="008F1A55">
        <w:rPr>
          <w:rFonts w:ascii="宋体" w:eastAsia="宋体" w:hAnsi="宋体" w:hint="eastAsia"/>
          <w:sz w:val="24"/>
          <w:szCs w:val="24"/>
        </w:rPr>
        <w:t>持有的</w:t>
      </w:r>
      <w:r w:rsidR="00B46EE9">
        <w:rPr>
          <w:rFonts w:ascii="宋体" w:eastAsia="宋体" w:hAnsi="宋体" w:hint="eastAsia"/>
          <w:sz w:val="24"/>
          <w:szCs w:val="24"/>
        </w:rPr>
        <w:t>以黄金，比特币，美元为投资组合的资产进行交易或持有处置，以达到最终总收益最大化，即在</w:t>
      </w:r>
      <w:r w:rsidR="00A72D30">
        <w:rPr>
          <w:rFonts w:ascii="宋体" w:eastAsia="宋体" w:hAnsi="宋体" w:hint="eastAsia"/>
          <w:sz w:val="24"/>
          <w:szCs w:val="24"/>
        </w:rPr>
        <w:t>交易</w:t>
      </w:r>
      <w:r w:rsidR="00B46EE9">
        <w:rPr>
          <w:rFonts w:ascii="宋体" w:eastAsia="宋体" w:hAnsi="宋体" w:hint="eastAsia"/>
          <w:sz w:val="24"/>
          <w:szCs w:val="24"/>
        </w:rPr>
        <w:t>截止日前的资产达到最大值的目的。为了实现该目标，我们需要</w:t>
      </w:r>
      <w:r w:rsidR="00832A26">
        <w:rPr>
          <w:rFonts w:ascii="宋体" w:eastAsia="宋体" w:hAnsi="宋体" w:hint="eastAsia"/>
          <w:sz w:val="24"/>
          <w:szCs w:val="24"/>
        </w:rPr>
        <w:t>做如下的工作：</w:t>
      </w:r>
    </w:p>
    <w:p w14:paraId="52789E65" w14:textId="24EC93A8" w:rsidR="00832A26" w:rsidRPr="002845AF" w:rsidRDefault="00832A26" w:rsidP="00B951A2">
      <w:pPr>
        <w:pStyle w:val="a9"/>
        <w:ind w:left="360" w:firstLine="600"/>
        <w:rPr>
          <w:rFonts w:ascii="宋体" w:eastAsia="宋体" w:hAnsi="宋体"/>
          <w:sz w:val="24"/>
          <w:szCs w:val="24"/>
        </w:rPr>
      </w:pPr>
      <w:bookmarkStart w:id="1" w:name="_Hlk96366891"/>
      <w:r w:rsidRPr="00832A26">
        <w:rPr>
          <w:rFonts w:hint="eastAsia"/>
          <w:sz w:val="30"/>
          <w:szCs w:val="30"/>
        </w:rPr>
        <w:t>•</w:t>
      </w:r>
      <w:r>
        <w:rPr>
          <w:rFonts w:hint="eastAsia"/>
          <w:sz w:val="30"/>
          <w:szCs w:val="30"/>
        </w:rPr>
        <w:t xml:space="preserve"> </w:t>
      </w:r>
      <w:bookmarkEnd w:id="1"/>
      <w:r w:rsidR="002845AF" w:rsidRPr="002845AF">
        <w:rPr>
          <w:rFonts w:ascii="宋体" w:eastAsia="宋体" w:hAnsi="宋体" w:hint="eastAsia"/>
          <w:sz w:val="24"/>
          <w:szCs w:val="24"/>
        </w:rPr>
        <w:t>建立该情景的投资模型，仅根据截至当天的价格数据提供对应的策略。并预估在2021年9月10日（投资截止日）时的资产价值。</w:t>
      </w:r>
    </w:p>
    <w:p w14:paraId="22E95525" w14:textId="204A9335" w:rsidR="002845AF" w:rsidRDefault="002845AF" w:rsidP="00B951A2">
      <w:pPr>
        <w:pStyle w:val="a9"/>
        <w:ind w:left="360" w:firstLine="600"/>
        <w:rPr>
          <w:rFonts w:ascii="宋体" w:eastAsia="宋体" w:hAnsi="宋体"/>
          <w:sz w:val="24"/>
          <w:szCs w:val="24"/>
        </w:rPr>
      </w:pPr>
      <w:r w:rsidRPr="00832A26">
        <w:rPr>
          <w:rFonts w:hint="eastAsia"/>
          <w:sz w:val="30"/>
          <w:szCs w:val="30"/>
        </w:rPr>
        <w:t>•</w:t>
      </w:r>
      <w:r>
        <w:rPr>
          <w:rFonts w:hint="eastAsia"/>
          <w:sz w:val="30"/>
          <w:szCs w:val="30"/>
        </w:rPr>
        <w:t xml:space="preserve"> </w:t>
      </w:r>
      <w:r w:rsidRPr="002845AF">
        <w:rPr>
          <w:rFonts w:ascii="宋体" w:eastAsia="宋体" w:hAnsi="宋体" w:hint="eastAsia"/>
          <w:sz w:val="24"/>
          <w:szCs w:val="24"/>
        </w:rPr>
        <w:t>证明</w:t>
      </w:r>
      <w:r>
        <w:rPr>
          <w:rFonts w:ascii="宋体" w:eastAsia="宋体" w:hAnsi="宋体" w:hint="eastAsia"/>
          <w:sz w:val="24"/>
          <w:szCs w:val="24"/>
        </w:rPr>
        <w:t>以上建立的模型中给出的策略具有最优性。</w:t>
      </w:r>
    </w:p>
    <w:p w14:paraId="67FE0C1A" w14:textId="38442456" w:rsidR="002845AF" w:rsidRPr="00560177" w:rsidRDefault="002845AF" w:rsidP="00B951A2">
      <w:pPr>
        <w:pStyle w:val="a9"/>
        <w:ind w:left="360"/>
        <w:rPr>
          <w:rFonts w:ascii="宋体" w:eastAsia="宋体" w:hAnsi="宋体"/>
          <w:sz w:val="24"/>
          <w:szCs w:val="24"/>
        </w:rPr>
      </w:pPr>
      <w:r>
        <w:rPr>
          <w:rFonts w:ascii="宋体" w:eastAsia="宋体" w:hAnsi="宋体" w:hint="eastAsia"/>
        </w:rPr>
        <w:t xml:space="preserve"> </w:t>
      </w:r>
      <w:r>
        <w:rPr>
          <w:rFonts w:ascii="宋体" w:eastAsia="宋体" w:hAnsi="宋体"/>
        </w:rPr>
        <w:t xml:space="preserve"> </w:t>
      </w:r>
      <w:r w:rsidRPr="00832A26">
        <w:rPr>
          <w:rFonts w:hint="eastAsia"/>
          <w:sz w:val="30"/>
          <w:szCs w:val="30"/>
        </w:rPr>
        <w:t>•</w:t>
      </w:r>
      <w:r w:rsidR="003E7B19">
        <w:rPr>
          <w:rFonts w:hint="eastAsia"/>
          <w:sz w:val="30"/>
          <w:szCs w:val="30"/>
        </w:rPr>
        <w:t xml:space="preserve"> </w:t>
      </w:r>
      <w:r w:rsidRPr="00560177">
        <w:rPr>
          <w:rFonts w:ascii="宋体" w:eastAsia="宋体" w:hAnsi="宋体" w:hint="eastAsia"/>
          <w:sz w:val="24"/>
          <w:szCs w:val="24"/>
        </w:rPr>
        <w:t>得到策略对交易成本的</w:t>
      </w:r>
      <w:r w:rsidR="008F08A2" w:rsidRPr="00560177">
        <w:rPr>
          <w:rFonts w:ascii="宋体" w:eastAsia="宋体" w:hAnsi="宋体" w:hint="eastAsia"/>
          <w:sz w:val="24"/>
          <w:szCs w:val="24"/>
        </w:rPr>
        <w:t>敏感程度和交易成本又是怎样影响策略和最终结果的</w:t>
      </w:r>
      <w:r w:rsidR="00560177">
        <w:rPr>
          <w:rFonts w:ascii="宋体" w:eastAsia="宋体" w:hAnsi="宋体" w:hint="eastAsia"/>
          <w:sz w:val="24"/>
          <w:szCs w:val="24"/>
        </w:rPr>
        <w:t>。</w:t>
      </w:r>
    </w:p>
    <w:p w14:paraId="41F3A5C0" w14:textId="77777777" w:rsidR="00335E00" w:rsidRDefault="00A35019" w:rsidP="00335E00">
      <w:pPr>
        <w:pStyle w:val="a9"/>
        <w:numPr>
          <w:ilvl w:val="1"/>
          <w:numId w:val="1"/>
        </w:numPr>
        <w:ind w:firstLineChars="0"/>
        <w:rPr>
          <w:rFonts w:ascii="Times New Roman" w:eastAsia="宋体" w:hAnsi="Times New Roman" w:cs="Times New Roman"/>
          <w:b/>
          <w:bCs/>
          <w:sz w:val="36"/>
          <w:szCs w:val="36"/>
        </w:rPr>
      </w:pPr>
      <w:r w:rsidRPr="00335E00">
        <w:rPr>
          <w:rFonts w:ascii="Times New Roman" w:eastAsia="宋体" w:hAnsi="Times New Roman" w:cs="Times New Roman"/>
          <w:b/>
          <w:bCs/>
          <w:sz w:val="36"/>
          <w:szCs w:val="36"/>
        </w:rPr>
        <w:t>Our works</w:t>
      </w:r>
    </w:p>
    <w:p w14:paraId="5A8764EC" w14:textId="5186A376" w:rsidR="00335E00" w:rsidRPr="00335E00" w:rsidRDefault="00335E00" w:rsidP="00335E00">
      <w:pPr>
        <w:pStyle w:val="a9"/>
        <w:ind w:left="360" w:firstLineChars="0" w:firstLine="0"/>
        <w:rPr>
          <w:rFonts w:ascii="Times New Roman" w:eastAsia="宋体" w:hAnsi="Times New Roman" w:cs="Times New Roman"/>
          <w:b/>
          <w:bCs/>
          <w:sz w:val="36"/>
          <w:szCs w:val="36"/>
        </w:rPr>
      </w:pPr>
      <w:r w:rsidRPr="00335E00">
        <w:rPr>
          <w:rFonts w:ascii="宋体" w:eastAsia="宋体" w:hAnsi="宋体"/>
          <w:sz w:val="24"/>
          <w:szCs w:val="24"/>
        </w:rPr>
        <w:t>1、对两种资产的历史价格数据进行分析，设计两种资产的</w:t>
      </w:r>
      <w:r>
        <w:rPr>
          <w:rFonts w:ascii="宋体" w:eastAsia="宋体" w:hAnsi="宋体" w:hint="eastAsia"/>
          <w:sz w:val="24"/>
          <w:szCs w:val="24"/>
        </w:rPr>
        <w:t>交易</w:t>
      </w:r>
      <w:r w:rsidRPr="00335E00">
        <w:rPr>
          <w:rFonts w:ascii="宋体" w:eastAsia="宋体" w:hAnsi="宋体"/>
          <w:sz w:val="24"/>
          <w:szCs w:val="24"/>
        </w:rPr>
        <w:t>比例计算模型</w:t>
      </w:r>
      <w:r w:rsidRPr="00335E00">
        <w:rPr>
          <w:rFonts w:ascii="宋体" w:eastAsia="宋体" w:hAnsi="宋体"/>
          <w:sz w:val="24"/>
          <w:szCs w:val="24"/>
        </w:rPr>
        <w:br/>
        <w:t>2、根据</w:t>
      </w:r>
      <w:r>
        <w:rPr>
          <w:rFonts w:ascii="宋体" w:eastAsia="宋体" w:hAnsi="宋体" w:hint="eastAsia"/>
          <w:sz w:val="24"/>
          <w:szCs w:val="24"/>
        </w:rPr>
        <w:t>道氏理论以及</w:t>
      </w:r>
      <w:r w:rsidRPr="00335E00">
        <w:rPr>
          <w:rFonts w:ascii="宋体" w:eastAsia="宋体" w:hAnsi="宋体"/>
          <w:sz w:val="24"/>
          <w:szCs w:val="24"/>
        </w:rPr>
        <w:t>往期数据，判断价格走向</w:t>
      </w:r>
      <w:r>
        <w:rPr>
          <w:rFonts w:ascii="宋体" w:eastAsia="宋体" w:hAnsi="宋体" w:hint="eastAsia"/>
          <w:sz w:val="24"/>
          <w:szCs w:val="24"/>
        </w:rPr>
        <w:t>和交易时机</w:t>
      </w:r>
      <w:r w:rsidRPr="00335E00">
        <w:rPr>
          <w:rFonts w:ascii="宋体" w:eastAsia="宋体" w:hAnsi="宋体"/>
          <w:sz w:val="24"/>
          <w:szCs w:val="24"/>
        </w:rPr>
        <w:t>。</w:t>
      </w:r>
      <w:r w:rsidRPr="00335E00">
        <w:rPr>
          <w:rFonts w:ascii="宋体" w:eastAsia="宋体" w:hAnsi="宋体"/>
          <w:sz w:val="24"/>
          <w:szCs w:val="24"/>
        </w:rPr>
        <w:br/>
        <w:t>3.通过对投资比例和交易日期判断，制定最佳的交易策略，实现较高的收益以及较低的风险</w:t>
      </w:r>
      <w:r w:rsidRPr="00335E00">
        <w:rPr>
          <w:rFonts w:ascii="宋体" w:eastAsia="宋体" w:hAnsi="宋体"/>
          <w:sz w:val="24"/>
          <w:szCs w:val="24"/>
        </w:rPr>
        <w:br/>
        <w:t>4、对所制定的投资策略从收益性、风险性、资金流动性等方面进行评估，证明模型为最佳模型</w:t>
      </w:r>
      <w:r w:rsidRPr="00335E00">
        <w:rPr>
          <w:rFonts w:ascii="宋体" w:eastAsia="宋体" w:hAnsi="宋体"/>
          <w:sz w:val="24"/>
          <w:szCs w:val="24"/>
        </w:rPr>
        <w:br/>
        <w:t>5、分析佣金对于模型的影响，探索不同佣金率下，投资策略以及收益的变化。</w:t>
      </w:r>
    </w:p>
    <w:p w14:paraId="06A42426" w14:textId="56B3F058" w:rsidR="00290B86" w:rsidRDefault="00290B86" w:rsidP="00290B86">
      <w:pPr>
        <w:rPr>
          <w:rFonts w:ascii="Times New Roman" w:eastAsia="宋体" w:hAnsi="Times New Roman" w:cs="Times New Roman"/>
          <w:b/>
          <w:bCs/>
          <w:sz w:val="36"/>
          <w:szCs w:val="36"/>
        </w:rPr>
      </w:pPr>
      <w:r>
        <w:rPr>
          <w:rFonts w:ascii="Times New Roman" w:eastAsia="宋体" w:hAnsi="Times New Roman" w:cs="Times New Roman" w:hint="eastAsia"/>
          <w:b/>
          <w:bCs/>
          <w:sz w:val="36"/>
          <w:szCs w:val="36"/>
        </w:rPr>
        <w:t>2</w:t>
      </w:r>
      <w:r>
        <w:rPr>
          <w:rFonts w:ascii="Times New Roman" w:eastAsia="宋体" w:hAnsi="Times New Roman" w:cs="Times New Roman"/>
          <w:b/>
          <w:bCs/>
          <w:sz w:val="36"/>
          <w:szCs w:val="36"/>
        </w:rPr>
        <w:t xml:space="preserve"> </w:t>
      </w:r>
      <w:r w:rsidR="008056CF">
        <w:rPr>
          <w:rFonts w:ascii="Times New Roman" w:eastAsia="宋体" w:hAnsi="Times New Roman" w:cs="Times New Roman" w:hint="eastAsia"/>
          <w:b/>
          <w:bCs/>
          <w:sz w:val="36"/>
          <w:szCs w:val="36"/>
        </w:rPr>
        <w:t>模型准备</w:t>
      </w:r>
    </w:p>
    <w:p w14:paraId="0B3D40B6" w14:textId="0946F2D2" w:rsidR="00560177" w:rsidRPr="00953A81" w:rsidRDefault="00560177" w:rsidP="00013958">
      <w:pPr>
        <w:rPr>
          <w:rFonts w:ascii="Times New Roman" w:eastAsia="宋体" w:hAnsi="Times New Roman" w:cs="Times New Roman"/>
          <w:b/>
          <w:bCs/>
          <w:sz w:val="36"/>
          <w:szCs w:val="36"/>
        </w:rPr>
      </w:pPr>
      <w:r w:rsidRPr="00953A81">
        <w:rPr>
          <w:rFonts w:ascii="Times New Roman" w:eastAsia="宋体" w:hAnsi="Times New Roman" w:cs="Times New Roman"/>
          <w:b/>
          <w:bCs/>
          <w:sz w:val="36"/>
          <w:szCs w:val="36"/>
        </w:rPr>
        <w:t>2</w:t>
      </w:r>
      <w:r w:rsidR="008056CF">
        <w:rPr>
          <w:rFonts w:ascii="Times New Roman" w:eastAsia="宋体" w:hAnsi="Times New Roman" w:cs="Times New Roman" w:hint="eastAsia"/>
          <w:b/>
          <w:bCs/>
          <w:sz w:val="36"/>
          <w:szCs w:val="36"/>
        </w:rPr>
        <w:t>．</w:t>
      </w:r>
      <w:r w:rsidR="008056CF">
        <w:rPr>
          <w:rFonts w:ascii="Times New Roman" w:eastAsia="宋体" w:hAnsi="Times New Roman" w:cs="Times New Roman" w:hint="eastAsia"/>
          <w:b/>
          <w:bCs/>
          <w:sz w:val="36"/>
          <w:szCs w:val="36"/>
        </w:rPr>
        <w:t>1</w:t>
      </w:r>
      <w:r w:rsidRPr="00953A81">
        <w:rPr>
          <w:rFonts w:ascii="Times New Roman" w:eastAsia="宋体" w:hAnsi="Times New Roman" w:cs="Times New Roman"/>
          <w:b/>
          <w:bCs/>
          <w:sz w:val="36"/>
          <w:szCs w:val="36"/>
        </w:rPr>
        <w:t>Assumptions</w:t>
      </w:r>
    </w:p>
    <w:p w14:paraId="6AACBA42" w14:textId="1CD806FF" w:rsidR="008E5403" w:rsidRDefault="008E5403" w:rsidP="00013958">
      <w:pPr>
        <w:ind w:firstLineChars="200" w:firstLine="480"/>
        <w:rPr>
          <w:rFonts w:ascii="宋体" w:eastAsia="宋体" w:hAnsi="宋体"/>
          <w:sz w:val="24"/>
          <w:szCs w:val="24"/>
        </w:rPr>
      </w:pPr>
      <w:r w:rsidRPr="008E5403">
        <w:rPr>
          <w:rFonts w:ascii="宋体" w:eastAsia="宋体" w:hAnsi="宋体" w:hint="eastAsia"/>
          <w:sz w:val="24"/>
          <w:szCs w:val="24"/>
        </w:rPr>
        <w:t>考虑到模型的可解性与简化原则，我们有如下假设：</w:t>
      </w:r>
    </w:p>
    <w:p w14:paraId="38BEC8C1" w14:textId="3B99E1BC" w:rsidR="008E5403" w:rsidRDefault="008E5403" w:rsidP="008E5403">
      <w:pPr>
        <w:rPr>
          <w:rFonts w:ascii="宋体" w:eastAsia="宋体" w:hAnsi="宋体"/>
          <w:sz w:val="24"/>
          <w:szCs w:val="24"/>
        </w:rPr>
      </w:pPr>
      <w:r w:rsidRPr="00A72D30">
        <w:rPr>
          <w:rFonts w:ascii="宋体" w:eastAsia="宋体" w:hAnsi="宋体"/>
          <w:b/>
          <w:bCs/>
          <w:sz w:val="24"/>
          <w:szCs w:val="24"/>
        </w:rPr>
        <w:t xml:space="preserve">   </w:t>
      </w:r>
      <w:r w:rsidRPr="00A72D30">
        <w:rPr>
          <w:rFonts w:ascii="Times New Roman" w:eastAsia="宋体" w:hAnsi="Times New Roman" w:cs="Times New Roman"/>
          <w:b/>
          <w:bCs/>
          <w:sz w:val="24"/>
          <w:szCs w:val="24"/>
        </w:rPr>
        <w:t>Assumption 1:</w:t>
      </w:r>
      <w:r>
        <w:rPr>
          <w:rFonts w:ascii="宋体" w:eastAsia="宋体" w:hAnsi="宋体" w:hint="eastAsia"/>
          <w:sz w:val="24"/>
          <w:szCs w:val="24"/>
        </w:rPr>
        <w:t>所有原始数据的采集均合理和客观，能够反映真实情况。</w:t>
      </w:r>
    </w:p>
    <w:p w14:paraId="12C53AD0" w14:textId="585006A3" w:rsidR="008E5403" w:rsidRDefault="008E5403" w:rsidP="008E5403">
      <w:pPr>
        <w:rPr>
          <w:rFonts w:ascii="宋体" w:eastAsia="宋体" w:hAnsi="宋体"/>
          <w:sz w:val="24"/>
          <w:szCs w:val="24"/>
        </w:rPr>
      </w:pPr>
      <w:r w:rsidRPr="00A72D30">
        <w:rPr>
          <w:rFonts w:ascii="Times New Roman" w:eastAsia="宋体" w:hAnsi="Times New Roman" w:cs="Times New Roman"/>
          <w:sz w:val="24"/>
          <w:szCs w:val="24"/>
        </w:rPr>
        <w:t xml:space="preserve">   </w:t>
      </w:r>
      <w:r w:rsidRPr="00A72D30">
        <w:rPr>
          <w:rFonts w:ascii="Times New Roman" w:eastAsia="宋体" w:hAnsi="Times New Roman" w:cs="Times New Roman"/>
          <w:b/>
          <w:bCs/>
          <w:sz w:val="24"/>
          <w:szCs w:val="24"/>
        </w:rPr>
        <w:t>Assumption 2:</w:t>
      </w:r>
      <w:r w:rsidR="000A4838">
        <w:rPr>
          <w:rFonts w:ascii="宋体" w:eastAsia="宋体" w:hAnsi="宋体" w:hint="eastAsia"/>
          <w:sz w:val="24"/>
          <w:szCs w:val="24"/>
        </w:rPr>
        <w:t>假设交易时间具有较好的连续性，即一旦决定交易，则它可以在瞬间完成，不会中断或拖延。</w:t>
      </w:r>
    </w:p>
    <w:p w14:paraId="0E99AB3A" w14:textId="73463BBD" w:rsidR="00A35019" w:rsidRDefault="000A4838" w:rsidP="008E5403">
      <w:pPr>
        <w:rPr>
          <w:rFonts w:ascii="Times New Roman" w:eastAsia="宋体" w:hAnsi="Times New Roman" w:cs="Times New Roman"/>
          <w:sz w:val="24"/>
          <w:szCs w:val="24"/>
        </w:rPr>
      </w:pPr>
      <w:r w:rsidRPr="00A72D30">
        <w:rPr>
          <w:rFonts w:ascii="Times New Roman" w:eastAsia="宋体" w:hAnsi="Times New Roman" w:cs="Times New Roman"/>
          <w:b/>
          <w:bCs/>
          <w:sz w:val="24"/>
          <w:szCs w:val="24"/>
        </w:rPr>
        <w:t xml:space="preserve">   </w:t>
      </w:r>
      <w:r w:rsidR="004010F6" w:rsidRPr="00A72D30">
        <w:rPr>
          <w:rFonts w:ascii="Times New Roman" w:eastAsia="宋体" w:hAnsi="Times New Roman" w:cs="Times New Roman"/>
          <w:b/>
          <w:bCs/>
          <w:sz w:val="24"/>
          <w:szCs w:val="24"/>
        </w:rPr>
        <w:t>Assumption 3:</w:t>
      </w:r>
      <w:r w:rsidR="00013958" w:rsidRPr="005E4525">
        <w:rPr>
          <w:rFonts w:ascii="Times New Roman" w:eastAsia="宋体" w:hAnsi="Times New Roman" w:cs="Times New Roman" w:hint="eastAsia"/>
          <w:sz w:val="24"/>
          <w:szCs w:val="24"/>
        </w:rPr>
        <w:t>个人或机构对交易市场的影响有限。</w:t>
      </w:r>
    </w:p>
    <w:p w14:paraId="686EBD37" w14:textId="5A17DE65" w:rsidR="008056CF" w:rsidRDefault="008056CF" w:rsidP="008E5403">
      <w:pP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0C1001">
        <w:rPr>
          <w:rFonts w:ascii="Times New Roman" w:eastAsia="宋体" w:hAnsi="Times New Roman" w:cs="Times New Roman" w:hint="eastAsia"/>
          <w:sz w:val="24"/>
          <w:szCs w:val="24"/>
        </w:rPr>
        <w:t>A</w:t>
      </w:r>
      <w:r w:rsidR="000C1001">
        <w:rPr>
          <w:rFonts w:ascii="Times New Roman" w:eastAsia="宋体" w:hAnsi="Times New Roman" w:cs="Times New Roman"/>
          <w:sz w:val="24"/>
          <w:szCs w:val="24"/>
        </w:rPr>
        <w:t>ssumption 4</w:t>
      </w:r>
      <w:r>
        <w:rPr>
          <w:rFonts w:ascii="Times New Roman" w:eastAsia="宋体" w:hAnsi="Times New Roman" w:cs="Times New Roman" w:hint="eastAsia"/>
          <w:sz w:val="24"/>
          <w:szCs w:val="24"/>
        </w:rPr>
        <w:t>：不存在负资产，即不能贷款。</w:t>
      </w:r>
    </w:p>
    <w:p w14:paraId="3078612B" w14:textId="0AACE585" w:rsidR="00275FB4" w:rsidRDefault="00275FB4" w:rsidP="004E6D7F"/>
    <w:p w14:paraId="0E5646EA" w14:textId="44751B7B" w:rsidR="00D36939" w:rsidRPr="00D36939" w:rsidRDefault="008056CF" w:rsidP="005E4525">
      <w:pPr>
        <w:tabs>
          <w:tab w:val="left" w:pos="5496"/>
        </w:tabs>
        <w:rPr>
          <w:rFonts w:ascii="Times New Roman" w:hAnsi="Times New Roman" w:cs="Times New Roman"/>
          <w:b/>
          <w:bCs/>
          <w:sz w:val="36"/>
          <w:szCs w:val="36"/>
        </w:rPr>
      </w:pPr>
      <w:r>
        <w:rPr>
          <w:rFonts w:ascii="Times New Roman" w:hAnsi="Times New Roman" w:cs="Times New Roman" w:hint="eastAsia"/>
          <w:b/>
          <w:bCs/>
          <w:sz w:val="36"/>
          <w:szCs w:val="36"/>
        </w:rPr>
        <w:t>2.2</w:t>
      </w:r>
      <w:r>
        <w:rPr>
          <w:rFonts w:ascii="Times New Roman" w:hAnsi="Times New Roman" w:cs="Times New Roman"/>
          <w:b/>
          <w:bCs/>
          <w:sz w:val="36"/>
          <w:szCs w:val="36"/>
        </w:rPr>
        <w:t xml:space="preserve"> </w:t>
      </w:r>
      <w:r w:rsidR="0066716C" w:rsidRPr="005E4525">
        <w:rPr>
          <w:rFonts w:ascii="Times New Roman" w:hAnsi="Times New Roman" w:cs="Times New Roman"/>
          <w:b/>
          <w:bCs/>
          <w:sz w:val="36"/>
          <w:szCs w:val="36"/>
        </w:rPr>
        <w:t xml:space="preserve"> Abbreviation and definition</w:t>
      </w:r>
    </w:p>
    <w:tbl>
      <w:tblPr>
        <w:tblStyle w:val="a8"/>
        <w:tblW w:w="0" w:type="auto"/>
        <w:tblBorders>
          <w:left w:val="none" w:sz="0" w:space="0" w:color="auto"/>
          <w:right w:val="none" w:sz="0" w:space="0" w:color="auto"/>
        </w:tblBorders>
        <w:tblLook w:val="04A0" w:firstRow="1" w:lastRow="0" w:firstColumn="1" w:lastColumn="0" w:noHBand="0" w:noVBand="1"/>
      </w:tblPr>
      <w:tblGrid>
        <w:gridCol w:w="4148"/>
        <w:gridCol w:w="4148"/>
      </w:tblGrid>
      <w:tr w:rsidR="00B07563" w14:paraId="39168A79" w14:textId="77777777" w:rsidTr="00B07563">
        <w:tc>
          <w:tcPr>
            <w:tcW w:w="4148" w:type="dxa"/>
            <w:tcBorders>
              <w:bottom w:val="single" w:sz="4" w:space="0" w:color="auto"/>
              <w:right w:val="nil"/>
            </w:tcBorders>
          </w:tcPr>
          <w:p w14:paraId="5720BBA8" w14:textId="77777777" w:rsidR="00B07563" w:rsidRPr="00983E51" w:rsidRDefault="00B07563" w:rsidP="00916A57">
            <w:pPr>
              <w:rPr>
                <w:rFonts w:ascii="宋体" w:eastAsia="宋体" w:hAnsi="宋体"/>
              </w:rPr>
            </w:pPr>
            <w:r w:rsidRPr="00983E51">
              <w:rPr>
                <w:rFonts w:ascii="宋体" w:eastAsia="宋体" w:hAnsi="宋体" w:hint="eastAsia"/>
              </w:rPr>
              <w:t>符号</w:t>
            </w:r>
          </w:p>
        </w:tc>
        <w:tc>
          <w:tcPr>
            <w:tcW w:w="4148" w:type="dxa"/>
            <w:tcBorders>
              <w:left w:val="nil"/>
              <w:bottom w:val="single" w:sz="4" w:space="0" w:color="auto"/>
            </w:tcBorders>
          </w:tcPr>
          <w:p w14:paraId="1DCC138B" w14:textId="77777777" w:rsidR="00B07563" w:rsidRPr="00983E51" w:rsidRDefault="00B07563" w:rsidP="00916A57">
            <w:pPr>
              <w:rPr>
                <w:rFonts w:ascii="宋体" w:eastAsia="宋体" w:hAnsi="宋体"/>
              </w:rPr>
            </w:pPr>
            <w:r w:rsidRPr="00983E51">
              <w:rPr>
                <w:rFonts w:ascii="宋体" w:eastAsia="宋体" w:hAnsi="宋体" w:hint="eastAsia"/>
              </w:rPr>
              <w:t>含义</w:t>
            </w:r>
          </w:p>
        </w:tc>
      </w:tr>
      <w:tr w:rsidR="00B07563" w14:paraId="57F1E8E1" w14:textId="77777777" w:rsidTr="00B07563">
        <w:tc>
          <w:tcPr>
            <w:tcW w:w="4148" w:type="dxa"/>
            <w:tcBorders>
              <w:bottom w:val="nil"/>
              <w:right w:val="nil"/>
            </w:tcBorders>
          </w:tcPr>
          <w:p w14:paraId="30CB08AB"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180" w:dyaOrig="360" w14:anchorId="31D5A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18pt" o:ole="">
                  <v:imagedata r:id="rId10" o:title=""/>
                </v:shape>
                <o:OLEObject Type="Embed" ProgID="Equation.DSMT4" ShapeID="_x0000_i1026" DrawAspect="Content" ObjectID="_1706985046" r:id="rId11"/>
              </w:object>
            </w:r>
            <w:r w:rsidRPr="00983E51">
              <w:rPr>
                <w:rFonts w:ascii="宋体" w:eastAsia="宋体" w:hAnsi="宋体"/>
              </w:rPr>
              <w:t xml:space="preserve"> </w:t>
            </w:r>
          </w:p>
        </w:tc>
        <w:tc>
          <w:tcPr>
            <w:tcW w:w="4148" w:type="dxa"/>
            <w:tcBorders>
              <w:left w:val="nil"/>
              <w:bottom w:val="nil"/>
            </w:tcBorders>
          </w:tcPr>
          <w:p w14:paraId="7818513F" w14:textId="77777777" w:rsidR="00B07563" w:rsidRPr="00983E51" w:rsidRDefault="00B07563" w:rsidP="00916A57">
            <w:pPr>
              <w:rPr>
                <w:rFonts w:ascii="宋体" w:eastAsia="宋体" w:hAnsi="宋体"/>
              </w:rPr>
            </w:pPr>
            <w:r w:rsidRPr="00983E51">
              <w:rPr>
                <w:rFonts w:ascii="宋体" w:eastAsia="宋体" w:hAnsi="宋体" w:hint="eastAsia"/>
              </w:rPr>
              <w:t>资产日收益率（</w:t>
            </w:r>
            <w:r w:rsidRPr="00983E51">
              <w:rPr>
                <w:rFonts w:ascii="宋体" w:eastAsia="宋体" w:hAnsi="宋体"/>
              </w:rPr>
              <w:t>i=1</w:t>
            </w:r>
            <w:r w:rsidRPr="00983E51">
              <w:rPr>
                <w:rFonts w:ascii="宋体" w:eastAsia="宋体" w:hAnsi="宋体" w:hint="eastAsia"/>
              </w:rPr>
              <w:t>为黄金，</w:t>
            </w:r>
            <w:r w:rsidRPr="00983E51">
              <w:rPr>
                <w:rFonts w:ascii="宋体" w:eastAsia="宋体" w:hAnsi="宋体"/>
              </w:rPr>
              <w:t>i</w:t>
            </w:r>
            <w:r w:rsidRPr="00983E51">
              <w:rPr>
                <w:rFonts w:ascii="宋体" w:eastAsia="宋体" w:hAnsi="宋体" w:hint="eastAsia"/>
                <w:lang w:eastAsia="zh-CN"/>
              </w:rPr>
              <w:t>=2</w:t>
            </w:r>
            <w:r w:rsidRPr="00983E51">
              <w:rPr>
                <w:rFonts w:ascii="宋体" w:eastAsia="宋体" w:hAnsi="宋体" w:hint="eastAsia"/>
              </w:rPr>
              <w:t>为比特币，下同）</w:t>
            </w:r>
          </w:p>
        </w:tc>
      </w:tr>
      <w:tr w:rsidR="00B07563" w14:paraId="6D911149" w14:textId="77777777" w:rsidTr="00B07563">
        <w:tc>
          <w:tcPr>
            <w:tcW w:w="4148" w:type="dxa"/>
            <w:tcBorders>
              <w:top w:val="nil"/>
              <w:bottom w:val="nil"/>
              <w:right w:val="nil"/>
            </w:tcBorders>
          </w:tcPr>
          <w:p w14:paraId="767FD77A"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79" w:dyaOrig="380" w14:anchorId="6C3D7D1F">
                <v:shape id="_x0000_i1027" type="#_x0000_t75" style="width:13.8pt;height:19.2pt" o:ole="">
                  <v:imagedata r:id="rId12" o:title=""/>
                </v:shape>
                <o:OLEObject Type="Embed" ProgID="Equation.DSMT4" ShapeID="_x0000_i1027" DrawAspect="Content" ObjectID="_1706985047" r:id="rId13"/>
              </w:object>
            </w:r>
            <w:r w:rsidRPr="00983E51">
              <w:rPr>
                <w:rFonts w:ascii="宋体" w:eastAsia="宋体" w:hAnsi="宋体"/>
              </w:rPr>
              <w:t xml:space="preserve"> </w:t>
            </w:r>
          </w:p>
        </w:tc>
        <w:tc>
          <w:tcPr>
            <w:tcW w:w="4148" w:type="dxa"/>
            <w:tcBorders>
              <w:top w:val="nil"/>
              <w:left w:val="nil"/>
              <w:bottom w:val="nil"/>
            </w:tcBorders>
          </w:tcPr>
          <w:p w14:paraId="217A5810" w14:textId="77777777" w:rsidR="00B07563" w:rsidRPr="00983E51" w:rsidRDefault="00B07563" w:rsidP="00916A57">
            <w:pPr>
              <w:rPr>
                <w:rFonts w:ascii="宋体" w:eastAsia="宋体" w:hAnsi="宋体"/>
              </w:rPr>
            </w:pPr>
            <w:r w:rsidRPr="00983E51">
              <w:rPr>
                <w:rFonts w:ascii="宋体" w:eastAsia="宋体" w:hAnsi="宋体" w:hint="eastAsia"/>
              </w:rPr>
              <w:t>资产i的购入价格</w:t>
            </w:r>
          </w:p>
        </w:tc>
      </w:tr>
      <w:tr w:rsidR="00B07563" w14:paraId="078821DE" w14:textId="77777777" w:rsidTr="00B07563">
        <w:tc>
          <w:tcPr>
            <w:tcW w:w="4148" w:type="dxa"/>
            <w:tcBorders>
              <w:top w:val="nil"/>
              <w:bottom w:val="nil"/>
              <w:right w:val="nil"/>
            </w:tcBorders>
          </w:tcPr>
          <w:p w14:paraId="7151158D"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79" w:dyaOrig="380" w14:anchorId="0DF5F91D">
                <v:shape id="_x0000_i1028" type="#_x0000_t75" style="width:13.8pt;height:19.2pt" o:ole="">
                  <v:imagedata r:id="rId14" o:title=""/>
                </v:shape>
                <o:OLEObject Type="Embed" ProgID="Equation.DSMT4" ShapeID="_x0000_i1028" DrawAspect="Content" ObjectID="_1706985048" r:id="rId15"/>
              </w:object>
            </w:r>
            <w:r w:rsidRPr="00983E51">
              <w:rPr>
                <w:rFonts w:ascii="宋体" w:eastAsia="宋体" w:hAnsi="宋体"/>
              </w:rPr>
              <w:t xml:space="preserve"> </w:t>
            </w:r>
          </w:p>
        </w:tc>
        <w:tc>
          <w:tcPr>
            <w:tcW w:w="4148" w:type="dxa"/>
            <w:tcBorders>
              <w:top w:val="nil"/>
              <w:left w:val="nil"/>
              <w:bottom w:val="nil"/>
            </w:tcBorders>
          </w:tcPr>
          <w:p w14:paraId="4EB4C220" w14:textId="77777777" w:rsidR="00B07563" w:rsidRPr="00983E51" w:rsidRDefault="00B07563" w:rsidP="00916A57">
            <w:pPr>
              <w:rPr>
                <w:rFonts w:ascii="宋体" w:eastAsia="宋体" w:hAnsi="宋体"/>
              </w:rPr>
            </w:pPr>
            <w:r w:rsidRPr="00983E51">
              <w:rPr>
                <w:rFonts w:ascii="宋体" w:eastAsia="宋体" w:hAnsi="宋体" w:hint="eastAsia"/>
              </w:rPr>
              <w:t>出售资产i的价格</w:t>
            </w:r>
          </w:p>
        </w:tc>
      </w:tr>
      <w:tr w:rsidR="00B07563" w14:paraId="4109D76A" w14:textId="77777777" w:rsidTr="00B07563">
        <w:tc>
          <w:tcPr>
            <w:tcW w:w="4148" w:type="dxa"/>
            <w:tcBorders>
              <w:top w:val="nil"/>
              <w:bottom w:val="nil"/>
              <w:right w:val="nil"/>
            </w:tcBorders>
          </w:tcPr>
          <w:p w14:paraId="0C87E5C4"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40" w:dyaOrig="360" w14:anchorId="306281E9">
                <v:shape id="_x0000_i1029" type="#_x0000_t75" style="width:12pt;height:18pt" o:ole="">
                  <v:imagedata r:id="rId16" o:title=""/>
                </v:shape>
                <o:OLEObject Type="Embed" ProgID="Equation.DSMT4" ShapeID="_x0000_i1029" DrawAspect="Content" ObjectID="_1706985049" r:id="rId17"/>
              </w:object>
            </w:r>
            <w:r w:rsidRPr="00983E51">
              <w:rPr>
                <w:rFonts w:ascii="宋体" w:eastAsia="宋体" w:hAnsi="宋体"/>
              </w:rPr>
              <w:t xml:space="preserve"> </w:t>
            </w:r>
          </w:p>
        </w:tc>
        <w:tc>
          <w:tcPr>
            <w:tcW w:w="4148" w:type="dxa"/>
            <w:tcBorders>
              <w:top w:val="nil"/>
              <w:left w:val="nil"/>
              <w:bottom w:val="nil"/>
            </w:tcBorders>
          </w:tcPr>
          <w:p w14:paraId="548658CF" w14:textId="77777777" w:rsidR="00B07563" w:rsidRPr="00983E51" w:rsidRDefault="00B07563" w:rsidP="00916A57">
            <w:pPr>
              <w:rPr>
                <w:rFonts w:ascii="宋体" w:eastAsia="宋体" w:hAnsi="宋体"/>
              </w:rPr>
            </w:pPr>
            <w:r w:rsidRPr="00983E51">
              <w:rPr>
                <w:rFonts w:ascii="宋体" w:eastAsia="宋体" w:hAnsi="宋体" w:hint="eastAsia"/>
              </w:rPr>
              <w:t>对i类资产的投入</w:t>
            </w:r>
          </w:p>
        </w:tc>
      </w:tr>
      <w:tr w:rsidR="00B07563" w14:paraId="1119CFD0" w14:textId="77777777" w:rsidTr="00B07563">
        <w:tc>
          <w:tcPr>
            <w:tcW w:w="4148" w:type="dxa"/>
            <w:tcBorders>
              <w:top w:val="nil"/>
              <w:bottom w:val="nil"/>
              <w:right w:val="nil"/>
            </w:tcBorders>
          </w:tcPr>
          <w:p w14:paraId="3199CBA9"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279" w:dyaOrig="360" w14:anchorId="4E1EA036">
                <v:shape id="_x0000_i1030" type="#_x0000_t75" style="width:13.8pt;height:18pt" o:ole="">
                  <v:imagedata r:id="rId18" o:title=""/>
                </v:shape>
                <o:OLEObject Type="Embed" ProgID="Equation.DSMT4" ShapeID="_x0000_i1030" DrawAspect="Content" ObjectID="_1706985050" r:id="rId19"/>
              </w:object>
            </w:r>
            <w:r w:rsidRPr="00983E51">
              <w:rPr>
                <w:rFonts w:ascii="宋体" w:eastAsia="宋体" w:hAnsi="宋体"/>
              </w:rPr>
              <w:t xml:space="preserve"> </w:t>
            </w:r>
          </w:p>
        </w:tc>
        <w:tc>
          <w:tcPr>
            <w:tcW w:w="4148" w:type="dxa"/>
            <w:tcBorders>
              <w:top w:val="nil"/>
              <w:left w:val="nil"/>
              <w:bottom w:val="nil"/>
            </w:tcBorders>
          </w:tcPr>
          <w:p w14:paraId="7426D72D" w14:textId="77777777" w:rsidR="00B07563" w:rsidRPr="00983E51" w:rsidRDefault="00B07563" w:rsidP="00916A57">
            <w:pPr>
              <w:rPr>
                <w:rFonts w:ascii="宋体" w:eastAsia="宋体" w:hAnsi="宋体"/>
              </w:rPr>
            </w:pPr>
            <w:r w:rsidRPr="00983E51">
              <w:rPr>
                <w:rFonts w:ascii="宋体" w:eastAsia="宋体" w:hAnsi="宋体" w:hint="eastAsia"/>
              </w:rPr>
              <w:t>i类资产的佣金比例</w:t>
            </w:r>
          </w:p>
        </w:tc>
      </w:tr>
      <w:tr w:rsidR="00B07563" w14:paraId="0A6152E3" w14:textId="77777777" w:rsidTr="00B07563">
        <w:tc>
          <w:tcPr>
            <w:tcW w:w="4148" w:type="dxa"/>
            <w:tcBorders>
              <w:top w:val="nil"/>
              <w:bottom w:val="nil"/>
              <w:right w:val="nil"/>
            </w:tcBorders>
          </w:tcPr>
          <w:p w14:paraId="264618C9" w14:textId="77777777" w:rsidR="00B07563" w:rsidRPr="00983E51" w:rsidRDefault="00B07563" w:rsidP="00916A57">
            <w:pPr>
              <w:rPr>
                <w:rFonts w:ascii="宋体" w:eastAsia="宋体" w:hAnsi="宋体"/>
              </w:rPr>
            </w:pPr>
            <w:r w:rsidRPr="00983E51">
              <w:rPr>
                <w:rFonts w:ascii="宋体" w:eastAsia="宋体" w:hAnsi="宋体" w:cstheme="minorBidi"/>
                <w:kern w:val="2"/>
                <w:position w:val="-12"/>
                <w:sz w:val="21"/>
                <w:szCs w:val="22"/>
                <w:lang w:eastAsia="zh-CN"/>
              </w:rPr>
              <w:object w:dxaOrig="320" w:dyaOrig="360" w14:anchorId="07F505EC">
                <v:shape id="_x0000_i1031" type="#_x0000_t75" style="width:16.2pt;height:18pt" o:ole="">
                  <v:imagedata r:id="rId20" o:title=""/>
                </v:shape>
                <o:OLEObject Type="Embed" ProgID="Equation.DSMT4" ShapeID="_x0000_i1031" DrawAspect="Content" ObjectID="_1706985051" r:id="rId21"/>
              </w:object>
            </w:r>
            <w:r w:rsidRPr="00983E51">
              <w:rPr>
                <w:rFonts w:ascii="宋体" w:eastAsia="宋体" w:hAnsi="宋体"/>
              </w:rPr>
              <w:t xml:space="preserve"> </w:t>
            </w:r>
          </w:p>
        </w:tc>
        <w:tc>
          <w:tcPr>
            <w:tcW w:w="4148" w:type="dxa"/>
            <w:tcBorders>
              <w:top w:val="nil"/>
              <w:left w:val="nil"/>
              <w:bottom w:val="nil"/>
            </w:tcBorders>
          </w:tcPr>
          <w:p w14:paraId="6A318FAA" w14:textId="77777777" w:rsidR="00B07563" w:rsidRPr="00983E51" w:rsidRDefault="00B07563" w:rsidP="00916A57">
            <w:pPr>
              <w:rPr>
                <w:rFonts w:ascii="宋体" w:eastAsia="宋体" w:hAnsi="宋体"/>
              </w:rPr>
            </w:pPr>
            <w:r w:rsidRPr="00983E51">
              <w:rPr>
                <w:rFonts w:ascii="宋体" w:eastAsia="宋体" w:hAnsi="宋体" w:hint="eastAsia"/>
              </w:rPr>
              <w:t>持有资金</w:t>
            </w:r>
          </w:p>
        </w:tc>
      </w:tr>
      <w:tr w:rsidR="00B07563" w14:paraId="023985D9" w14:textId="77777777" w:rsidTr="00B07563">
        <w:tc>
          <w:tcPr>
            <w:tcW w:w="4148" w:type="dxa"/>
            <w:tcBorders>
              <w:top w:val="nil"/>
              <w:bottom w:val="nil"/>
              <w:right w:val="nil"/>
            </w:tcBorders>
          </w:tcPr>
          <w:p w14:paraId="52B5980B" w14:textId="77777777" w:rsidR="00B07563" w:rsidRPr="00983E51" w:rsidRDefault="00B07563" w:rsidP="00916A57">
            <w:pPr>
              <w:rPr>
                <w:rFonts w:ascii="宋体" w:eastAsia="宋体" w:hAnsi="宋体"/>
              </w:rPr>
            </w:pPr>
            <w:r w:rsidRPr="00983E51">
              <w:rPr>
                <w:rFonts w:ascii="宋体" w:eastAsia="宋体" w:hAnsi="宋体" w:cstheme="minorBidi"/>
                <w:kern w:val="2"/>
                <w:position w:val="-14"/>
                <w:sz w:val="21"/>
                <w:szCs w:val="22"/>
                <w:lang w:eastAsia="zh-CN"/>
              </w:rPr>
              <w:object w:dxaOrig="999" w:dyaOrig="380" w14:anchorId="5DF0DB17">
                <v:shape id="_x0000_i1032" type="#_x0000_t75" style="width:49.8pt;height:19.2pt" o:ole="">
                  <v:imagedata r:id="rId22" o:title=""/>
                </v:shape>
                <o:OLEObject Type="Embed" ProgID="Equation.DSMT4" ShapeID="_x0000_i1032" DrawAspect="Content" ObjectID="_1706985052" r:id="rId23"/>
              </w:object>
            </w:r>
            <w:r w:rsidRPr="00983E51">
              <w:rPr>
                <w:rFonts w:ascii="宋体" w:eastAsia="宋体" w:hAnsi="宋体"/>
              </w:rPr>
              <w:t xml:space="preserve"> </w:t>
            </w:r>
          </w:p>
        </w:tc>
        <w:tc>
          <w:tcPr>
            <w:tcW w:w="4148" w:type="dxa"/>
            <w:tcBorders>
              <w:top w:val="nil"/>
              <w:left w:val="nil"/>
              <w:bottom w:val="nil"/>
            </w:tcBorders>
          </w:tcPr>
          <w:p w14:paraId="1B96C613" w14:textId="77777777" w:rsidR="00B07563" w:rsidRPr="00983E51" w:rsidRDefault="00B07563" w:rsidP="00916A57">
            <w:pPr>
              <w:rPr>
                <w:rFonts w:ascii="宋体" w:eastAsia="宋体" w:hAnsi="宋体"/>
              </w:rPr>
            </w:pPr>
            <w:r w:rsidRPr="00983E51">
              <w:rPr>
                <w:rFonts w:ascii="宋体" w:eastAsia="宋体" w:hAnsi="宋体" w:hint="eastAsia"/>
              </w:rPr>
              <w:t>黄金和比特币的组合总收益</w:t>
            </w:r>
          </w:p>
        </w:tc>
      </w:tr>
      <w:tr w:rsidR="00B07563" w14:paraId="2B776D99" w14:textId="77777777" w:rsidTr="00B07563">
        <w:tc>
          <w:tcPr>
            <w:tcW w:w="4148" w:type="dxa"/>
            <w:tcBorders>
              <w:top w:val="nil"/>
              <w:bottom w:val="nil"/>
              <w:right w:val="nil"/>
            </w:tcBorders>
          </w:tcPr>
          <w:p w14:paraId="73D0791F" w14:textId="77777777" w:rsidR="00B07563" w:rsidRPr="00983E51" w:rsidRDefault="00B07563" w:rsidP="00916A57">
            <w:pPr>
              <w:rPr>
                <w:rFonts w:ascii="宋体" w:eastAsia="宋体" w:hAnsi="宋体"/>
              </w:rPr>
            </w:pPr>
            <w:r w:rsidRPr="00983E51">
              <w:rPr>
                <w:rFonts w:ascii="宋体" w:eastAsia="宋体" w:hAnsi="宋体" w:cstheme="minorBidi"/>
                <w:kern w:val="2"/>
                <w:position w:val="-14"/>
                <w:sz w:val="21"/>
                <w:szCs w:val="22"/>
                <w:lang w:eastAsia="zh-CN"/>
              </w:rPr>
              <w:object w:dxaOrig="999" w:dyaOrig="400" w14:anchorId="7C11EF92">
                <v:shape id="_x0000_i1033" type="#_x0000_t75" style="width:49.8pt;height:19.8pt" o:ole="">
                  <v:imagedata r:id="rId24" o:title=""/>
                </v:shape>
                <o:OLEObject Type="Embed" ProgID="Equation.DSMT4" ShapeID="_x0000_i1033" DrawAspect="Content" ObjectID="_1706985053" r:id="rId25"/>
              </w:object>
            </w:r>
            <w:r w:rsidRPr="00983E51">
              <w:rPr>
                <w:rFonts w:ascii="宋体" w:eastAsia="宋体" w:hAnsi="宋体"/>
              </w:rPr>
              <w:t xml:space="preserve"> </w:t>
            </w:r>
          </w:p>
        </w:tc>
        <w:tc>
          <w:tcPr>
            <w:tcW w:w="4148" w:type="dxa"/>
            <w:tcBorders>
              <w:top w:val="nil"/>
              <w:left w:val="nil"/>
              <w:bottom w:val="nil"/>
            </w:tcBorders>
          </w:tcPr>
          <w:p w14:paraId="1FC3894F" w14:textId="77777777" w:rsidR="00B07563" w:rsidRPr="00983E51" w:rsidRDefault="00B07563" w:rsidP="00916A57">
            <w:pPr>
              <w:rPr>
                <w:rFonts w:ascii="宋体" w:eastAsia="宋体" w:hAnsi="宋体"/>
              </w:rPr>
            </w:pPr>
            <w:r w:rsidRPr="00983E51">
              <w:rPr>
                <w:rFonts w:ascii="宋体" w:eastAsia="宋体" w:hAnsi="宋体" w:hint="eastAsia"/>
              </w:rPr>
              <w:t>黄金和比特币的组合风险</w:t>
            </w:r>
          </w:p>
        </w:tc>
      </w:tr>
      <w:tr w:rsidR="00B07563" w14:paraId="7E7B21CC" w14:textId="77777777" w:rsidTr="00B07563">
        <w:tc>
          <w:tcPr>
            <w:tcW w:w="4148" w:type="dxa"/>
            <w:tcBorders>
              <w:top w:val="nil"/>
              <w:right w:val="nil"/>
            </w:tcBorders>
          </w:tcPr>
          <w:p w14:paraId="1FB44E84" w14:textId="77777777" w:rsidR="00B07563" w:rsidRPr="00983E51" w:rsidRDefault="00B07563" w:rsidP="00916A57">
            <w:pPr>
              <w:rPr>
                <w:rFonts w:ascii="宋体" w:eastAsia="宋体" w:hAnsi="宋体"/>
              </w:rPr>
            </w:pPr>
            <w:r w:rsidRPr="00983E51">
              <w:rPr>
                <w:rFonts w:ascii="宋体" w:eastAsia="宋体" w:hAnsi="宋体" w:hint="eastAsia"/>
              </w:rPr>
              <w:t>S</w:t>
            </w:r>
            <w:r w:rsidRPr="00983E51">
              <w:rPr>
                <w:rFonts w:ascii="宋体" w:eastAsia="宋体" w:hAnsi="宋体"/>
              </w:rPr>
              <w:t>R</w:t>
            </w:r>
          </w:p>
        </w:tc>
        <w:tc>
          <w:tcPr>
            <w:tcW w:w="4148" w:type="dxa"/>
            <w:tcBorders>
              <w:top w:val="nil"/>
              <w:left w:val="nil"/>
            </w:tcBorders>
          </w:tcPr>
          <w:p w14:paraId="6334DFD0" w14:textId="77777777" w:rsidR="00B07563" w:rsidRPr="00983E51" w:rsidRDefault="00B07563" w:rsidP="00916A57">
            <w:pPr>
              <w:rPr>
                <w:rFonts w:ascii="宋体" w:eastAsia="宋体" w:hAnsi="宋体"/>
              </w:rPr>
            </w:pPr>
            <w:r w:rsidRPr="00983E51">
              <w:rPr>
                <w:rFonts w:ascii="宋体" w:eastAsia="宋体" w:hAnsi="宋体" w:hint="eastAsia"/>
              </w:rPr>
              <w:t>夏普比率</w:t>
            </w:r>
          </w:p>
        </w:tc>
      </w:tr>
    </w:tbl>
    <w:p w14:paraId="25EDD8F0" w14:textId="38F15D5E" w:rsidR="0066716C" w:rsidRPr="005E4525" w:rsidRDefault="0066716C" w:rsidP="005E4525">
      <w:pPr>
        <w:tabs>
          <w:tab w:val="left" w:pos="5496"/>
        </w:tabs>
        <w:rPr>
          <w:rFonts w:ascii="Times New Roman" w:hAnsi="Times New Roman" w:cs="Times New Roman"/>
          <w:b/>
          <w:bCs/>
          <w:sz w:val="36"/>
          <w:szCs w:val="36"/>
        </w:rPr>
      </w:pPr>
      <w:r w:rsidRPr="005E4525">
        <w:rPr>
          <w:rFonts w:ascii="Times New Roman" w:hAnsi="Times New Roman" w:cs="Times New Roman"/>
          <w:b/>
          <w:bCs/>
          <w:sz w:val="36"/>
          <w:szCs w:val="36"/>
        </w:rPr>
        <w:tab/>
      </w:r>
    </w:p>
    <w:p w14:paraId="52E93008" w14:textId="2EE8A545" w:rsidR="0066716C" w:rsidRPr="005E4525" w:rsidRDefault="008056CF" w:rsidP="005E4525">
      <w:pPr>
        <w:tabs>
          <w:tab w:val="left" w:pos="5496"/>
        </w:tabs>
        <w:rPr>
          <w:rFonts w:ascii="Times New Roman" w:hAnsi="Times New Roman" w:cs="Times New Roman"/>
          <w:b/>
          <w:bCs/>
          <w:sz w:val="32"/>
          <w:szCs w:val="32"/>
        </w:rPr>
      </w:pPr>
      <w:r>
        <w:rPr>
          <w:rFonts w:ascii="Times New Roman" w:hAnsi="Times New Roman" w:cs="Times New Roman" w:hint="eastAsia"/>
          <w:b/>
          <w:bCs/>
          <w:sz w:val="32"/>
          <w:szCs w:val="32"/>
        </w:rPr>
        <w:t>2.3</w:t>
      </w:r>
      <w:r>
        <w:rPr>
          <w:rFonts w:ascii="Times New Roman" w:hAnsi="Times New Roman" w:cs="Times New Roman"/>
          <w:b/>
          <w:bCs/>
          <w:sz w:val="32"/>
          <w:szCs w:val="32"/>
        </w:rPr>
        <w:t xml:space="preserve"> </w:t>
      </w:r>
      <w:r w:rsidR="00953A81" w:rsidRPr="005E4525">
        <w:rPr>
          <w:rFonts w:ascii="Times New Roman" w:hAnsi="Times New Roman" w:cs="Times New Roman"/>
          <w:b/>
          <w:bCs/>
          <w:sz w:val="32"/>
          <w:szCs w:val="32"/>
        </w:rPr>
        <w:t xml:space="preserve"> Data processing</w:t>
      </w:r>
    </w:p>
    <w:p w14:paraId="1416ECA8" w14:textId="6BB5CEB4" w:rsidR="00267786" w:rsidRPr="005E4525" w:rsidRDefault="00953A81" w:rsidP="005E4525">
      <w:pPr>
        <w:tabs>
          <w:tab w:val="left" w:pos="5496"/>
        </w:tabs>
        <w:ind w:firstLineChars="200" w:firstLine="480"/>
        <w:rPr>
          <w:rFonts w:ascii="宋体" w:eastAsia="宋体" w:hAnsi="宋体" w:cs="Times New Roman"/>
          <w:sz w:val="24"/>
          <w:szCs w:val="24"/>
        </w:rPr>
      </w:pPr>
      <w:r w:rsidRPr="005E4525">
        <w:rPr>
          <w:rFonts w:ascii="宋体" w:eastAsia="宋体" w:hAnsi="宋体" w:cs="Times New Roman" w:hint="eastAsia"/>
          <w:sz w:val="24"/>
          <w:szCs w:val="24"/>
        </w:rPr>
        <w:t>在对原始数据进行预处理的过程中，我们</w:t>
      </w:r>
      <w:r w:rsidR="00267786" w:rsidRPr="005E4525">
        <w:rPr>
          <w:rFonts w:ascii="宋体" w:eastAsia="宋体" w:hAnsi="宋体" w:cs="Times New Roman" w:hint="eastAsia"/>
          <w:sz w:val="24"/>
          <w:szCs w:val="24"/>
        </w:rPr>
        <w:t>发现黄金</w:t>
      </w:r>
      <w:r w:rsidR="000C1001">
        <w:rPr>
          <w:rFonts w:ascii="宋体" w:eastAsia="宋体" w:hAnsi="宋体" w:cs="Times New Roman" w:hint="eastAsia"/>
          <w:sz w:val="24"/>
          <w:szCs w:val="24"/>
        </w:rPr>
        <w:t>开市日</w:t>
      </w:r>
      <w:r w:rsidR="00267786" w:rsidRPr="005E4525">
        <w:rPr>
          <w:rFonts w:ascii="宋体" w:eastAsia="宋体" w:hAnsi="宋体" w:cs="Times New Roman" w:hint="eastAsia"/>
          <w:sz w:val="24"/>
          <w:szCs w:val="24"/>
        </w:rPr>
        <w:t>的部分数据存在缺失的情况。缺失的日期分布呈离散化且数量很少，故我们采用拉格朗日插值方法对缺失的数据进行补齐。计算式如下：</w:t>
      </w:r>
    </w:p>
    <w:p w14:paraId="33DD17CA" w14:textId="1594C3EA" w:rsidR="00267786" w:rsidRDefault="00267786" w:rsidP="00102727">
      <w:pPr>
        <w:pStyle w:val="a9"/>
        <w:tabs>
          <w:tab w:val="left" w:pos="5496"/>
        </w:tabs>
        <w:ind w:left="360" w:firstLineChars="0" w:firstLine="0"/>
        <w:rPr>
          <w:rFonts w:ascii="宋体" w:eastAsia="宋体" w:hAnsi="宋体" w:cs="Times New Roman"/>
          <w:sz w:val="24"/>
          <w:szCs w:val="24"/>
        </w:rPr>
      </w:pPr>
      <w:r>
        <w:rPr>
          <w:rFonts w:ascii="宋体" w:eastAsia="宋体" w:hAnsi="宋体" w:cs="Times New Roman"/>
          <w:sz w:val="24"/>
          <w:szCs w:val="24"/>
        </w:rPr>
        <w:t xml:space="preserve"> </w:t>
      </w:r>
      <w:r w:rsidR="005E4525">
        <w:rPr>
          <w:rFonts w:ascii="宋体" w:eastAsia="宋体" w:hAnsi="宋体" w:cs="Times New Roman"/>
          <w:sz w:val="24"/>
          <w:szCs w:val="24"/>
        </w:rPr>
        <w:t xml:space="preserve">   </w:t>
      </w:r>
      <w:r w:rsidR="00A3288E">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n</m:t>
                    </m:r>
                  </m:sub>
                </m:sSub>
                <m:r>
                  <w:rPr>
                    <w:rFonts w:ascii="Cambria Math" w:eastAsia="宋体" w:hAnsi="宋体" w:cs="Times New Roman"/>
                    <w:sz w:val="24"/>
                    <w:szCs w:val="24"/>
                  </w:rPr>
                  <m:t>(x)=</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k=0</m:t>
                    </m:r>
                  </m:sub>
                  <m:sup>
                    <m:r>
                      <w:rPr>
                        <w:rFonts w:ascii="Cambria Math" w:eastAsia="宋体" w:hAnsi="宋体" w:cs="Times New Roman"/>
                        <w:sz w:val="24"/>
                        <w:szCs w:val="24"/>
                      </w:rPr>
                      <m:t>n</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(x)f(</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Cambria Math" w:eastAsia="宋体" w:hAnsi="宋体" w:cs="Times New Roman"/>
                        <w:sz w:val="24"/>
                        <w:szCs w:val="24"/>
                      </w:rPr>
                      <m:t>)</m:t>
                    </m:r>
                  </m:e>
                </m:nary>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m:t>
                </m:r>
                <m:f>
                  <m:fPr>
                    <m:ctrlPr>
                      <w:rPr>
                        <w:rFonts w:ascii="Cambria Math" w:eastAsia="宋体" w:hAnsi="宋体" w:cs="Times New Roman"/>
                        <w:i/>
                        <w:sz w:val="24"/>
                        <w:szCs w:val="24"/>
                      </w:rPr>
                    </m:ctrlPr>
                  </m:fPr>
                  <m:num>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0</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r>
                          <w:rPr>
                            <w:rFonts w:ascii="微软雅黑" w:eastAsia="微软雅黑" w:hAnsi="微软雅黑" w:cs="微软雅黑" w:hint="eastAsia"/>
                            <w:sz w:val="24"/>
                            <w:szCs w:val="24"/>
                          </w:rPr>
                          <m:t>-</m:t>
                        </m:r>
                        <m:r>
                          <w:rPr>
                            <w:rFonts w:ascii="Cambria Math" w:eastAsia="宋体" w:hAnsi="宋体" w:cs="Times New Roman"/>
                            <w:sz w:val="24"/>
                            <w:szCs w:val="24"/>
                          </w:rPr>
                          <m:t>1</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k+1</m:t>
                        </m:r>
                      </m:sub>
                    </m:sSub>
                    <m:r>
                      <w:rPr>
                        <w:rFonts w:ascii="Cambria Math" w:eastAsia="宋体" w:hAnsi="宋体" w:cs="Times New Roman"/>
                        <w:sz w:val="24"/>
                        <w:szCs w:val="24"/>
                      </w:rPr>
                      <m:t>)...(x</m:t>
                    </m:r>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n</m:t>
                        </m:r>
                      </m:sub>
                    </m:sSub>
                    <m:r>
                      <w:rPr>
                        <w:rFonts w:ascii="Cambria Math" w:eastAsia="宋体" w:hAnsi="宋体" w:cs="Times New Roman"/>
                        <w:sz w:val="24"/>
                        <w:szCs w:val="24"/>
                      </w:rPr>
                      <m:t>)</m:t>
                    </m:r>
                  </m:num>
                  <m:den>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0</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r>
                          <w:rPr>
                            <w:rFonts w:ascii="微软雅黑" w:eastAsia="微软雅黑" w:hAnsi="微软雅黑" w:cs="微软雅黑" w:hint="eastAsia"/>
                            <w:sz w:val="24"/>
                            <w:szCs w:val="24"/>
                          </w:rPr>
                          <m:t>-</m:t>
                        </m:r>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n</m:t>
                        </m:r>
                      </m:sub>
                    </m:sSub>
                    <m:r>
                      <w:rPr>
                        <w:rFonts w:ascii="Cambria Math" w:eastAsia="宋体" w:hAnsi="宋体" w:cs="Times New Roman"/>
                        <w:sz w:val="24"/>
                        <w:szCs w:val="24"/>
                      </w:rPr>
                      <m:t>)</m:t>
                    </m:r>
                  </m:den>
                </m:f>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F27AC4">
        <w:rPr>
          <w:rFonts w:ascii="宋体" w:eastAsia="宋体" w:hAnsi="宋体" w:cs="Times New Roman"/>
          <w:sz w:val="24"/>
          <w:szCs w:val="24"/>
        </w:rPr>
        <w:t xml:space="preserve">          </w:t>
      </w:r>
      <w:r w:rsidR="00F27AC4">
        <w:rPr>
          <w:rFonts w:ascii="宋体" w:eastAsia="宋体" w:hAnsi="宋体" w:cs="Times New Roman" w:hint="eastAsia"/>
          <w:sz w:val="24"/>
          <w:szCs w:val="24"/>
        </w:rPr>
        <w:t>（1）</w:t>
      </w:r>
    </w:p>
    <w:p w14:paraId="30117D91" w14:textId="4B167E28" w:rsidR="00F27AC4" w:rsidRDefault="00F27AC4" w:rsidP="000D7BC8">
      <w:pPr>
        <w:tabs>
          <w:tab w:val="left" w:pos="5496"/>
        </w:tabs>
        <w:ind w:firstLineChars="200" w:firstLine="480"/>
        <w:rPr>
          <w:rFonts w:ascii="宋体" w:eastAsia="宋体" w:hAnsi="宋体" w:cs="Times New Roman"/>
          <w:sz w:val="24"/>
          <w:szCs w:val="24"/>
        </w:rPr>
      </w:pPr>
      <w:r w:rsidRPr="000D7BC8">
        <w:rPr>
          <w:rFonts w:ascii="宋体" w:eastAsia="宋体" w:hAnsi="宋体" w:cs="Times New Roman" w:hint="eastAsia"/>
          <w:sz w:val="24"/>
          <w:szCs w:val="24"/>
        </w:rPr>
        <w:t>其中</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l</m:t>
            </m:r>
          </m:e>
          <m:sub>
            <m:r>
              <w:rPr>
                <w:rFonts w:ascii="Cambria Math" w:eastAsia="宋体" w:hAnsi="宋体" w:cs="Times New Roman"/>
                <w:sz w:val="24"/>
                <w:szCs w:val="24"/>
              </w:rPr>
              <m:t>k</m:t>
            </m:r>
          </m:sub>
        </m:sSub>
        <m:r>
          <w:rPr>
            <w:rFonts w:ascii="Cambria Math" w:eastAsia="宋体" w:hAnsi="宋体" w:cs="Times New Roman"/>
            <w:sz w:val="24"/>
            <w:szCs w:val="24"/>
          </w:rPr>
          <m:t>(x)</m:t>
        </m:r>
      </m:oMath>
      <w:r w:rsidRPr="000D7BC8">
        <w:rPr>
          <w:rFonts w:ascii="宋体" w:eastAsia="宋体" w:hAnsi="宋体" w:cs="Times New Roman" w:hint="eastAsia"/>
          <w:sz w:val="24"/>
          <w:szCs w:val="24"/>
        </w:rPr>
        <w:t>为插值基函数，</w:t>
      </w:r>
      <m:oMath>
        <m:r>
          <w:rPr>
            <w:rFonts w:ascii="Cambria Math" w:eastAsia="宋体" w:hAnsi="宋体" w:cs="Times New Roman"/>
            <w:sz w:val="24"/>
            <w:szCs w:val="24"/>
          </w:rPr>
          <m:t>f(</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r>
          <w:rPr>
            <w:rFonts w:ascii="Cambria Math" w:eastAsia="宋体" w:hAnsi="宋体" w:cs="Times New Roman"/>
            <w:sz w:val="24"/>
            <w:szCs w:val="24"/>
          </w:rPr>
          <m:t>)</m:t>
        </m:r>
      </m:oMath>
      <w:r w:rsidRPr="000D7BC8">
        <w:rPr>
          <w:rFonts w:ascii="宋体" w:eastAsia="宋体" w:hAnsi="宋体" w:cs="Times New Roman" w:hint="eastAsia"/>
          <w:sz w:val="24"/>
          <w:szCs w:val="24"/>
        </w:rPr>
        <w:t>是日期</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k</m:t>
            </m:r>
          </m:sub>
        </m:sSub>
      </m:oMath>
      <w:r w:rsidRPr="000D7BC8">
        <w:rPr>
          <w:rFonts w:ascii="宋体" w:eastAsia="宋体" w:hAnsi="宋体" w:cs="Times New Roman" w:hint="eastAsia"/>
          <w:sz w:val="24"/>
          <w:szCs w:val="24"/>
        </w:rPr>
        <w:t>时对应的黄金价格。我们发现缺失数据周围的数据很饱满，所以只选取金价缺失日前后两日的数据进行插值，得到低次的插值</w:t>
      </w:r>
      <w:r w:rsidR="003B1C5A" w:rsidRPr="000D7BC8">
        <w:rPr>
          <w:rFonts w:ascii="宋体" w:eastAsia="宋体" w:hAnsi="宋体" w:cs="Times New Roman" w:hint="eastAsia"/>
          <w:sz w:val="24"/>
          <w:szCs w:val="24"/>
        </w:rPr>
        <w:t>多项式（龙格现象对低次插值多项式影响很微弱）。最后补全缺失值即可。</w:t>
      </w:r>
    </w:p>
    <w:p w14:paraId="4DD45105" w14:textId="77777777" w:rsidR="000D7BC8" w:rsidRPr="000D7BC8" w:rsidRDefault="000D7BC8" w:rsidP="000D7BC8">
      <w:pPr>
        <w:tabs>
          <w:tab w:val="left" w:pos="5496"/>
        </w:tabs>
        <w:rPr>
          <w:rFonts w:ascii="宋体" w:eastAsia="宋体" w:hAnsi="宋体" w:cs="Times New Roman"/>
          <w:sz w:val="24"/>
          <w:szCs w:val="24"/>
        </w:rPr>
      </w:pPr>
    </w:p>
    <w:p w14:paraId="02844A6C" w14:textId="75E9D89D" w:rsidR="00D54AEB" w:rsidRDefault="008056CF" w:rsidP="00D54AEB">
      <w:pPr>
        <w:rPr>
          <w:rFonts w:ascii="宋体" w:eastAsia="宋体" w:hAnsi="宋体" w:cs="Times New Roman"/>
          <w:b/>
          <w:bCs/>
          <w:sz w:val="36"/>
          <w:szCs w:val="36"/>
        </w:rPr>
      </w:pPr>
      <w:r>
        <w:rPr>
          <w:rFonts w:ascii="宋体" w:eastAsia="宋体" w:hAnsi="宋体" w:cs="Times New Roman" w:hint="eastAsia"/>
          <w:b/>
          <w:bCs/>
          <w:sz w:val="36"/>
          <w:szCs w:val="36"/>
        </w:rPr>
        <w:t>3.</w:t>
      </w:r>
      <w:r w:rsidR="000C70E0">
        <w:rPr>
          <w:rFonts w:ascii="宋体" w:eastAsia="宋体" w:hAnsi="宋体" w:cs="Times New Roman" w:hint="eastAsia"/>
          <w:b/>
          <w:bCs/>
          <w:sz w:val="36"/>
          <w:szCs w:val="36"/>
        </w:rPr>
        <w:t>含佣金的</w:t>
      </w:r>
      <w:r w:rsidR="00D54AEB" w:rsidRPr="00D54AEB">
        <w:rPr>
          <w:rFonts w:ascii="宋体" w:eastAsia="宋体" w:hAnsi="宋体" w:cs="Times New Roman" w:hint="eastAsia"/>
          <w:b/>
          <w:bCs/>
          <w:sz w:val="36"/>
          <w:szCs w:val="36"/>
        </w:rPr>
        <w:t>在线组合交易模型</w:t>
      </w:r>
    </w:p>
    <w:p w14:paraId="757FC31E" w14:textId="79FB6747" w:rsidR="00A707E5" w:rsidRDefault="00D84E43" w:rsidP="00252D0B">
      <w:pPr>
        <w:jc w:val="center"/>
        <w:rPr>
          <w:rFonts w:ascii="宋体" w:eastAsia="宋体" w:hAnsi="宋体" w:cs="Times New Roman"/>
          <w:b/>
          <w:bCs/>
          <w:sz w:val="36"/>
          <w:szCs w:val="36"/>
        </w:rPr>
      </w:pPr>
      <w:r>
        <w:rPr>
          <w:rFonts w:ascii="宋体" w:eastAsia="宋体" w:hAnsi="宋体" w:cs="Times New Roman"/>
          <w:b/>
          <w:bCs/>
          <w:noProof/>
          <w:sz w:val="36"/>
          <w:szCs w:val="36"/>
        </w:rPr>
        <w:lastRenderedPageBreak/>
        <w:drawing>
          <wp:inline distT="0" distB="0" distL="0" distR="0" wp14:anchorId="3DA3DF7F" wp14:editId="09BC3C5A">
            <wp:extent cx="2929442" cy="2072640"/>
            <wp:effectExtent l="0" t="0" r="444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9166" cy="2086595"/>
                    </a:xfrm>
                    <a:prstGeom prst="rect">
                      <a:avLst/>
                    </a:prstGeom>
                    <a:noFill/>
                    <a:ln>
                      <a:noFill/>
                    </a:ln>
                  </pic:spPr>
                </pic:pic>
              </a:graphicData>
            </a:graphic>
          </wp:inline>
        </w:drawing>
      </w:r>
    </w:p>
    <w:p w14:paraId="281612D9" w14:textId="72F86DE5" w:rsidR="008056CF" w:rsidRPr="00D36939" w:rsidRDefault="008056CF" w:rsidP="00D36939">
      <w:pPr>
        <w:jc w:val="center"/>
        <w:rPr>
          <w:rFonts w:ascii="宋体" w:eastAsia="宋体" w:hAnsi="宋体" w:cs="Times New Roman"/>
          <w:sz w:val="24"/>
          <w:szCs w:val="24"/>
        </w:rPr>
      </w:pPr>
      <w:r w:rsidRPr="008056CF">
        <w:rPr>
          <w:rFonts w:ascii="宋体" w:eastAsia="宋体" w:hAnsi="宋体" w:cs="Times New Roman" w:hint="eastAsia"/>
          <w:sz w:val="24"/>
          <w:szCs w:val="24"/>
        </w:rPr>
        <w:t>图（</w:t>
      </w:r>
      <w:r w:rsidR="00D36939">
        <w:rPr>
          <w:rFonts w:ascii="宋体" w:eastAsia="宋体" w:hAnsi="宋体" w:cs="Times New Roman" w:hint="eastAsia"/>
          <w:sz w:val="24"/>
          <w:szCs w:val="24"/>
        </w:rPr>
        <w:t>1</w:t>
      </w:r>
      <w:r w:rsidRPr="008056CF">
        <w:rPr>
          <w:rFonts w:ascii="宋体" w:eastAsia="宋体" w:hAnsi="宋体" w:cs="Times New Roman" w:hint="eastAsia"/>
          <w:sz w:val="24"/>
          <w:szCs w:val="24"/>
        </w:rPr>
        <w:t>）</w:t>
      </w:r>
      <w:r>
        <w:rPr>
          <w:rFonts w:ascii="宋体" w:eastAsia="宋体" w:hAnsi="宋体" w:cs="Times New Roman" w:hint="eastAsia"/>
          <w:sz w:val="24"/>
          <w:szCs w:val="24"/>
        </w:rPr>
        <w:t>组合交易示意图</w:t>
      </w:r>
    </w:p>
    <w:p w14:paraId="40BBAB88" w14:textId="7364F75C" w:rsidR="00D54AEB" w:rsidRPr="000271F2" w:rsidRDefault="00D54AEB" w:rsidP="00D36939">
      <w:pPr>
        <w:ind w:firstLineChars="200" w:firstLine="480"/>
        <w:rPr>
          <w:rFonts w:ascii="宋体" w:eastAsia="宋体" w:hAnsi="宋体" w:cs="Times New Roman"/>
          <w:color w:val="FF0000"/>
          <w:sz w:val="24"/>
          <w:szCs w:val="24"/>
        </w:rPr>
      </w:pPr>
      <w:r>
        <w:rPr>
          <w:rFonts w:ascii="宋体" w:eastAsia="宋体" w:hAnsi="宋体" w:cs="Times New Roman" w:hint="eastAsia"/>
          <w:sz w:val="24"/>
          <w:szCs w:val="24"/>
        </w:rPr>
        <w:t>在每次交易前，</w:t>
      </w:r>
      <w:r w:rsidR="004F0E17">
        <w:rPr>
          <w:rFonts w:ascii="宋体" w:eastAsia="宋体" w:hAnsi="宋体" w:cs="Times New Roman" w:hint="eastAsia"/>
          <w:sz w:val="24"/>
          <w:szCs w:val="24"/>
        </w:rPr>
        <w:t>我们需要</w:t>
      </w:r>
      <w:r>
        <w:rPr>
          <w:rFonts w:ascii="宋体" w:eastAsia="宋体" w:hAnsi="宋体" w:cs="Times New Roman" w:hint="eastAsia"/>
          <w:sz w:val="24"/>
          <w:szCs w:val="24"/>
        </w:rPr>
        <w:t>确定两者交易份额的比例</w:t>
      </w:r>
      <w:r w:rsidR="00844BA8">
        <w:rPr>
          <w:rFonts w:ascii="宋体" w:eastAsia="宋体" w:hAnsi="宋体" w:cs="Times New Roman" w:hint="eastAsia"/>
          <w:sz w:val="24"/>
          <w:szCs w:val="24"/>
        </w:rPr>
        <w:t>。</w:t>
      </w:r>
      <w:r>
        <w:rPr>
          <w:rFonts w:ascii="宋体" w:eastAsia="宋体" w:hAnsi="宋体" w:cs="Times New Roman" w:hint="eastAsia"/>
          <w:sz w:val="24"/>
          <w:szCs w:val="24"/>
        </w:rPr>
        <w:t>由于市场风险的存在以及风险的动态波动性，损失可能达到交易员无法承受的情况，故我们设定交易员的最大损失承受比例为10%。一旦损失可能超过这个比例时，就应该采取措施尽可能减少损失。</w:t>
      </w:r>
    </w:p>
    <w:p w14:paraId="5C4BB716" w14:textId="2DCE3D67" w:rsidR="002F208C" w:rsidRDefault="00D54AEB" w:rsidP="002F208C">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2F208C">
        <w:rPr>
          <w:rFonts w:ascii="宋体" w:eastAsia="宋体" w:hAnsi="宋体" w:cs="Times New Roman" w:hint="eastAsia"/>
          <w:sz w:val="24"/>
          <w:szCs w:val="24"/>
        </w:rPr>
        <w:t>对于</w:t>
      </w:r>
      <w:r w:rsidR="000C1001">
        <w:rPr>
          <w:rFonts w:ascii="宋体" w:eastAsia="宋体" w:hAnsi="宋体" w:cs="Times New Roman" w:hint="eastAsia"/>
          <w:sz w:val="24"/>
          <w:szCs w:val="24"/>
        </w:rPr>
        <w:t>在交易中</w:t>
      </w:r>
      <w:r w:rsidR="002F208C">
        <w:rPr>
          <w:rFonts w:ascii="宋体" w:eastAsia="宋体" w:hAnsi="宋体" w:cs="Times New Roman" w:hint="eastAsia"/>
          <w:sz w:val="24"/>
          <w:szCs w:val="24"/>
        </w:rPr>
        <w:t>的黄金和比特币而言，其日收益率为：</w:t>
      </w:r>
    </w:p>
    <w:p w14:paraId="5FBBAE8B" w14:textId="3F9CD3B1" w:rsidR="002F208C" w:rsidRDefault="004A60D2" w:rsidP="00102727">
      <w:pPr>
        <w:ind w:firstLineChars="700" w:firstLine="1680"/>
        <w:rPr>
          <w:rFonts w:ascii="宋体" w:eastAsia="宋体" w:hAnsi="宋体" w:cs="Times New Roman"/>
          <w:sz w:val="24"/>
          <w:szCs w:val="24"/>
        </w:rPr>
      </w:pP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m:t>
        </m:r>
        <m:f>
          <m:fPr>
            <m:ctrlPr>
              <w:rPr>
                <w:rFonts w:ascii="Cambria Math" w:eastAsia="宋体" w:hAnsi="宋体" w:cs="Times New Roman"/>
                <w:i/>
                <w:sz w:val="24"/>
                <w:szCs w:val="24"/>
              </w:rPr>
            </m:ctrlPr>
          </m:fPr>
          <m:num>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1</m:t>
                </m:r>
              </m:sub>
              <m:sup>
                <m:r>
                  <w:rPr>
                    <w:rFonts w:ascii="Cambria Math" w:eastAsia="宋体" w:hAnsi="宋体" w:cs="Times New Roman"/>
                    <w:sz w:val="24"/>
                    <w:szCs w:val="24"/>
                  </w:rPr>
                  <m:t>i</m:t>
                </m:r>
              </m:sup>
            </m:sSubSup>
            <m:r>
              <w:rPr>
                <w:rFonts w:ascii="微软雅黑" w:eastAsia="微软雅黑" w:hAnsi="微软雅黑" w:cs="微软雅黑" w:hint="eastAsia"/>
                <w:sz w:val="24"/>
                <w:szCs w:val="24"/>
              </w:rPr>
              <m:t>-</m:t>
            </m:r>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num>
          <m:den>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ctrlPr>
              <w:rPr>
                <w:rFonts w:ascii="Cambria Math" w:eastAsia="宋体" w:hAnsi="Cambria Math" w:cs="Times New Roman"/>
                <w:i/>
                <w:sz w:val="24"/>
                <w:szCs w:val="24"/>
              </w:rPr>
            </m:ctrlPr>
          </m:den>
        </m:f>
      </m:oMath>
      <w:r w:rsidR="002F208C">
        <w:rPr>
          <w:rFonts w:ascii="宋体" w:eastAsia="宋体" w:hAnsi="宋体" w:cs="Times New Roman"/>
          <w:sz w:val="24"/>
          <w:szCs w:val="24"/>
        </w:rPr>
        <w:t xml:space="preserve">    </w:t>
      </w:r>
      <w:r w:rsidR="002F208C">
        <w:rPr>
          <w:rFonts w:ascii="宋体" w:eastAsia="宋体" w:hAnsi="宋体" w:cs="Times New Roman" w:hint="eastAsia"/>
          <w:sz w:val="24"/>
          <w:szCs w:val="24"/>
        </w:rPr>
        <w:t>（</w:t>
      </w:r>
      <w:r w:rsidR="002F208C">
        <w:rPr>
          <w:rFonts w:ascii="宋体" w:eastAsia="宋体" w:hAnsi="宋体" w:cs="Times New Roman"/>
          <w:sz w:val="24"/>
          <w:szCs w:val="24"/>
        </w:rPr>
        <w:t>i=1</w:t>
      </w:r>
      <w:r w:rsidR="002F208C">
        <w:rPr>
          <w:rFonts w:ascii="宋体" w:eastAsia="宋体" w:hAnsi="宋体" w:cs="Times New Roman" w:hint="eastAsia"/>
          <w:sz w:val="24"/>
          <w:szCs w:val="24"/>
        </w:rPr>
        <w:t>代表黄金，</w:t>
      </w:r>
      <w:r w:rsidR="002F208C">
        <w:rPr>
          <w:rFonts w:ascii="宋体" w:eastAsia="宋体" w:hAnsi="宋体" w:cs="Times New Roman"/>
          <w:sz w:val="24"/>
          <w:szCs w:val="24"/>
        </w:rPr>
        <w:t>i</w:t>
      </w:r>
      <w:r w:rsidR="002F208C">
        <w:rPr>
          <w:rFonts w:ascii="宋体" w:eastAsia="宋体" w:hAnsi="宋体" w:cs="Times New Roman" w:hint="eastAsia"/>
          <w:sz w:val="24"/>
          <w:szCs w:val="24"/>
        </w:rPr>
        <w:t xml:space="preserve">=2代表比特币） </w:t>
      </w:r>
      <w:r w:rsidR="002F208C">
        <w:rPr>
          <w:rFonts w:ascii="宋体" w:eastAsia="宋体" w:hAnsi="宋体" w:cs="Times New Roman"/>
          <w:sz w:val="24"/>
          <w:szCs w:val="24"/>
        </w:rPr>
        <w:t xml:space="preserve">  </w:t>
      </w:r>
      <w:r w:rsidR="002F208C">
        <w:rPr>
          <w:rFonts w:ascii="宋体" w:eastAsia="宋体" w:hAnsi="宋体" w:cs="Times New Roman" w:hint="eastAsia"/>
          <w:sz w:val="24"/>
          <w:szCs w:val="24"/>
        </w:rPr>
        <w:t>（</w:t>
      </w:r>
      <w:r w:rsidR="00D36939">
        <w:rPr>
          <w:rFonts w:ascii="宋体" w:eastAsia="宋体" w:hAnsi="宋体" w:cs="Times New Roman" w:hint="eastAsia"/>
          <w:sz w:val="24"/>
          <w:szCs w:val="24"/>
        </w:rPr>
        <w:t>2</w:t>
      </w:r>
      <w:r w:rsidR="002F208C">
        <w:rPr>
          <w:rFonts w:ascii="宋体" w:eastAsia="宋体" w:hAnsi="宋体" w:cs="Times New Roman" w:hint="eastAsia"/>
          <w:sz w:val="24"/>
          <w:szCs w:val="24"/>
        </w:rPr>
        <w:t>）</w:t>
      </w:r>
    </w:p>
    <w:p w14:paraId="3E23E562" w14:textId="2493B549"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t>其中</w:t>
      </w:r>
      <m:oMath>
        <m:sSubSup>
          <m:sSubSupPr>
            <m:ctrlPr>
              <w:rPr>
                <w:rFonts w:ascii="Cambria Math" w:eastAsia="宋体" w:hAnsi="宋体" w:cs="Times New Roman"/>
                <w:i/>
                <w:sz w:val="24"/>
                <w:szCs w:val="24"/>
              </w:rPr>
            </m:ctrlPr>
          </m:sSubSupPr>
          <m:e>
            <m:r>
              <w:rPr>
                <w:rFonts w:ascii="Cambria Math" w:eastAsia="宋体" w:hAnsi="宋体" w:cs="Times New Roman"/>
                <w:sz w:val="24"/>
                <w:szCs w:val="24"/>
              </w:rPr>
              <m:t>P</m:t>
            </m:r>
          </m:e>
          <m:sub>
            <m:r>
              <w:rPr>
                <w:rFonts w:ascii="Cambria Math" w:eastAsia="宋体" w:hAnsi="宋体" w:cs="Times New Roman"/>
                <w:sz w:val="24"/>
                <w:szCs w:val="24"/>
              </w:rPr>
              <m:t>0</m:t>
            </m:r>
          </m:sub>
          <m:sup>
            <m:r>
              <w:rPr>
                <w:rFonts w:ascii="Cambria Math" w:eastAsia="宋体" w:hAnsi="宋体" w:cs="Times New Roman"/>
                <w:sz w:val="24"/>
                <w:szCs w:val="24"/>
              </w:rPr>
              <m:t>i</m:t>
            </m:r>
          </m:sup>
        </m:sSubSup>
      </m:oMath>
      <w:r>
        <w:rPr>
          <w:rFonts w:ascii="宋体" w:eastAsia="宋体" w:hAnsi="宋体" w:cs="Times New Roman" w:hint="eastAsia"/>
          <w:sz w:val="24"/>
          <w:szCs w:val="24"/>
        </w:rPr>
        <w:t>为购入资产i时的价格，</w:t>
      </w:r>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1</m:t>
            </m:r>
          </m:sub>
          <m:sup>
            <m:r>
              <w:rPr>
                <w:rFonts w:ascii="Cambria Math" w:eastAsia="宋体" w:hAnsi="Cambria Math" w:cs="Times New Roman"/>
                <w:sz w:val="24"/>
                <w:szCs w:val="24"/>
              </w:rPr>
              <m:t>i</m:t>
            </m:r>
          </m:sup>
        </m:sSubSup>
      </m:oMath>
      <w:r>
        <w:rPr>
          <w:rFonts w:ascii="宋体" w:eastAsia="宋体" w:hAnsi="宋体" w:cs="Times New Roman" w:hint="eastAsia"/>
          <w:sz w:val="24"/>
          <w:szCs w:val="24"/>
        </w:rPr>
        <w:t>为出售资产i时的价格。可以看到，由于市场的不确定性，</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oMath>
      <w:r>
        <w:rPr>
          <w:rFonts w:ascii="宋体" w:eastAsia="宋体" w:hAnsi="宋体" w:cs="Times New Roman" w:hint="eastAsia"/>
          <w:sz w:val="24"/>
          <w:szCs w:val="24"/>
        </w:rPr>
        <w:t>为随机变量。</w:t>
      </w:r>
    </w:p>
    <w:p w14:paraId="519E6598" w14:textId="78C9AFF2" w:rsidR="00252D0B" w:rsidRPr="003F4E29" w:rsidRDefault="003F4E29" w:rsidP="00102727">
      <w:pPr>
        <w:rPr>
          <w:rFonts w:ascii="宋体" w:eastAsia="宋体" w:hAnsi="宋体" w:cs="Times New Roman"/>
          <w:b/>
          <w:bCs/>
          <w:sz w:val="24"/>
          <w:szCs w:val="24"/>
        </w:rPr>
      </w:pPr>
      <w:r w:rsidRPr="003F4E29">
        <w:rPr>
          <w:rFonts w:ascii="宋体" w:eastAsia="宋体" w:hAnsi="宋体" w:cs="Times New Roman" w:hint="eastAsia"/>
          <w:b/>
          <w:bCs/>
          <w:sz w:val="24"/>
          <w:szCs w:val="24"/>
        </w:rPr>
        <w:t>3</w:t>
      </w:r>
      <w:r w:rsidR="00252D0B" w:rsidRPr="003F4E29">
        <w:rPr>
          <w:rFonts w:ascii="宋体" w:eastAsia="宋体" w:hAnsi="宋体" w:cs="Times New Roman"/>
          <w:b/>
          <w:bCs/>
          <w:sz w:val="24"/>
          <w:szCs w:val="24"/>
        </w:rPr>
        <w:t>.</w:t>
      </w:r>
      <w:r w:rsidR="00252D0B" w:rsidRPr="003F4E29">
        <w:rPr>
          <w:rFonts w:ascii="宋体" w:eastAsia="宋体" w:hAnsi="宋体" w:cs="Times New Roman" w:hint="eastAsia"/>
          <w:b/>
          <w:bCs/>
          <w:sz w:val="24"/>
          <w:szCs w:val="24"/>
        </w:rPr>
        <w:t>1</w:t>
      </w:r>
      <w:r>
        <w:rPr>
          <w:rFonts w:ascii="宋体" w:eastAsia="宋体" w:hAnsi="宋体" w:cs="Times New Roman" w:hint="eastAsia"/>
          <w:b/>
          <w:bCs/>
          <w:sz w:val="24"/>
          <w:szCs w:val="24"/>
        </w:rPr>
        <w:t xml:space="preserve"> </w:t>
      </w:r>
      <w:r w:rsidR="00252D0B" w:rsidRPr="003F4E29">
        <w:rPr>
          <w:rFonts w:ascii="宋体" w:eastAsia="宋体" w:hAnsi="宋体" w:cs="Times New Roman" w:hint="eastAsia"/>
          <w:b/>
          <w:bCs/>
          <w:sz w:val="24"/>
          <w:szCs w:val="24"/>
        </w:rPr>
        <w:t>模型介绍</w:t>
      </w:r>
    </w:p>
    <w:p w14:paraId="1B9B0FA2" w14:textId="77777777" w:rsidR="004554C0" w:rsidRPr="004554C0" w:rsidRDefault="002F208C" w:rsidP="002F208C">
      <w:pPr>
        <w:rPr>
          <w:rFonts w:ascii="宋体" w:eastAsia="宋体" w:hAnsi="宋体"/>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Pr="004554C0">
        <w:rPr>
          <w:rFonts w:ascii="宋体" w:eastAsia="宋体" w:hAnsi="宋体" w:cs="Times New Roman"/>
          <w:sz w:val="24"/>
          <w:szCs w:val="24"/>
        </w:rPr>
        <w:t xml:space="preserve"> </w:t>
      </w:r>
      <w:r w:rsidR="004554C0" w:rsidRPr="004554C0">
        <w:rPr>
          <w:rFonts w:ascii="宋体" w:eastAsia="宋体" w:hAnsi="宋体"/>
          <w:sz w:val="24"/>
          <w:szCs w:val="24"/>
        </w:rPr>
        <w:t>佣金的在线组合交易模型，选择不同的资本进行交易，通过在线组合投资，来最大限度地提高投资组合的预期收益，减小非系统性的交易风险，投资者根据实时价格信息，按照选定的投资策略，动态调整投资组合的比例，同时考虑了佣金支出，这种投资方法利用计算机程序进行动态仓位投资调整，简化了策略实施的难度。</w:t>
      </w:r>
    </w:p>
    <w:p w14:paraId="0223C71C" w14:textId="44AF7EAA" w:rsidR="002F208C" w:rsidRDefault="002F208C" w:rsidP="004554C0">
      <w:pPr>
        <w:ind w:firstLineChars="300" w:firstLine="720"/>
        <w:rPr>
          <w:rFonts w:ascii="宋体" w:eastAsia="宋体" w:hAnsi="宋体" w:cs="Times New Roman"/>
          <w:sz w:val="24"/>
          <w:szCs w:val="24"/>
        </w:rPr>
      </w:pPr>
      <w:r>
        <w:rPr>
          <w:rFonts w:ascii="宋体" w:eastAsia="宋体" w:hAnsi="宋体" w:cs="Times New Roman" w:hint="eastAsia"/>
          <w:sz w:val="24"/>
          <w:szCs w:val="24"/>
        </w:rPr>
        <w:t>马科维茨指出，交易者的交易倾向由其对风险交易的态度，项目的期望收益和交易风险决定，即关于交易组合的期望收益和标准差的函数。</w:t>
      </w:r>
      <w:r>
        <w:rPr>
          <w:rFonts w:ascii="宋体" w:eastAsia="宋体" w:hAnsi="宋体" w:cs="Times New Roman"/>
          <w:sz w:val="24"/>
          <w:szCs w:val="24"/>
        </w:rPr>
        <w:t>i</w:t>
      </w:r>
      <w:r>
        <w:rPr>
          <w:rFonts w:ascii="宋体" w:eastAsia="宋体" w:hAnsi="宋体" w:cs="Times New Roman" w:hint="eastAsia"/>
          <w:sz w:val="24"/>
          <w:szCs w:val="24"/>
        </w:rPr>
        <w:t>类资本的期望收益率和风险为：</w:t>
      </w:r>
    </w:p>
    <w:p w14:paraId="319A1CDE" w14:textId="1B26A8B1"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=E(</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Cambria Math" w:eastAsia="宋体" w:hAnsi="宋体" w:cs="Times New Roman"/>
            <w:sz w:val="24"/>
            <w:szCs w:val="24"/>
          </w:rPr>
          <m:t>)</m:t>
        </m:r>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sidR="003F4E29">
        <w:rPr>
          <w:rFonts w:ascii="宋体" w:eastAsia="宋体" w:hAnsi="宋体" w:cs="Times New Roman"/>
          <w:sz w:val="24"/>
          <w:szCs w:val="24"/>
        </w:rPr>
        <w:t xml:space="preserve">             </w:t>
      </w:r>
      <w:r>
        <w:rPr>
          <w:rFonts w:ascii="宋体" w:eastAsia="宋体" w:hAnsi="宋体" w:cs="Times New Roman" w:hint="eastAsia"/>
          <w:sz w:val="24"/>
          <w:szCs w:val="24"/>
        </w:rPr>
        <w:t>（</w:t>
      </w:r>
      <w:r w:rsidR="00D36939">
        <w:rPr>
          <w:rFonts w:ascii="宋体" w:eastAsia="宋体" w:hAnsi="宋体" w:cs="Times New Roman" w:hint="eastAsia"/>
          <w:sz w:val="24"/>
          <w:szCs w:val="24"/>
        </w:rPr>
        <w:t>3</w:t>
      </w:r>
      <w:r>
        <w:rPr>
          <w:rFonts w:ascii="宋体" w:eastAsia="宋体" w:hAnsi="宋体" w:cs="Times New Roman" w:hint="eastAsia"/>
          <w:sz w:val="24"/>
          <w:szCs w:val="24"/>
        </w:rPr>
        <w:t>）</w:t>
      </w:r>
    </w:p>
    <w:p w14:paraId="00524420" w14:textId="1F79888F" w:rsidR="002F208C" w:rsidRDefault="003F4E29" w:rsidP="003F4E29">
      <w:pPr>
        <w:ind w:firstLineChars="1100" w:firstLine="2640"/>
        <w:rPr>
          <w:rFonts w:ascii="宋体" w:eastAsia="宋体" w:hAnsi="宋体" w:cs="Times New Roman"/>
          <w:sz w:val="24"/>
          <w:szCs w:val="24"/>
        </w:rPr>
      </w:pPr>
      <m:oMath>
        <m:r>
          <w:rPr>
            <w:rFonts w:ascii="Cambria Math" w:eastAsia="宋体" w:hAnsi="宋体" w:cs="Times New Roman"/>
            <w:sz w:val="24"/>
            <w:szCs w:val="24"/>
          </w:rPr>
          <m:t xml:space="preserve"> </m:t>
        </m:r>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ii</m:t>
            </m:r>
          </m:sub>
        </m:sSub>
        <m:r>
          <w:rPr>
            <w:rFonts w:ascii="Cambria Math" w:eastAsia="宋体" w:hAnsi="宋体" w:cs="Times New Roman"/>
            <w:sz w:val="24"/>
            <w:szCs w:val="24"/>
          </w:rPr>
          <m:t>=E(</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oMath>
      <w:r w:rsidR="002F208C">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Pr>
          <w:rFonts w:ascii="宋体" w:eastAsia="宋体" w:hAnsi="宋体" w:cs="Times New Roman"/>
          <w:sz w:val="24"/>
          <w:szCs w:val="24"/>
        </w:rPr>
        <w:t xml:space="preserve">         </w:t>
      </w:r>
      <w:r w:rsidR="002F208C">
        <w:rPr>
          <w:rFonts w:ascii="宋体" w:eastAsia="宋体" w:hAnsi="宋体" w:cs="Times New Roman" w:hint="eastAsia"/>
          <w:sz w:val="24"/>
          <w:szCs w:val="24"/>
        </w:rPr>
        <w:t>（</w:t>
      </w:r>
      <w:r w:rsidR="00D36939">
        <w:rPr>
          <w:rFonts w:ascii="宋体" w:eastAsia="宋体" w:hAnsi="宋体" w:cs="Times New Roman" w:hint="eastAsia"/>
          <w:sz w:val="24"/>
          <w:szCs w:val="24"/>
        </w:rPr>
        <w:t>4</w:t>
      </w:r>
      <w:r w:rsidR="002F208C">
        <w:rPr>
          <w:rFonts w:ascii="宋体" w:eastAsia="宋体" w:hAnsi="宋体" w:cs="Times New Roman" w:hint="eastAsia"/>
          <w:sz w:val="24"/>
          <w:szCs w:val="24"/>
        </w:rPr>
        <w:t>）</w:t>
      </w:r>
    </w:p>
    <w:p w14:paraId="14789E1C" w14:textId="77777777" w:rsidR="004554C0" w:rsidRDefault="004554C0" w:rsidP="004554C0">
      <w:pPr>
        <w:rPr>
          <w:rFonts w:ascii="宋体" w:eastAsia="宋体" w:hAnsi="宋体" w:cs="Times New Roman"/>
          <w:sz w:val="24"/>
          <w:szCs w:val="24"/>
        </w:rPr>
      </w:pPr>
    </w:p>
    <w:p w14:paraId="6E5787D8" w14:textId="38E3F8EF" w:rsidR="00252D0B" w:rsidRPr="003F4E29" w:rsidRDefault="003F4E29" w:rsidP="00102727">
      <w:pPr>
        <w:rPr>
          <w:rFonts w:ascii="宋体" w:eastAsia="宋体" w:hAnsi="宋体" w:cs="Times New Roman"/>
          <w:b/>
          <w:bCs/>
          <w:sz w:val="24"/>
          <w:szCs w:val="24"/>
        </w:rPr>
      </w:pPr>
      <w:r w:rsidRPr="003F4E29">
        <w:rPr>
          <w:rFonts w:ascii="宋体" w:eastAsia="宋体" w:hAnsi="宋体" w:cs="Times New Roman" w:hint="eastAsia"/>
          <w:b/>
          <w:bCs/>
          <w:sz w:val="24"/>
          <w:szCs w:val="24"/>
        </w:rPr>
        <w:t>3</w:t>
      </w:r>
      <w:r w:rsidR="00252D0B" w:rsidRPr="003F4E29">
        <w:rPr>
          <w:rFonts w:ascii="宋体" w:eastAsia="宋体" w:hAnsi="宋体" w:cs="Times New Roman"/>
          <w:b/>
          <w:bCs/>
          <w:sz w:val="24"/>
          <w:szCs w:val="24"/>
        </w:rPr>
        <w:t>.2</w:t>
      </w:r>
      <w:r w:rsidRPr="003F4E29">
        <w:rPr>
          <w:rFonts w:ascii="宋体" w:eastAsia="宋体" w:hAnsi="宋体" w:cs="Times New Roman" w:hint="eastAsia"/>
          <w:b/>
          <w:bCs/>
          <w:sz w:val="24"/>
          <w:szCs w:val="24"/>
        </w:rPr>
        <w:t xml:space="preserve"> </w:t>
      </w:r>
      <w:r w:rsidR="000A7842">
        <w:rPr>
          <w:rFonts w:ascii="宋体" w:eastAsia="宋体" w:hAnsi="宋体" w:cs="Times New Roman" w:hint="eastAsia"/>
          <w:b/>
          <w:bCs/>
          <w:sz w:val="24"/>
          <w:szCs w:val="24"/>
        </w:rPr>
        <w:t>组合交易</w:t>
      </w:r>
      <w:r w:rsidR="00252D0B" w:rsidRPr="003F4E29">
        <w:rPr>
          <w:rFonts w:ascii="宋体" w:eastAsia="宋体" w:hAnsi="宋体" w:cs="Times New Roman" w:hint="eastAsia"/>
          <w:b/>
          <w:bCs/>
          <w:sz w:val="24"/>
          <w:szCs w:val="24"/>
        </w:rPr>
        <w:t>模型</w:t>
      </w:r>
      <w:r w:rsidR="000A7842">
        <w:rPr>
          <w:rFonts w:ascii="宋体" w:eastAsia="宋体" w:hAnsi="宋体" w:cs="Times New Roman" w:hint="eastAsia"/>
          <w:b/>
          <w:bCs/>
          <w:sz w:val="24"/>
          <w:szCs w:val="24"/>
        </w:rPr>
        <w:t>的</w:t>
      </w:r>
      <w:r w:rsidR="00252D0B" w:rsidRPr="003F4E29">
        <w:rPr>
          <w:rFonts w:ascii="宋体" w:eastAsia="宋体" w:hAnsi="宋体" w:cs="Times New Roman" w:hint="eastAsia"/>
          <w:b/>
          <w:bCs/>
          <w:sz w:val="24"/>
          <w:szCs w:val="24"/>
        </w:rPr>
        <w:t>建立</w:t>
      </w:r>
      <w:r w:rsidR="002F208C" w:rsidRPr="003F4E29">
        <w:rPr>
          <w:rFonts w:ascii="宋体" w:eastAsia="宋体" w:hAnsi="宋体" w:cs="Times New Roman" w:hint="eastAsia"/>
          <w:b/>
          <w:bCs/>
          <w:sz w:val="24"/>
          <w:szCs w:val="24"/>
        </w:rPr>
        <w:t xml:space="preserve"> </w:t>
      </w:r>
      <w:r w:rsidR="002F208C" w:rsidRPr="003F4E29">
        <w:rPr>
          <w:rFonts w:ascii="宋体" w:eastAsia="宋体" w:hAnsi="宋体" w:cs="Times New Roman"/>
          <w:b/>
          <w:bCs/>
          <w:sz w:val="24"/>
          <w:szCs w:val="24"/>
        </w:rPr>
        <w:t xml:space="preserve">    </w:t>
      </w:r>
    </w:p>
    <w:p w14:paraId="6F0C3113" w14:textId="2C377812" w:rsidR="002F208C" w:rsidRDefault="002F208C" w:rsidP="00D36939">
      <w:pPr>
        <w:ind w:firstLineChars="200" w:firstLine="480"/>
        <w:rPr>
          <w:rFonts w:ascii="宋体" w:eastAsia="宋体" w:hAnsi="宋体" w:cs="Times New Roman"/>
          <w:sz w:val="24"/>
          <w:szCs w:val="24"/>
        </w:rPr>
      </w:pPr>
      <w:r>
        <w:rPr>
          <w:rFonts w:ascii="宋体" w:eastAsia="宋体" w:hAnsi="宋体" w:cs="Times New Roman" w:hint="eastAsia"/>
          <w:sz w:val="24"/>
          <w:szCs w:val="24"/>
        </w:rPr>
        <w:t>设</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Pr>
          <w:rFonts w:ascii="宋体" w:eastAsia="宋体" w:hAnsi="宋体" w:cs="Times New Roman" w:hint="eastAsia"/>
          <w:sz w:val="24"/>
          <w:szCs w:val="24"/>
        </w:rPr>
        <w:t>为交易员</w:t>
      </w:r>
      <w:r w:rsidR="00E46EAD">
        <w:rPr>
          <w:rFonts w:ascii="宋体" w:eastAsia="宋体" w:hAnsi="宋体" w:cs="Times New Roman" w:hint="eastAsia"/>
          <w:sz w:val="24"/>
          <w:szCs w:val="24"/>
        </w:rPr>
        <w:t>投资i类资产的投资比例</w:t>
      </w:r>
      <w:r>
        <w:rPr>
          <w:rFonts w:ascii="宋体" w:eastAsia="宋体" w:hAnsi="宋体" w:cs="Times New Roman" w:hint="eastAsia"/>
          <w:sz w:val="24"/>
          <w:szCs w:val="24"/>
        </w:rPr>
        <w:t>（</w:t>
      </w:r>
      <w:r>
        <w:rPr>
          <w:rFonts w:ascii="宋体" w:eastAsia="宋体" w:hAnsi="宋体" w:cs="Times New Roman"/>
          <w:sz w:val="24"/>
          <w:szCs w:val="24"/>
        </w:rPr>
        <w:t>i=1</w:t>
      </w:r>
      <w:r>
        <w:rPr>
          <w:rFonts w:ascii="宋体" w:eastAsia="宋体" w:hAnsi="宋体" w:cs="Times New Roman" w:hint="eastAsia"/>
          <w:sz w:val="24"/>
          <w:szCs w:val="24"/>
        </w:rPr>
        <w:t>代表黄金，</w:t>
      </w:r>
      <w:r>
        <w:rPr>
          <w:rFonts w:ascii="宋体" w:eastAsia="宋体" w:hAnsi="宋体" w:cs="Times New Roman"/>
          <w:sz w:val="24"/>
          <w:szCs w:val="24"/>
        </w:rPr>
        <w:t>i</w:t>
      </w:r>
      <w:r>
        <w:rPr>
          <w:rFonts w:ascii="宋体" w:eastAsia="宋体" w:hAnsi="宋体" w:cs="Times New Roman" w:hint="eastAsia"/>
          <w:sz w:val="24"/>
          <w:szCs w:val="24"/>
        </w:rPr>
        <w:t>=2代表比特币，下面的定义与此处相同），</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oMath>
      <w:r>
        <w:rPr>
          <w:rFonts w:ascii="宋体" w:eastAsia="宋体" w:hAnsi="宋体" w:cs="Times New Roman" w:hint="eastAsia"/>
          <w:sz w:val="24"/>
          <w:szCs w:val="24"/>
        </w:rPr>
        <w:t>为</w:t>
      </w:r>
      <w:r>
        <w:rPr>
          <w:rFonts w:ascii="宋体" w:eastAsia="宋体" w:hAnsi="宋体" w:cs="Times New Roman"/>
          <w:sz w:val="24"/>
          <w:szCs w:val="24"/>
        </w:rPr>
        <w:t>i</w:t>
      </w:r>
      <w:r>
        <w:rPr>
          <w:rFonts w:ascii="宋体" w:eastAsia="宋体" w:hAnsi="宋体" w:cs="Times New Roman" w:hint="eastAsia"/>
          <w:sz w:val="24"/>
          <w:szCs w:val="24"/>
        </w:rPr>
        <w:t>类资产的交易佣金</w:t>
      </w:r>
      <w:r w:rsidR="00E46EAD">
        <w:rPr>
          <w:rFonts w:ascii="宋体" w:eastAsia="宋体" w:hAnsi="宋体" w:cs="Times New Roman" w:hint="eastAsia"/>
          <w:sz w:val="24"/>
          <w:szCs w:val="24"/>
        </w:rPr>
        <w:t>比例</w:t>
      </w:r>
      <w:r w:rsidR="002C4322">
        <w:rPr>
          <w:rFonts w:ascii="宋体" w:eastAsia="宋体" w:hAnsi="宋体" w:cs="Times New Roman" w:hint="eastAsia"/>
          <w:sz w:val="24"/>
          <w:szCs w:val="24"/>
        </w:rPr>
        <w:t>，</w:t>
      </w:r>
      <w:r>
        <w:rPr>
          <w:rFonts w:ascii="宋体" w:eastAsia="宋体" w:hAnsi="宋体" w:cs="Times New Roman" w:hint="eastAsia"/>
          <w:sz w:val="24"/>
          <w:szCs w:val="24"/>
        </w:rPr>
        <w:t>对风险与收益设定观察周期为60天，则黄金和比特币的组合交易的60天收益率为：</w:t>
      </w:r>
    </w:p>
    <w:p w14:paraId="41C3A19C" w14:textId="7A37ED43" w:rsidR="002F208C" w:rsidRDefault="002F208C" w:rsidP="00E46EAD">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0</m:t>
                    </m:r>
                  </m:sub>
                  <m:sup>
                    <m:r>
                      <w:rPr>
                        <w:rFonts w:ascii="Cambria Math" w:eastAsia="宋体" w:hAnsi="宋体" w:cs="Times New Roman"/>
                        <w:sz w:val="24"/>
                        <w:szCs w:val="24"/>
                      </w:rPr>
                      <m:t>t</m:t>
                    </m:r>
                  </m:sup>
                  <m:e>
                    <m:f>
                      <m:fPr>
                        <m:ctrlPr>
                          <w:rPr>
                            <w:rFonts w:ascii="Cambria Math" w:eastAsia="宋体" w:hAnsi="宋体" w:cs="Times New Roman"/>
                            <w:i/>
                            <w:sz w:val="24"/>
                            <w:szCs w:val="24"/>
                          </w:rPr>
                        </m:ctrlPr>
                      </m:fPr>
                      <m:num>
                        <m:d>
                          <m:dPr>
                            <m:ctrlPr>
                              <w:rPr>
                                <w:rFonts w:ascii="Cambria Math" w:eastAsia="宋体" w:hAnsi="宋体" w:cs="Times New Roman"/>
                                <w:i/>
                                <w:sz w:val="24"/>
                                <w:szCs w:val="24"/>
                              </w:rPr>
                            </m:ctrlPr>
                          </m:dPr>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e>
                        </m:d>
                      </m:num>
                      <m:den>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 xml:space="preserve"> ( t&lt;60)</m:t>
                </m:r>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t</m:t>
                    </m:r>
                    <m:r>
                      <w:rPr>
                        <w:rFonts w:ascii="微软雅黑" w:eastAsia="微软雅黑" w:hAnsi="微软雅黑" w:cs="微软雅黑" w:hint="eastAsia"/>
                        <w:sz w:val="24"/>
                        <w:szCs w:val="24"/>
                      </w:rPr>
                      <m:t>-</m:t>
                    </m:r>
                    <m:r>
                      <w:rPr>
                        <w:rFonts w:ascii="Cambria Math" w:eastAsia="宋体" w:hAnsi="宋体" w:cs="Times New Roman"/>
                        <w:sz w:val="24"/>
                        <w:szCs w:val="24"/>
                      </w:rPr>
                      <m:t>60</m:t>
                    </m:r>
                  </m:sub>
                  <m:sup>
                    <m:r>
                      <w:rPr>
                        <w:rFonts w:ascii="Cambria Math" w:eastAsia="宋体" w:hAnsi="宋体" w:cs="Times New Roman"/>
                        <w:sz w:val="24"/>
                        <w:szCs w:val="24"/>
                      </w:rPr>
                      <m:t>t</m:t>
                    </m:r>
                  </m:sup>
                  <m:e>
                    <m:f>
                      <m:fPr>
                        <m:ctrlPr>
                          <w:rPr>
                            <w:rFonts w:ascii="Cambria Math" w:eastAsia="宋体" w:hAnsi="宋体" w:cs="Times New Roman"/>
                            <w:i/>
                            <w:sz w:val="24"/>
                            <w:szCs w:val="24"/>
                          </w:rPr>
                        </m:ctrlPr>
                      </m:fPr>
                      <m:num>
                        <m:d>
                          <m:dPr>
                            <m:ctrlPr>
                              <w:rPr>
                                <w:rFonts w:ascii="Cambria Math" w:eastAsia="宋体" w:hAnsi="宋体" w:cs="Times New Roman"/>
                                <w:i/>
                                <w:sz w:val="24"/>
                                <w:szCs w:val="24"/>
                              </w:rPr>
                            </m:ctrlPr>
                          </m:dPr>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e>
                        </m:d>
                      </m:num>
                      <m:den>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w:rPr>
                    <w:rFonts w:ascii="Cambria Math" w:eastAsia="宋体" w:hAnsi="Cambria Math" w:cs="Times New Roman"/>
                    <w:sz w:val="24"/>
                    <w:szCs w:val="24"/>
                  </w:rPr>
                  <m:t>(t≥60)</m:t>
                </m:r>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Pr>
          <w:rFonts w:ascii="宋体" w:eastAsia="宋体" w:hAnsi="宋体" w:cs="Times New Roman" w:hint="eastAsia"/>
          <w:sz w:val="24"/>
          <w:szCs w:val="24"/>
        </w:rPr>
        <w:t>（</w:t>
      </w:r>
      <w:r w:rsidR="00D36939">
        <w:rPr>
          <w:rFonts w:ascii="宋体" w:eastAsia="宋体" w:hAnsi="宋体" w:cs="Times New Roman" w:hint="eastAsia"/>
          <w:sz w:val="24"/>
          <w:szCs w:val="24"/>
        </w:rPr>
        <w:t>5</w:t>
      </w:r>
      <w:r>
        <w:rPr>
          <w:rFonts w:ascii="宋体" w:eastAsia="宋体" w:hAnsi="宋体" w:cs="Times New Roman" w:hint="eastAsia"/>
          <w:sz w:val="24"/>
          <w:szCs w:val="24"/>
        </w:rPr>
        <w:t>）</w:t>
      </w:r>
    </w:p>
    <w:p w14:paraId="091BC1B4" w14:textId="77777777" w:rsidR="002F208C" w:rsidRDefault="002F208C" w:rsidP="002F208C">
      <w:pPr>
        <w:rPr>
          <w:rFonts w:ascii="宋体" w:eastAsia="宋体" w:hAnsi="宋体" w:cs="Times New Roman"/>
          <w:sz w:val="24"/>
          <w:szCs w:val="24"/>
        </w:rPr>
      </w:pPr>
      <w:r>
        <w:rPr>
          <w:rFonts w:ascii="宋体" w:eastAsia="宋体" w:hAnsi="宋体" w:cs="Times New Roman" w:hint="eastAsia"/>
          <w:sz w:val="24"/>
          <w:szCs w:val="24"/>
        </w:rPr>
        <w:t>它们的60天内交易风险为：</w:t>
      </w:r>
    </w:p>
    <w:p w14:paraId="08E2DCAD" w14:textId="5556716F" w:rsidR="002F208C" w:rsidRDefault="002F208C" w:rsidP="00102727">
      <w:pPr>
        <w:rPr>
          <w:rFonts w:ascii="宋体" w:eastAsia="宋体" w:hAnsi="宋体" w:cs="Times New Roman"/>
          <w:sz w:val="24"/>
          <w:szCs w:val="24"/>
        </w:rPr>
      </w:pPr>
      <w:r>
        <w:rPr>
          <w:rFonts w:ascii="宋体" w:eastAsia="宋体" w:hAnsi="宋体" w:cs="Times New Roman" w:hint="eastAsia"/>
          <w:sz w:val="24"/>
          <w:szCs w:val="24"/>
        </w:rPr>
        <w:lastRenderedPageBreak/>
        <w:t xml:space="preserve"> </w:t>
      </w:r>
      <w:r>
        <w:rPr>
          <w:rFonts w:ascii="宋体" w:eastAsia="宋体" w:hAnsi="宋体" w:cs="Times New Roman"/>
          <w:sz w:val="24"/>
          <w:szCs w:val="24"/>
        </w:rPr>
        <w:t xml:space="preserve">                  </w:t>
      </w:r>
      <m:oMath>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&amp;σ(</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rad>
                  <m:radPr>
                    <m:degHide m:val="1"/>
                    <m:ctrlPr>
                      <w:rPr>
                        <w:rFonts w:ascii="Cambria Math" w:eastAsia="宋体" w:hAnsi="宋体" w:cs="Times New Roman"/>
                        <w:i/>
                        <w:sz w:val="24"/>
                        <w:szCs w:val="24"/>
                      </w:rPr>
                    </m:ctrlPr>
                  </m:radPr>
                  <m:deg/>
                  <m:e>
                    <m:f>
                      <m:fPr>
                        <m:ctrlPr>
                          <w:rPr>
                            <w:rFonts w:ascii="Cambria Math" w:eastAsia="宋体" w:hAnsi="宋体" w:cs="Times New Roman"/>
                            <w:i/>
                            <w:sz w:val="24"/>
                            <w:szCs w:val="24"/>
                          </w:rPr>
                        </m:ctrlPr>
                      </m:fPr>
                      <m:num>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0</m:t>
                            </m:r>
                          </m:sub>
                          <m:sup>
                            <m:r>
                              <w:rPr>
                                <w:rFonts w:ascii="Cambria Math" w:eastAsia="宋体" w:hAnsi="宋体" w:cs="Times New Roman"/>
                                <w:sz w:val="24"/>
                                <w:szCs w:val="24"/>
                              </w:rPr>
                              <m:t>t</m:t>
                            </m:r>
                          </m:sup>
                          <m:e>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r>
                              <w:rPr>
                                <w:rFonts w:ascii="Cambria Math" w:eastAsia="宋体" w:hAnsi="宋体" w:cs="Times New Roman"/>
                                <w:sz w:val="24"/>
                                <w:szCs w:val="24"/>
                              </w:rPr>
                              <m:t>r</m:t>
                            </m:r>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ctrlPr>
                              <w:rPr>
                                <w:rFonts w:ascii="Cambria Math" w:eastAsia="宋体" w:hAnsi="Cambria Math" w:cs="Times New Roman"/>
                                <w:i/>
                                <w:sz w:val="24"/>
                                <w:szCs w:val="24"/>
                              </w:rPr>
                            </m:ctrlPr>
                          </m:e>
                        </m:nary>
                      </m:num>
                      <m:den>
                        <m:r>
                          <w:rPr>
                            <w:rFonts w:ascii="Cambria Math" w:eastAsia="宋体" w:hAnsi="宋体" w:cs="Times New Roman"/>
                            <w:sz w:val="24"/>
                            <w:szCs w:val="24"/>
                          </w:rPr>
                          <m:t>t</m:t>
                        </m:r>
                        <m:r>
                          <w:rPr>
                            <w:rFonts w:ascii="微软雅黑" w:eastAsia="微软雅黑" w:hAnsi="微软雅黑" w:cs="微软雅黑" w:hint="eastAsia"/>
                            <w:sz w:val="24"/>
                            <w:szCs w:val="24"/>
                          </w:rPr>
                          <m:t>-</m:t>
                        </m:r>
                        <m:r>
                          <w:rPr>
                            <w:rFonts w:ascii="Cambria Math" w:eastAsia="宋体" w:hAnsi="宋体" w:cs="Times New Roman"/>
                            <w:sz w:val="24"/>
                            <w:szCs w:val="24"/>
                          </w:rPr>
                          <m:t>1</m:t>
                        </m:r>
                      </m:den>
                    </m:f>
                    <m:ctrlPr>
                      <w:rPr>
                        <w:rFonts w:ascii="Cambria Math" w:eastAsia="宋体" w:hAnsi="Cambria Math" w:cs="Times New Roman"/>
                        <w:i/>
                        <w:sz w:val="24"/>
                        <w:szCs w:val="24"/>
                      </w:rPr>
                    </m:ctrlPr>
                  </m:e>
                </m:rad>
                <m:r>
                  <w:rPr>
                    <w:rFonts w:ascii="Cambria Math" w:eastAsia="宋体" w:hAnsi="Cambria Math" w:cs="Times New Roman"/>
                    <w:sz w:val="24"/>
                    <w:szCs w:val="24"/>
                  </w:rPr>
                  <m:t>(t&lt;60)</m:t>
                </m:r>
              </m:e>
              <m:e>
                <m:r>
                  <w:rPr>
                    <w:rFonts w:ascii="Cambria Math" w:eastAsia="宋体" w:hAnsi="宋体" w:cs="Times New Roman"/>
                    <w:sz w:val="24"/>
                    <w:szCs w:val="24"/>
                  </w:rPr>
                  <m:t>&amp;σ(</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t</m:t>
                    </m:r>
                  </m:sub>
                </m:sSub>
                <m:r>
                  <w:rPr>
                    <w:rFonts w:ascii="Cambria Math" w:eastAsia="宋体" w:hAnsi="宋体" w:cs="Times New Roman"/>
                    <w:sz w:val="24"/>
                    <w:szCs w:val="24"/>
                  </w:rPr>
                  <m:t>)=</m:t>
                </m:r>
                <m:rad>
                  <m:radPr>
                    <m:degHide m:val="1"/>
                    <m:ctrlPr>
                      <w:rPr>
                        <w:rFonts w:ascii="Cambria Math" w:eastAsia="宋体" w:hAnsi="宋体" w:cs="Times New Roman"/>
                        <w:i/>
                        <w:sz w:val="24"/>
                        <w:szCs w:val="24"/>
                      </w:rPr>
                    </m:ctrlPr>
                  </m:radPr>
                  <m:deg/>
                  <m:e>
                    <m:f>
                      <m:fPr>
                        <m:ctrlPr>
                          <w:rPr>
                            <w:rFonts w:ascii="Cambria Math" w:eastAsia="宋体" w:hAnsi="宋体" w:cs="Times New Roman"/>
                            <w:i/>
                            <w:sz w:val="24"/>
                            <w:szCs w:val="24"/>
                          </w:rPr>
                        </m:ctrlPr>
                      </m:fPr>
                      <m:num>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t</m:t>
                            </m:r>
                            <m:r>
                              <w:rPr>
                                <w:rFonts w:ascii="微软雅黑" w:eastAsia="微软雅黑" w:hAnsi="微软雅黑" w:cs="微软雅黑" w:hint="eastAsia"/>
                                <w:sz w:val="24"/>
                                <w:szCs w:val="24"/>
                              </w:rPr>
                              <m:t>-</m:t>
                            </m:r>
                            <m:r>
                              <w:rPr>
                                <w:rFonts w:ascii="Cambria Math" w:eastAsia="宋体" w:hAnsi="宋体" w:cs="Times New Roman"/>
                                <w:sz w:val="24"/>
                                <w:szCs w:val="24"/>
                              </w:rPr>
                              <m:t>60</m:t>
                            </m:r>
                          </m:sub>
                          <m:sup>
                            <m:r>
                              <w:rPr>
                                <w:rFonts w:ascii="Cambria Math" w:eastAsia="宋体" w:hAnsi="宋体" w:cs="Times New Roman"/>
                                <w:sz w:val="24"/>
                                <w:szCs w:val="24"/>
                              </w:rPr>
                              <m:t>t</m:t>
                            </m:r>
                          </m:sup>
                          <m:e>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r>
                              <w:rPr>
                                <w:rFonts w:ascii="Cambria Math" w:eastAsia="宋体" w:hAnsi="宋体" w:cs="Times New Roman"/>
                                <w:sz w:val="24"/>
                                <w:szCs w:val="24"/>
                              </w:rPr>
                              <m:t>r</m:t>
                            </m:r>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2</m:t>
                                </m:r>
                              </m:sup>
                            </m:sSup>
                            <m:ctrlPr>
                              <w:rPr>
                                <w:rFonts w:ascii="Cambria Math" w:eastAsia="宋体" w:hAnsi="Cambria Math" w:cs="Times New Roman"/>
                                <w:i/>
                                <w:sz w:val="24"/>
                                <w:szCs w:val="24"/>
                              </w:rPr>
                            </m:ctrlPr>
                          </m:e>
                        </m:nary>
                      </m:num>
                      <m:den>
                        <m:r>
                          <w:rPr>
                            <w:rFonts w:ascii="Cambria Math" w:eastAsia="宋体" w:hAnsi="宋体" w:cs="Times New Roman"/>
                            <w:sz w:val="24"/>
                            <w:szCs w:val="24"/>
                          </w:rPr>
                          <m:t>59</m:t>
                        </m:r>
                      </m:den>
                    </m:f>
                    <m:ctrlPr>
                      <w:rPr>
                        <w:rFonts w:ascii="Cambria Math" w:eastAsia="宋体" w:hAnsi="Cambria Math" w:cs="Times New Roman"/>
                        <w:i/>
                        <w:sz w:val="24"/>
                        <w:szCs w:val="24"/>
                      </w:rPr>
                    </m:ctrlPr>
                  </m:e>
                </m:rad>
                <m:r>
                  <w:rPr>
                    <w:rFonts w:ascii="Cambria Math" w:eastAsia="宋体" w:hAnsi="Cambria Math" w:cs="Times New Roman"/>
                    <w:sz w:val="24"/>
                    <w:szCs w:val="24"/>
                  </w:rPr>
                  <m:t>(t≥60)</m:t>
                </m:r>
                <m:ctrlPr>
                  <w:rPr>
                    <w:rFonts w:ascii="Cambria Math" w:eastAsia="宋体" w:hAnsi="Cambria Math" w:cs="Times New Roman"/>
                    <w:i/>
                    <w:sz w:val="24"/>
                    <w:szCs w:val="24"/>
                  </w:rPr>
                </m:ctrlP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Pr>
          <w:rFonts w:ascii="宋体" w:eastAsia="宋体" w:hAnsi="宋体" w:cs="Times New Roman" w:hint="eastAsia"/>
          <w:sz w:val="24"/>
          <w:szCs w:val="24"/>
        </w:rPr>
        <w:t>（</w:t>
      </w:r>
      <w:r w:rsidR="00D36939">
        <w:rPr>
          <w:rFonts w:ascii="宋体" w:eastAsia="宋体" w:hAnsi="宋体" w:cs="Times New Roman" w:hint="eastAsia"/>
          <w:sz w:val="24"/>
          <w:szCs w:val="24"/>
        </w:rPr>
        <w:t>6</w:t>
      </w:r>
      <w:r>
        <w:rPr>
          <w:rFonts w:ascii="宋体" w:eastAsia="宋体" w:hAnsi="宋体" w:cs="Times New Roman" w:hint="eastAsia"/>
          <w:sz w:val="24"/>
          <w:szCs w:val="24"/>
        </w:rPr>
        <w:t>）</w:t>
      </w:r>
    </w:p>
    <w:p w14:paraId="02389ADD" w14:textId="77777777" w:rsidR="002F208C" w:rsidRDefault="002F208C" w:rsidP="002F208C">
      <w:pPr>
        <w:rPr>
          <w:rFonts w:ascii="宋体" w:eastAsia="宋体" w:hAnsi="宋体" w:cs="Times New Roman"/>
          <w:sz w:val="24"/>
          <w:szCs w:val="24"/>
        </w:rPr>
      </w:pPr>
      <w:r>
        <w:rPr>
          <w:rFonts w:ascii="宋体" w:eastAsia="宋体" w:hAnsi="宋体" w:cs="Times New Roman" w:hint="eastAsia"/>
          <w:sz w:val="24"/>
          <w:szCs w:val="24"/>
        </w:rPr>
        <w:t>我们设定在交易中，交易员不能够被卖空，即交易额非负：</w:t>
      </w:r>
    </w:p>
    <w:p w14:paraId="2B38A044" w14:textId="258FFD99" w:rsidR="00D54AEB" w:rsidRDefault="002F208C"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r>
          <w:rPr>
            <w:rFonts w:ascii="Cambria Math" w:eastAsia="宋体" w:hAnsi="宋体" w:cs="Times New Roman"/>
            <w:sz w:val="24"/>
            <w:szCs w:val="24"/>
          </w:rPr>
          <m:t>0,i=1,2</m:t>
        </m:r>
      </m:oMath>
      <w:r>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sidR="00D36939">
        <w:rPr>
          <w:rFonts w:ascii="宋体" w:eastAsia="宋体" w:hAnsi="宋体" w:cs="Times New Roman" w:hint="eastAsia"/>
          <w:sz w:val="24"/>
          <w:szCs w:val="24"/>
        </w:rPr>
        <w:t>（7）</w:t>
      </w:r>
    </w:p>
    <w:p w14:paraId="36690FDE" w14:textId="77777777" w:rsidR="00D54AEB" w:rsidRDefault="00D54AEB" w:rsidP="00D54AEB">
      <w:pPr>
        <w:rPr>
          <w:rFonts w:ascii="宋体" w:eastAsia="宋体" w:hAnsi="宋体" w:cs="Times New Roman"/>
          <w:sz w:val="24"/>
          <w:szCs w:val="24"/>
        </w:rPr>
      </w:pPr>
      <w:r>
        <w:rPr>
          <w:rFonts w:ascii="宋体" w:eastAsia="宋体" w:hAnsi="宋体" w:cs="Times New Roman" w:hint="eastAsia"/>
          <w:sz w:val="24"/>
          <w:szCs w:val="24"/>
        </w:rPr>
        <w:t>当然的，交易员在黄金，比特币上的投注费用，应该不超过其自身的美元持有量，即：</w:t>
      </w:r>
    </w:p>
    <w:p w14:paraId="77929634" w14:textId="2C3104FF" w:rsidR="00D54AEB" w:rsidRDefault="004A60D2" w:rsidP="00102727">
      <w:pPr>
        <w:ind w:firstLineChars="900" w:firstLine="2160"/>
        <w:rPr>
          <w:rFonts w:ascii="宋体" w:eastAsia="宋体" w:hAnsi="宋体" w:cs="Times New Roman"/>
          <w:sz w:val="24"/>
          <w:szCs w:val="24"/>
        </w:rPr>
      </w:pPr>
      <m:oMath>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n</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n</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e>
            </m:nary>
            <m:ctrlPr>
              <w:rPr>
                <w:rFonts w:ascii="Cambria Math" w:eastAsia="宋体" w:hAnsi="Cambria Math" w:cs="Times New Roman"/>
                <w:i/>
                <w:sz w:val="24"/>
                <w:szCs w:val="24"/>
              </w:rPr>
            </m:ctrlPr>
          </m:e>
        </m:nary>
        <m:r>
          <w:rPr>
            <w:rFonts w:ascii="Cambria Math" w:eastAsia="宋体" w:hAnsi="宋体" w:cs="Times New Roman"/>
            <w:sz w:val="24"/>
            <w:szCs w:val="24"/>
          </w:rPr>
          <m:t>≤</m:t>
        </m:r>
        <m:r>
          <w:rPr>
            <w:rFonts w:ascii="Cambria Math" w:eastAsia="宋体" w:hAnsi="宋体" w:cs="Times New Roman"/>
            <w:sz w:val="24"/>
            <w:szCs w:val="24"/>
          </w:rPr>
          <m:t>1</m:t>
        </m:r>
      </m:oMath>
      <w:r w:rsidR="00D54AEB">
        <w:rPr>
          <w:rFonts w:ascii="宋体" w:eastAsia="宋体" w:hAnsi="宋体" w:cs="Times New Roman"/>
          <w:sz w:val="24"/>
          <w:szCs w:val="24"/>
        </w:rPr>
        <w:t xml:space="preserve"> </w:t>
      </w:r>
      <w:r w:rsidR="00D54AEB">
        <w:rPr>
          <w:rFonts w:ascii="宋体" w:eastAsia="宋体" w:hAnsi="宋体" w:cs="Times New Roman" w:hint="eastAsia"/>
          <w:sz w:val="24"/>
          <w:szCs w:val="24"/>
        </w:rPr>
        <w:t>（</w:t>
      </w:r>
      <w:r w:rsidR="00D54AEB">
        <w:rPr>
          <w:rFonts w:ascii="宋体" w:eastAsia="宋体" w:hAnsi="宋体" w:cs="Times New Roman"/>
          <w:sz w:val="24"/>
          <w:szCs w:val="24"/>
        </w:rPr>
        <w:t>i=1,2</w:t>
      </w:r>
      <w:r w:rsidR="00D54AEB">
        <w:rPr>
          <w:rFonts w:ascii="宋体" w:eastAsia="宋体" w:hAnsi="宋体" w:cs="Times New Roman" w:hint="eastAsia"/>
          <w:sz w:val="24"/>
          <w:szCs w:val="24"/>
        </w:rPr>
        <w:t xml:space="preserve">） </w:t>
      </w:r>
      <w:r w:rsidR="00D54AEB">
        <w:rPr>
          <w:rFonts w:ascii="宋体" w:eastAsia="宋体" w:hAnsi="宋体" w:cs="Times New Roman"/>
          <w:sz w:val="24"/>
          <w:szCs w:val="24"/>
        </w:rPr>
        <w:t xml:space="preserve">      </w:t>
      </w:r>
      <w:r w:rsidR="00D36939">
        <w:rPr>
          <w:rFonts w:ascii="宋体" w:eastAsia="宋体" w:hAnsi="宋体" w:cs="Times New Roman"/>
          <w:sz w:val="24"/>
          <w:szCs w:val="24"/>
        </w:rPr>
        <w:t xml:space="preserve">    </w:t>
      </w:r>
      <w:r w:rsidR="00D54AEB">
        <w:rPr>
          <w:rFonts w:ascii="宋体" w:eastAsia="宋体" w:hAnsi="宋体" w:cs="Times New Roman" w:hint="eastAsia"/>
          <w:sz w:val="24"/>
          <w:szCs w:val="24"/>
        </w:rPr>
        <w:t>（</w:t>
      </w:r>
      <w:r w:rsidR="00D36939">
        <w:rPr>
          <w:rFonts w:ascii="宋体" w:eastAsia="宋体" w:hAnsi="宋体" w:cs="Times New Roman" w:hint="eastAsia"/>
          <w:sz w:val="24"/>
          <w:szCs w:val="24"/>
        </w:rPr>
        <w:t>8</w:t>
      </w:r>
      <w:r w:rsidR="00D54AEB">
        <w:rPr>
          <w:rFonts w:ascii="宋体" w:eastAsia="宋体" w:hAnsi="宋体" w:cs="Times New Roman" w:hint="eastAsia"/>
          <w:sz w:val="24"/>
          <w:szCs w:val="24"/>
        </w:rPr>
        <w:t>）</w:t>
      </w:r>
    </w:p>
    <w:p w14:paraId="4D9951EF" w14:textId="5CF58EFC"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式中，</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D</m:t>
            </m:r>
          </m:e>
          <m:sub>
            <m:r>
              <w:rPr>
                <w:rFonts w:ascii="Cambria Math" w:eastAsia="宋体" w:hAnsi="宋体" w:cs="Times New Roman"/>
                <w:sz w:val="24"/>
                <w:szCs w:val="24"/>
              </w:rPr>
              <m:t>0</m:t>
            </m:r>
          </m:sub>
        </m:sSub>
      </m:oMath>
      <w:r>
        <w:rPr>
          <w:rFonts w:ascii="宋体" w:eastAsia="宋体" w:hAnsi="宋体" w:cs="Times New Roman" w:hint="eastAsia"/>
          <w:sz w:val="24"/>
          <w:szCs w:val="24"/>
        </w:rPr>
        <w:t>是当前交易员的美元持有量。那么，我们就初步建立了下面的考虑佣金的组合交易模型：</w:t>
      </w:r>
    </w:p>
    <w:p w14:paraId="0DE92035" w14:textId="636C3AEB"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max</m:t>
            </m:r>
          </m:fName>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p</m:t>
                </m:r>
              </m:sub>
            </m:sSub>
            <m:ctrlPr>
              <w:rPr>
                <w:rFonts w:ascii="Cambria Math" w:eastAsia="宋体" w:hAnsi="Cambria Math" w:cs="Times New Roman"/>
                <w:i/>
                <w:sz w:val="24"/>
                <w:szCs w:val="24"/>
              </w:rPr>
            </m:ctrlPr>
          </m:e>
        </m:func>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2</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i</m:t>
                </m:r>
              </m:sub>
            </m:sSub>
            <m:r>
              <w:rPr>
                <w:rFonts w:ascii="微软雅黑" w:eastAsia="微软雅黑" w:hAnsi="微软雅黑"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ctrlPr>
              <w:rPr>
                <w:rFonts w:ascii="Cambria Math" w:eastAsia="宋体" w:hAnsi="Cambria Math" w:cs="Times New Roman"/>
                <w:i/>
                <w:sz w:val="24"/>
                <w:szCs w:val="24"/>
              </w:rPr>
            </m:ctrlPr>
          </m:e>
        </m:nary>
      </m:oMath>
      <w:r>
        <w:rPr>
          <w:rFonts w:ascii="宋体" w:eastAsia="宋体" w:hAnsi="宋体" w:cs="Times New Roman"/>
          <w:sz w:val="24"/>
          <w:szCs w:val="24"/>
        </w:rPr>
        <w:t xml:space="preserve"> </w:t>
      </w:r>
    </w:p>
    <w:p w14:paraId="438557B0" w14:textId="6FB898F3"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min</m:t>
            </m:r>
          </m:fName>
          <m:e>
            <m:sSubSup>
              <m:sSubSupPr>
                <m:ctrlPr>
                  <w:rPr>
                    <w:rFonts w:ascii="Cambria Math" w:eastAsia="宋体" w:hAnsi="宋体" w:cs="Times New Roman"/>
                    <w:i/>
                    <w:sz w:val="24"/>
                    <w:szCs w:val="24"/>
                  </w:rPr>
                </m:ctrlPr>
              </m:sSubSupPr>
              <m:e>
                <m:r>
                  <w:rPr>
                    <w:rFonts w:ascii="Cambria Math" w:eastAsia="宋体" w:hAnsi="宋体" w:cs="Times New Roman"/>
                    <w:sz w:val="24"/>
                    <w:szCs w:val="24"/>
                  </w:rPr>
                  <m:t>σ</m:t>
                </m:r>
              </m:e>
              <m:sub>
                <m:r>
                  <w:rPr>
                    <w:rFonts w:ascii="Cambria Math" w:eastAsia="宋体" w:hAnsi="宋体" w:cs="Times New Roman"/>
                    <w:sz w:val="24"/>
                    <w:szCs w:val="24"/>
                  </w:rPr>
                  <m:t>p</m:t>
                </m:r>
              </m:sub>
              <m:sup>
                <m:r>
                  <w:rPr>
                    <w:rFonts w:ascii="Cambria Math" w:eastAsia="宋体" w:hAnsi="宋体" w:cs="Times New Roman"/>
                    <w:sz w:val="24"/>
                    <w:szCs w:val="24"/>
                  </w:rPr>
                  <m:t>2</m:t>
                </m:r>
              </m:sup>
            </m:sSubSup>
            <m:ctrlPr>
              <w:rPr>
                <w:rFonts w:ascii="Cambria Math" w:eastAsia="宋体" w:hAnsi="Cambria Math" w:cs="Times New Roman"/>
                <w:i/>
                <w:sz w:val="24"/>
                <w:szCs w:val="24"/>
              </w:rPr>
            </m:ctrlPr>
          </m:e>
        </m:func>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2</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j=1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ij</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j</m:t>
                    </m:r>
                  </m:sub>
                </m:sSub>
                <m:ctrlPr>
                  <w:rPr>
                    <w:rFonts w:ascii="Cambria Math" w:eastAsia="宋体" w:hAnsi="Cambria Math" w:cs="Times New Roman"/>
                    <w:i/>
                    <w:sz w:val="24"/>
                    <w:szCs w:val="24"/>
                  </w:rPr>
                </m:ctrlPr>
              </m:e>
            </m:nary>
            <m:ctrlPr>
              <w:rPr>
                <w:rFonts w:ascii="Cambria Math" w:eastAsia="宋体" w:hAnsi="Cambria Math" w:cs="Times New Roman"/>
                <w:i/>
                <w:sz w:val="24"/>
                <w:szCs w:val="24"/>
              </w:rPr>
            </m:ctrlPr>
          </m:e>
        </m:nary>
      </m:oMath>
      <w:r>
        <w:rPr>
          <w:rFonts w:ascii="宋体" w:eastAsia="宋体" w:hAnsi="宋体" w:cs="Times New Roman"/>
          <w:sz w:val="24"/>
          <w:szCs w:val="24"/>
        </w:rPr>
        <w:t xml:space="preserve"> </w:t>
      </w:r>
    </w:p>
    <w:p w14:paraId="6D81CAE2" w14:textId="309D536E" w:rsidR="00D54AEB" w:rsidRDefault="00102727" w:rsidP="00102727">
      <w:pPr>
        <w:ind w:firstLineChars="900" w:firstLine="2160"/>
        <w:rPr>
          <w:rFonts w:ascii="宋体" w:eastAsia="宋体" w:hAnsi="宋体" w:cs="Times New Roman"/>
          <w:sz w:val="24"/>
          <w:szCs w:val="24"/>
        </w:rPr>
      </w:pPr>
      <m:oMath>
        <m:r>
          <w:rPr>
            <w:rFonts w:ascii="Cambria Math" w:eastAsia="宋体" w:hAnsi="宋体" w:cs="Times New Roman"/>
            <w:sz w:val="24"/>
            <w:szCs w:val="24"/>
          </w:rPr>
          <m:t>s.t.</m:t>
        </m:r>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nary>
                      <m:naryPr>
                        <m:chr m:val="∑"/>
                        <m:ctrlPr>
                          <w:rPr>
                            <w:rFonts w:ascii="Cambria Math" w:eastAsia="宋体" w:hAnsi="宋体" w:cs="Times New Roman"/>
                            <w:i/>
                            <w:sz w:val="24"/>
                            <w:szCs w:val="24"/>
                          </w:rPr>
                        </m:ctrlPr>
                      </m:naryPr>
                      <m:sub>
                        <m:r>
                          <w:rPr>
                            <w:rFonts w:ascii="Cambria Math" w:eastAsia="宋体" w:hAnsi="宋体" w:cs="Times New Roman"/>
                            <w:sz w:val="24"/>
                            <w:szCs w:val="24"/>
                          </w:rPr>
                          <m:t>i=1</m:t>
                        </m:r>
                      </m:sub>
                      <m:sup>
                        <m:r>
                          <w:rPr>
                            <w:rFonts w:ascii="Cambria Math" w:eastAsia="宋体" w:hAnsi="宋体" w:cs="Times New Roman"/>
                            <w:sz w:val="24"/>
                            <w:szCs w:val="24"/>
                          </w:rPr>
                          <m:t>2</m:t>
                        </m:r>
                      </m:sup>
                      <m:e>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i</m:t>
                            </m:r>
                          </m:sub>
                        </m:sSub>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D</m:t>
                            </m:r>
                          </m:e>
                          <m:sub>
                            <m:r>
                              <w:rPr>
                                <w:rFonts w:ascii="Cambria Math" w:eastAsia="宋体" w:hAnsi="宋体" w:cs="Times New Roman"/>
                                <w:sz w:val="24"/>
                                <w:szCs w:val="24"/>
                              </w:rPr>
                              <m:t>0</m:t>
                            </m:r>
                          </m:sub>
                        </m:sSub>
                        <m:ctrlPr>
                          <w:rPr>
                            <w:rFonts w:ascii="Cambria Math" w:eastAsia="宋体" w:hAnsi="Cambria Math" w:cs="Times New Roman"/>
                            <w:i/>
                            <w:sz w:val="24"/>
                            <w:szCs w:val="24"/>
                          </w:rPr>
                        </m:ctrlPr>
                      </m:e>
                    </m:nary>
                    <m:ctrlPr>
                      <w:rPr>
                        <w:rFonts w:ascii="Cambria Math" w:eastAsia="宋体" w:hAnsi="Cambria Math" w:cs="Times New Roman"/>
                        <w:i/>
                        <w:sz w:val="24"/>
                        <w:szCs w:val="24"/>
                      </w:rPr>
                    </m:ctrlPr>
                  </m:e>
                </m:nary>
              </m:e>
              <m:e>
                <m:r>
                  <w:rPr>
                    <w:rFonts w:ascii="Cambria Math" w:eastAsia="宋体" w:hAnsi="宋体" w:cs="Times New Roman"/>
                    <w:sz w:val="24"/>
                    <w:szCs w:val="24"/>
                  </w:rPr>
                  <m:t>&amp;</m:t>
                </m:r>
                <m:sSub>
                  <m:sSubPr>
                    <m:ctrlPr>
                      <w:rPr>
                        <w:rFonts w:ascii="Cambria Math" w:eastAsia="宋体" w:hAnsi="宋体" w:cs="Times New Roman"/>
                        <w:i/>
                        <w:sz w:val="24"/>
                        <w:szCs w:val="24"/>
                      </w:rPr>
                    </m:ctrlPr>
                  </m:sSubPr>
                  <m:e>
                    <m:r>
                      <w:rPr>
                        <w:rFonts w:ascii="Cambria Math" w:eastAsia="宋体" w:hAnsi="宋体" w:cs="Times New Roman"/>
                        <w:sz w:val="24"/>
                        <w:szCs w:val="24"/>
                      </w:rPr>
                      <m:t>x</m:t>
                    </m:r>
                  </m:e>
                  <m:sub>
                    <m:r>
                      <w:rPr>
                        <w:rFonts w:ascii="Cambria Math" w:eastAsia="宋体" w:hAnsi="宋体" w:cs="Times New Roman"/>
                        <w:sz w:val="24"/>
                        <w:szCs w:val="24"/>
                      </w:rPr>
                      <m:t>i</m:t>
                    </m:r>
                  </m:sub>
                </m:sSub>
                <m:r>
                  <w:rPr>
                    <w:rFonts w:ascii="Cambria Math" w:eastAsia="宋体" w:hAnsi="宋体" w:cs="Times New Roman"/>
                    <w:sz w:val="24"/>
                    <w:szCs w:val="24"/>
                  </w:rPr>
                  <m:t>≥</m:t>
                </m:r>
                <m:r>
                  <w:rPr>
                    <w:rFonts w:ascii="Cambria Math" w:eastAsia="宋体" w:hAnsi="宋体" w:cs="Times New Roman"/>
                    <w:sz w:val="24"/>
                    <w:szCs w:val="24"/>
                  </w:rPr>
                  <m:t>0,i=1,2</m:t>
                </m:r>
              </m:e>
            </m:eqArr>
            <m:ctrlPr>
              <w:rPr>
                <w:rFonts w:ascii="Cambria Math" w:eastAsia="宋体" w:hAnsi="Cambria Math" w:cs="Times New Roman"/>
                <w:i/>
                <w:sz w:val="24"/>
                <w:szCs w:val="24"/>
              </w:rPr>
            </m:ctrlPr>
          </m:e>
        </m:d>
      </m:oMath>
      <w:r w:rsidR="00D54AEB">
        <w:rPr>
          <w:rFonts w:ascii="宋体" w:eastAsia="宋体" w:hAnsi="宋体" w:cs="Times New Roman"/>
          <w:sz w:val="24"/>
          <w:szCs w:val="24"/>
        </w:rPr>
        <w:t xml:space="preserve">                  </w:t>
      </w:r>
      <w:r w:rsidR="00D54AEB">
        <w:rPr>
          <w:rFonts w:ascii="宋体" w:eastAsia="宋体" w:hAnsi="宋体" w:cs="Times New Roman" w:hint="eastAsia"/>
          <w:sz w:val="24"/>
          <w:szCs w:val="24"/>
        </w:rPr>
        <w:t>（</w:t>
      </w:r>
      <w:r w:rsidR="00790BE0">
        <w:rPr>
          <w:rFonts w:ascii="宋体" w:eastAsia="宋体" w:hAnsi="宋体" w:cs="Times New Roman" w:hint="eastAsia"/>
          <w:sz w:val="24"/>
          <w:szCs w:val="24"/>
        </w:rPr>
        <w:t>9</w:t>
      </w:r>
      <w:r w:rsidR="00D54AEB">
        <w:rPr>
          <w:rFonts w:ascii="宋体" w:eastAsia="宋体" w:hAnsi="宋体" w:cs="Times New Roman" w:hint="eastAsia"/>
          <w:sz w:val="24"/>
          <w:szCs w:val="24"/>
        </w:rPr>
        <w:t>）</w:t>
      </w:r>
    </w:p>
    <w:p w14:paraId="2751390A" w14:textId="7D2A83AB"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为表示方便，我们令X=</w:t>
      </w:r>
      <m:oMath>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e>
          <m:sup>
            <m:r>
              <w:rPr>
                <w:rFonts w:ascii="Cambria Math" w:eastAsia="宋体" w:hAnsi="Cambria Math" w:cs="Times New Roman"/>
                <w:sz w:val="24"/>
                <w:szCs w:val="24"/>
              </w:rPr>
              <m:t>T</m:t>
            </m:r>
          </m:sup>
        </m:sSup>
      </m:oMath>
      <w:r>
        <w:rPr>
          <w:rFonts w:ascii="宋体" w:eastAsia="宋体" w:hAnsi="宋体" w:cs="Times New Roman" w:hint="eastAsia"/>
          <w:sz w:val="24"/>
          <w:szCs w:val="24"/>
        </w:rPr>
        <w:t>为交易中黄金和比特币的投入资金组合；</w:t>
      </w:r>
      <m:oMath>
        <m:r>
          <w:rPr>
            <w:rFonts w:ascii="Cambria Math" w:eastAsia="宋体" w:hAnsi="宋体" w:cs="Times New Roman"/>
            <w:sz w:val="24"/>
            <w:szCs w:val="24"/>
          </w:rPr>
          <m:t>C=(</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C</m:t>
            </m:r>
          </m:e>
          <m:sub>
            <m:r>
              <w:rPr>
                <w:rFonts w:ascii="Cambria Math" w:eastAsia="宋体" w:hAnsi="宋体" w:cs="Times New Roman"/>
                <w:sz w:val="24"/>
                <w:szCs w:val="24"/>
              </w:rPr>
              <m:t>2</m:t>
            </m:r>
          </m:sub>
        </m:sSub>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T</m:t>
            </m:r>
          </m:sup>
        </m:sSup>
      </m:oMath>
      <w:r>
        <w:rPr>
          <w:rFonts w:ascii="宋体" w:eastAsia="宋体" w:hAnsi="宋体" w:cs="Times New Roman" w:hint="eastAsia"/>
          <w:sz w:val="24"/>
          <w:szCs w:val="24"/>
        </w:rPr>
        <w:t>表示佣金组合；</w:t>
      </w:r>
      <m:oMath>
        <m:r>
          <w:rPr>
            <w:rFonts w:ascii="Cambria Math" w:eastAsia="宋体" w:hAnsi="宋体" w:cs="Times New Roman"/>
            <w:sz w:val="24"/>
            <w:szCs w:val="24"/>
          </w:rPr>
          <m:t>R=(</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1</m:t>
            </m:r>
          </m:sub>
        </m:sSub>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2</m:t>
            </m:r>
          </m:sub>
        </m:sSub>
        <m:r>
          <w:rPr>
            <w:rFonts w:ascii="Cambria Math" w:eastAsia="宋体" w:hAnsi="宋体" w:cs="Times New Roman"/>
            <w:sz w:val="24"/>
            <w:szCs w:val="24"/>
          </w:rPr>
          <m:t>)</m:t>
        </m:r>
      </m:oMath>
      <w:r>
        <w:rPr>
          <w:rFonts w:ascii="宋体" w:eastAsia="宋体" w:hAnsi="宋体" w:cs="Times New Roman" w:hint="eastAsia"/>
          <w:sz w:val="24"/>
          <w:szCs w:val="24"/>
        </w:rPr>
        <w:t>表示收益率组合；</w:t>
      </w:r>
      <m:oMath>
        <m:r>
          <w:rPr>
            <w:rFonts w:ascii="Cambria Math" w:eastAsia="宋体" w:hAnsi="Cambria Math" w:cs="Times New Roman"/>
            <w:sz w:val="24"/>
            <w:szCs w:val="24"/>
          </w:rPr>
          <m:t>V=(</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σ</m:t>
            </m:r>
          </m:e>
          <m:sub>
            <m:r>
              <w:rPr>
                <w:rFonts w:ascii="Cambria Math" w:eastAsia="宋体" w:hAnsi="Cambria Math" w:cs="Times New Roman"/>
                <w:sz w:val="24"/>
                <w:szCs w:val="24"/>
              </w:rPr>
              <m:t>ij</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t>
            </m:r>
          </m:e>
          <m:sub>
            <m:r>
              <w:rPr>
                <w:rFonts w:ascii="Cambria Math" w:eastAsia="宋体" w:hAnsi="Cambria Math" w:cs="Times New Roman"/>
                <w:sz w:val="24"/>
                <w:szCs w:val="24"/>
              </w:rPr>
              <m:t>n×n</m:t>
            </m:r>
          </m:sub>
        </m:sSub>
      </m:oMath>
      <w:r>
        <w:rPr>
          <w:rFonts w:ascii="宋体" w:eastAsia="宋体" w:hAnsi="宋体" w:cs="Times New Roman" w:hint="eastAsia"/>
          <w:sz w:val="24"/>
          <w:szCs w:val="24"/>
        </w:rPr>
        <w:t>，表示交易组合的协方差矩阵，显然矩阵正定；最后定义</w:t>
      </w:r>
      <m:oMath>
        <m:r>
          <w:rPr>
            <w:rFonts w:ascii="Cambria Math" w:eastAsia="宋体" w:hAnsi="宋体" w:cs="Times New Roman"/>
            <w:sz w:val="24"/>
            <w:szCs w:val="24"/>
          </w:rPr>
          <m:t>I=(1,1</m:t>
        </m:r>
        <m:sSup>
          <m:sSupPr>
            <m:ctrlPr>
              <w:rPr>
                <w:rFonts w:ascii="Cambria Math" w:eastAsia="宋体" w:hAnsi="宋体" w:cs="Times New Roman"/>
                <w:i/>
                <w:sz w:val="24"/>
                <w:szCs w:val="24"/>
              </w:rPr>
            </m:ctrlPr>
          </m:sSupPr>
          <m:e>
            <m:r>
              <w:rPr>
                <w:rFonts w:ascii="Cambria Math" w:eastAsia="宋体" w:hAnsi="宋体" w:cs="Times New Roman"/>
                <w:sz w:val="24"/>
                <w:szCs w:val="24"/>
              </w:rPr>
              <m:t>)</m:t>
            </m:r>
          </m:e>
          <m:sup>
            <m:r>
              <w:rPr>
                <w:rFonts w:ascii="Cambria Math" w:eastAsia="宋体" w:hAnsi="宋体" w:cs="Times New Roman"/>
                <w:sz w:val="24"/>
                <w:szCs w:val="24"/>
              </w:rPr>
              <m:t>T</m:t>
            </m:r>
          </m:sup>
        </m:sSup>
      </m:oMath>
      <w:r>
        <w:rPr>
          <w:rFonts w:ascii="宋体" w:eastAsia="宋体" w:hAnsi="宋体" w:cs="Times New Roman" w:hint="eastAsia"/>
          <w:sz w:val="24"/>
          <w:szCs w:val="24"/>
        </w:rPr>
        <w:t>。那么，以上模型可以写成如下的形式：</w:t>
      </w:r>
    </w:p>
    <w:p w14:paraId="7205EEB3" w14:textId="5BED189A" w:rsidR="00D54AEB" w:rsidRDefault="00D54AEB" w:rsidP="003F4E29">
      <w:pPr>
        <w:spacing w:before="24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max</m:t>
            </m:r>
          </m:fName>
          <m:e>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p</m:t>
                </m:r>
              </m:sub>
            </m:sSub>
            <m:ctrlPr>
              <w:rPr>
                <w:rFonts w:ascii="Cambria Math" w:eastAsia="宋体" w:hAnsi="Cambria Math" w:cs="Times New Roman"/>
                <w:i/>
                <w:sz w:val="24"/>
                <w:szCs w:val="24"/>
              </w:rPr>
            </m:ctrlPr>
          </m:e>
        </m:func>
        <m:r>
          <w:rPr>
            <w:rFonts w:ascii="Cambria Math" w:eastAsia="宋体" w:hAnsi="宋体" w:cs="Times New Roman"/>
            <w:sz w:val="24"/>
            <w:szCs w:val="24"/>
          </w:rPr>
          <m:t>(X)=</m:t>
        </m:r>
        <m:sSup>
          <m:sSupPr>
            <m:ctrlPr>
              <w:rPr>
                <w:rFonts w:ascii="Cambria Math" w:eastAsia="宋体" w:hAnsi="宋体" w:cs="Times New Roman"/>
                <w:i/>
                <w:sz w:val="24"/>
                <w:szCs w:val="24"/>
              </w:rPr>
            </m:ctrlPr>
          </m:sSupPr>
          <m:e>
            <m:r>
              <w:rPr>
                <w:rFonts w:ascii="Cambria Math" w:eastAsia="宋体" w:hAnsi="宋体" w:cs="Times New Roman"/>
                <w:sz w:val="24"/>
                <w:szCs w:val="24"/>
              </w:rPr>
              <m:t>R</m:t>
            </m:r>
          </m:e>
          <m:sup>
            <m:r>
              <w:rPr>
                <w:rFonts w:ascii="Cambria Math" w:eastAsia="宋体" w:hAnsi="宋体" w:cs="Times New Roman"/>
                <w:sz w:val="24"/>
                <w:szCs w:val="24"/>
              </w:rPr>
              <m:t>T</m:t>
            </m:r>
          </m:sup>
        </m:sSup>
        <m:r>
          <w:rPr>
            <w:rFonts w:ascii="Cambria Math" w:eastAsia="宋体" w:hAnsi="宋体" w:cs="Times New Roman"/>
            <w:sz w:val="24"/>
            <w:szCs w:val="24"/>
          </w:rPr>
          <m:t>X</m:t>
        </m:r>
        <m:r>
          <w:rPr>
            <w:rFonts w:ascii="微软雅黑" w:eastAsia="微软雅黑" w:hAnsi="微软雅黑" w:cs="微软雅黑" w:hint="eastAsia"/>
            <w:sz w:val="24"/>
            <w:szCs w:val="24"/>
          </w:rPr>
          <m:t>-</m:t>
        </m:r>
        <m:sSup>
          <m:sSupPr>
            <m:ctrlPr>
              <w:rPr>
                <w:rFonts w:ascii="Cambria Math" w:eastAsia="宋体" w:hAnsi="宋体" w:cs="Times New Roman"/>
                <w:i/>
                <w:sz w:val="24"/>
                <w:szCs w:val="24"/>
              </w:rPr>
            </m:ctrlPr>
          </m:sSupPr>
          <m:e>
            <m:r>
              <w:rPr>
                <w:rFonts w:ascii="Cambria Math" w:eastAsia="宋体" w:hAnsi="宋体" w:cs="Times New Roman"/>
                <w:sz w:val="24"/>
                <w:szCs w:val="24"/>
              </w:rPr>
              <m:t>C</m:t>
            </m:r>
          </m:e>
          <m:sup>
            <m:r>
              <w:rPr>
                <w:rFonts w:ascii="Cambria Math" w:eastAsia="宋体" w:hAnsi="宋体" w:cs="Times New Roman"/>
                <w:sz w:val="24"/>
                <w:szCs w:val="24"/>
              </w:rPr>
              <m:t>T</m:t>
            </m:r>
          </m:sup>
        </m:sSup>
        <m:r>
          <w:rPr>
            <w:rFonts w:ascii="Cambria Math" w:eastAsia="宋体" w:hAnsi="宋体" w:cs="Times New Roman"/>
            <w:sz w:val="24"/>
            <w:szCs w:val="24"/>
          </w:rPr>
          <m:t>X</m:t>
        </m:r>
        <m:r>
          <m:rPr>
            <m:sty m:val="p"/>
          </m:rPr>
          <w:rPr>
            <w:rFonts w:ascii="Cambria Math" w:eastAsia="宋体" w:hAnsi="宋体" w:cs="Times New Roman"/>
            <w:sz w:val="24"/>
            <w:szCs w:val="24"/>
          </w:rPr>
          <w:br/>
        </m:r>
      </m:oMath>
      <m:oMathPara>
        <m:oMathParaPr>
          <m:jc m:val="center"/>
        </m:oMathParaP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min</m:t>
              </m:r>
            </m:fName>
            <m:e>
              <m:sSubSup>
                <m:sSubSupPr>
                  <m:ctrlPr>
                    <w:rPr>
                      <w:rFonts w:ascii="Cambria Math" w:eastAsia="宋体" w:hAnsi="宋体" w:cs="Times New Roman"/>
                      <w:i/>
                      <w:sz w:val="24"/>
                      <w:szCs w:val="24"/>
                    </w:rPr>
                  </m:ctrlPr>
                </m:sSubSupPr>
                <m:e>
                  <m:r>
                    <w:rPr>
                      <w:rFonts w:ascii="Cambria Math" w:eastAsia="宋体" w:hAnsi="宋体" w:cs="Times New Roman"/>
                      <w:sz w:val="24"/>
                      <w:szCs w:val="24"/>
                    </w:rPr>
                    <m:t>σ</m:t>
                  </m:r>
                </m:e>
                <m:sub>
                  <m:r>
                    <w:rPr>
                      <w:rFonts w:ascii="Cambria Math" w:eastAsia="宋体" w:hAnsi="宋体" w:cs="Times New Roman"/>
                      <w:sz w:val="24"/>
                      <w:szCs w:val="24"/>
                    </w:rPr>
                    <m:t>p</m:t>
                  </m:r>
                </m:sub>
                <m:sup>
                  <m:r>
                    <w:rPr>
                      <w:rFonts w:ascii="Cambria Math" w:eastAsia="宋体" w:hAnsi="宋体" w:cs="Times New Roman"/>
                      <w:sz w:val="24"/>
                      <w:szCs w:val="24"/>
                    </w:rPr>
                    <m:t>2</m:t>
                  </m:r>
                </m:sup>
              </m:sSubSup>
              <m:ctrlPr>
                <w:rPr>
                  <w:rFonts w:ascii="Cambria Math" w:eastAsia="宋体" w:hAnsi="Cambria Math" w:cs="Times New Roman"/>
                  <w:i/>
                  <w:sz w:val="24"/>
                  <w:szCs w:val="24"/>
                </w:rPr>
              </m:ctrlPr>
            </m:e>
          </m:func>
          <m:r>
            <w:rPr>
              <w:rFonts w:ascii="Cambria Math" w:eastAsia="宋体" w:hAnsi="宋体" w:cs="Times New Roman"/>
              <w:sz w:val="24"/>
              <w:szCs w:val="24"/>
            </w:rPr>
            <m:t>(X)=</m:t>
          </m:r>
          <m:sSup>
            <m:sSupPr>
              <m:ctrlPr>
                <w:rPr>
                  <w:rFonts w:ascii="Cambria Math" w:eastAsia="宋体" w:hAnsi="宋体" w:cs="Times New Roman"/>
                  <w:i/>
                  <w:sz w:val="24"/>
                  <w:szCs w:val="24"/>
                </w:rPr>
              </m:ctrlPr>
            </m:sSupPr>
            <m:e>
              <m:r>
                <w:rPr>
                  <w:rFonts w:ascii="Cambria Math" w:eastAsia="宋体" w:hAnsi="宋体" w:cs="Times New Roman"/>
                  <w:sz w:val="24"/>
                  <w:szCs w:val="24"/>
                </w:rPr>
                <m:t>X</m:t>
              </m:r>
            </m:e>
            <m:sup>
              <m:r>
                <w:rPr>
                  <w:rFonts w:ascii="Cambria Math" w:eastAsia="宋体" w:hAnsi="宋体" w:cs="Times New Roman"/>
                  <w:sz w:val="24"/>
                  <w:szCs w:val="24"/>
                </w:rPr>
                <m:t>T</m:t>
              </m:r>
            </m:sup>
          </m:sSup>
          <m:r>
            <w:rPr>
              <w:rFonts w:ascii="Cambria Math" w:eastAsia="宋体" w:hAnsi="宋体" w:cs="Times New Roman"/>
              <w:sz w:val="24"/>
              <w:szCs w:val="24"/>
            </w:rPr>
            <m:t>VX</m:t>
          </m:r>
          <m:r>
            <m:rPr>
              <m:sty m:val="p"/>
            </m:rPr>
            <w:rPr>
              <w:rFonts w:ascii="Cambria Math" w:eastAsia="宋体" w:hAnsi="宋体" w:cs="Times New Roman"/>
              <w:sz w:val="24"/>
              <w:szCs w:val="24"/>
            </w:rPr>
            <w:br/>
          </m:r>
        </m:oMath>
      </m:oMathPara>
      <w:r w:rsidR="003F4E29">
        <w:rPr>
          <w:rFonts w:ascii="宋体" w:eastAsia="宋体" w:hAnsi="宋体" w:cs="Times New Roman"/>
          <w:sz w:val="24"/>
          <w:szCs w:val="24"/>
        </w:rPr>
        <w:t xml:space="preserve">                 </w:t>
      </w:r>
      <w:r w:rsidR="00A36E88">
        <w:rPr>
          <w:rFonts w:ascii="宋体" w:eastAsia="宋体" w:hAnsi="宋体" w:cs="Times New Roman" w:hint="eastAsia"/>
          <w:sz w:val="24"/>
          <w:szCs w:val="24"/>
        </w:rPr>
        <w:t xml:space="preserve"> </w:t>
      </w:r>
      <w:r w:rsidR="00A36E88">
        <w:rPr>
          <w:rFonts w:ascii="宋体" w:eastAsia="宋体" w:hAnsi="宋体" w:cs="Times New Roman"/>
          <w:sz w:val="24"/>
          <w:szCs w:val="24"/>
        </w:rPr>
        <w:t xml:space="preserve">   </w:t>
      </w:r>
      <m:oMath>
        <m:r>
          <w:rPr>
            <w:rFonts w:ascii="Cambria Math" w:eastAsia="宋体" w:hAnsi="宋体" w:cs="Times New Roman"/>
            <w:sz w:val="24"/>
            <w:szCs w:val="24"/>
          </w:rPr>
          <m:t>s.t.</m:t>
        </m:r>
        <m:d>
          <m:dPr>
            <m:begChr m:val="{"/>
            <m:endChr m:val=""/>
            <m:ctrlPr>
              <w:rPr>
                <w:rFonts w:ascii="Cambria Math" w:eastAsia="宋体" w:hAnsi="宋体" w:cs="Times New Roman"/>
                <w:i/>
                <w:sz w:val="24"/>
                <w:szCs w:val="24"/>
              </w:rPr>
            </m:ctrlPr>
          </m:dPr>
          <m:e>
            <m:eqArr>
              <m:eqArrPr>
                <m:ctrlPr>
                  <w:rPr>
                    <w:rFonts w:ascii="Cambria Math" w:eastAsia="宋体" w:hAnsi="宋体" w:cs="Times New Roman"/>
                    <w:i/>
                    <w:sz w:val="24"/>
                    <w:szCs w:val="24"/>
                  </w:rPr>
                </m:ctrlPr>
              </m:eqArrPr>
              <m:e>
                <m:r>
                  <w:rPr>
                    <w:rFonts w:ascii="Cambria Math" w:eastAsia="宋体" w:hAnsi="宋体" w:cs="Times New Roman"/>
                    <w:sz w:val="24"/>
                    <w:szCs w:val="24"/>
                  </w:rPr>
                  <m:t>&amp;</m:t>
                </m:r>
                <m:sSup>
                  <m:sSupPr>
                    <m:ctrlPr>
                      <w:rPr>
                        <w:rFonts w:ascii="Cambria Math" w:eastAsia="宋体" w:hAnsi="宋体" w:cs="Times New Roman"/>
                        <w:i/>
                        <w:sz w:val="24"/>
                        <w:szCs w:val="24"/>
                      </w:rPr>
                    </m:ctrlPr>
                  </m:sSupPr>
                  <m:e>
                    <m:r>
                      <w:rPr>
                        <w:rFonts w:ascii="Cambria Math" w:eastAsia="宋体" w:hAnsi="宋体" w:cs="Times New Roman"/>
                        <w:sz w:val="24"/>
                        <w:szCs w:val="24"/>
                      </w:rPr>
                      <m:t>I</m:t>
                    </m:r>
                  </m:e>
                  <m:sup>
                    <m:r>
                      <w:rPr>
                        <w:rFonts w:ascii="Cambria Math" w:eastAsia="宋体" w:hAnsi="宋体" w:cs="Times New Roman"/>
                        <w:sz w:val="24"/>
                        <w:szCs w:val="24"/>
                      </w:rPr>
                      <m:t>T</m:t>
                    </m:r>
                  </m:sup>
                </m:sSup>
                <m:r>
                  <w:rPr>
                    <w:rFonts w:ascii="Cambria Math" w:eastAsia="宋体" w:hAnsi="宋体" w:cs="Times New Roman"/>
                    <w:sz w:val="24"/>
                    <w:szCs w:val="24"/>
                  </w:rPr>
                  <m:t>X+</m:t>
                </m:r>
                <m:sSup>
                  <m:sSupPr>
                    <m:ctrlPr>
                      <w:rPr>
                        <w:rFonts w:ascii="Cambria Math" w:eastAsia="宋体" w:hAnsi="宋体" w:cs="Times New Roman"/>
                        <w:i/>
                        <w:sz w:val="24"/>
                        <w:szCs w:val="24"/>
                      </w:rPr>
                    </m:ctrlPr>
                  </m:sSupPr>
                  <m:e>
                    <m:r>
                      <w:rPr>
                        <w:rFonts w:ascii="Cambria Math" w:eastAsia="宋体" w:hAnsi="宋体" w:cs="Times New Roman"/>
                        <w:sz w:val="24"/>
                        <w:szCs w:val="24"/>
                      </w:rPr>
                      <m:t>C</m:t>
                    </m:r>
                  </m:e>
                  <m:sup>
                    <m:r>
                      <w:rPr>
                        <w:rFonts w:ascii="Cambria Math" w:eastAsia="宋体" w:hAnsi="宋体" w:cs="Times New Roman"/>
                        <w:sz w:val="24"/>
                        <w:szCs w:val="24"/>
                      </w:rPr>
                      <m:t>T</m:t>
                    </m:r>
                  </m:sup>
                </m:sSup>
                <m:r>
                  <w:rPr>
                    <w:rFonts w:ascii="Cambria Math" w:eastAsia="宋体" w:hAnsi="宋体" w:cs="Times New Roman"/>
                    <w:sz w:val="24"/>
                    <w:szCs w:val="24"/>
                  </w:rPr>
                  <m:t>X</m:t>
                </m:r>
                <m:r>
                  <w:rPr>
                    <w:rFonts w:ascii="Cambria Math" w:eastAsia="宋体" w:hAnsi="宋体" w:cs="Times New Roman"/>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D</m:t>
                    </m:r>
                  </m:e>
                  <m:sub>
                    <m:r>
                      <w:rPr>
                        <w:rFonts w:ascii="Cambria Math" w:eastAsia="宋体" w:hAnsi="宋体" w:cs="Times New Roman"/>
                        <w:sz w:val="24"/>
                        <w:szCs w:val="24"/>
                      </w:rPr>
                      <m:t>0</m:t>
                    </m:r>
                  </m:sub>
                </m:sSub>
              </m:e>
              <m:e>
                <m:r>
                  <w:rPr>
                    <w:rFonts w:ascii="Cambria Math" w:eastAsia="宋体" w:hAnsi="宋体" w:cs="Times New Roman"/>
                    <w:sz w:val="24"/>
                    <w:szCs w:val="24"/>
                  </w:rPr>
                  <m:t>&amp;X</m:t>
                </m:r>
                <m:r>
                  <w:rPr>
                    <w:rFonts w:ascii="Cambria Math" w:eastAsia="宋体" w:hAnsi="宋体" w:cs="Times New Roman"/>
                    <w:sz w:val="24"/>
                    <w:szCs w:val="24"/>
                  </w:rPr>
                  <m:t>≥</m:t>
                </m:r>
                <m:r>
                  <w:rPr>
                    <w:rFonts w:ascii="Cambria Math" w:eastAsia="宋体" w:hAnsi="宋体" w:cs="Times New Roman"/>
                    <w:sz w:val="24"/>
                    <w:szCs w:val="24"/>
                  </w:rPr>
                  <m:t>0</m:t>
                </m:r>
              </m:e>
            </m:eqArr>
            <m:ctrlPr>
              <w:rPr>
                <w:rFonts w:ascii="Cambria Math" w:eastAsia="宋体" w:hAnsi="Cambria Math" w:cs="Times New Roman"/>
                <w:i/>
                <w:sz w:val="24"/>
                <w:szCs w:val="24"/>
              </w:rPr>
            </m:ctrlPr>
          </m:e>
        </m:d>
      </m:oMath>
      <w:r>
        <w:rPr>
          <w:rFonts w:ascii="宋体" w:eastAsia="宋体" w:hAnsi="宋体" w:cs="Times New Roman"/>
          <w:sz w:val="24"/>
          <w:szCs w:val="24"/>
        </w:rPr>
        <w:t xml:space="preserve"> </w:t>
      </w:r>
      <w:r w:rsidR="003F4E29">
        <w:rPr>
          <w:rFonts w:ascii="宋体" w:eastAsia="宋体" w:hAnsi="宋体" w:cs="Times New Roman"/>
          <w:sz w:val="24"/>
          <w:szCs w:val="24"/>
        </w:rPr>
        <w:t xml:space="preserve">                    </w:t>
      </w:r>
      <w:r w:rsidR="003F4E29">
        <w:rPr>
          <w:rFonts w:ascii="宋体" w:eastAsia="宋体" w:hAnsi="宋体" w:cs="Times New Roman" w:hint="eastAsia"/>
          <w:sz w:val="24"/>
          <w:szCs w:val="24"/>
        </w:rPr>
        <w:t>（10）</w:t>
      </w:r>
    </w:p>
    <w:p w14:paraId="68A34076" w14:textId="774299D6" w:rsidR="00D54AEB" w:rsidRPr="00D268D7" w:rsidRDefault="003F4E29" w:rsidP="00D54AEB">
      <w:pPr>
        <w:rPr>
          <w:rFonts w:ascii="宋体" w:eastAsia="宋体" w:hAnsi="宋体" w:cs="Times New Roman"/>
          <w:sz w:val="24"/>
          <w:szCs w:val="24"/>
        </w:rPr>
      </w:pPr>
      <w:r>
        <w:rPr>
          <w:rFonts w:ascii="宋体" w:eastAsia="宋体" w:hAnsi="宋体" w:cs="Times New Roman" w:hint="eastAsia"/>
          <w:b/>
          <w:bCs/>
          <w:sz w:val="24"/>
          <w:szCs w:val="24"/>
        </w:rPr>
        <w:t>3</w:t>
      </w:r>
      <w:r w:rsidR="00252D0B">
        <w:rPr>
          <w:rFonts w:ascii="宋体" w:eastAsia="宋体" w:hAnsi="宋体" w:cs="Times New Roman"/>
          <w:b/>
          <w:bCs/>
          <w:sz w:val="24"/>
          <w:szCs w:val="24"/>
        </w:rPr>
        <w:t>.</w:t>
      </w:r>
      <w:r w:rsidR="00252D0B">
        <w:rPr>
          <w:rFonts w:ascii="宋体" w:eastAsia="宋体" w:hAnsi="宋体" w:cs="Times New Roman" w:hint="eastAsia"/>
          <w:b/>
          <w:bCs/>
          <w:sz w:val="24"/>
          <w:szCs w:val="24"/>
        </w:rPr>
        <w:t>3、</w:t>
      </w:r>
      <w:r w:rsidR="00F65A7D">
        <w:rPr>
          <w:rFonts w:ascii="宋体" w:eastAsia="宋体" w:hAnsi="宋体" w:cs="Times New Roman" w:hint="eastAsia"/>
          <w:b/>
          <w:bCs/>
          <w:sz w:val="24"/>
          <w:szCs w:val="24"/>
        </w:rPr>
        <w:t>在线</w:t>
      </w:r>
      <w:r w:rsidR="00D54AEB" w:rsidRPr="008A3410">
        <w:rPr>
          <w:rFonts w:ascii="宋体" w:eastAsia="宋体" w:hAnsi="宋体" w:cs="Times New Roman" w:hint="eastAsia"/>
          <w:b/>
          <w:bCs/>
          <w:sz w:val="24"/>
          <w:szCs w:val="24"/>
        </w:rPr>
        <w:t>组合</w:t>
      </w:r>
      <w:r w:rsidR="00D54AEB">
        <w:rPr>
          <w:rFonts w:ascii="宋体" w:eastAsia="宋体" w:hAnsi="宋体" w:cs="Times New Roman" w:hint="eastAsia"/>
          <w:b/>
          <w:bCs/>
          <w:sz w:val="24"/>
          <w:szCs w:val="24"/>
        </w:rPr>
        <w:t>交易</w:t>
      </w:r>
      <w:r w:rsidR="00D54AEB" w:rsidRPr="008A3410">
        <w:rPr>
          <w:rFonts w:ascii="宋体" w:eastAsia="宋体" w:hAnsi="宋体" w:cs="Times New Roman" w:hint="eastAsia"/>
          <w:b/>
          <w:bCs/>
          <w:sz w:val="24"/>
          <w:szCs w:val="24"/>
        </w:rPr>
        <w:t>模型的</w:t>
      </w:r>
      <w:r w:rsidR="00D54AEB">
        <w:rPr>
          <w:rFonts w:ascii="宋体" w:eastAsia="宋体" w:hAnsi="宋体" w:cs="Times New Roman" w:hint="eastAsia"/>
          <w:b/>
          <w:bCs/>
          <w:sz w:val="24"/>
          <w:szCs w:val="24"/>
        </w:rPr>
        <w:t>求解：</w:t>
      </w:r>
    </w:p>
    <w:p w14:paraId="59ECDD63" w14:textId="206BF798" w:rsidR="00D54AEB" w:rsidRDefault="00D54AEB" w:rsidP="00102727">
      <w:pPr>
        <w:ind w:firstLineChars="200" w:firstLine="480"/>
        <w:rPr>
          <w:rFonts w:ascii="宋体" w:eastAsia="宋体" w:hAnsi="宋体" w:cs="Times New Roman"/>
          <w:sz w:val="24"/>
          <w:szCs w:val="24"/>
        </w:rPr>
      </w:pPr>
      <w:r>
        <w:rPr>
          <w:rFonts w:ascii="宋体" w:eastAsia="宋体" w:hAnsi="宋体" w:cs="Times New Roman" w:hint="eastAsia"/>
          <w:sz w:val="24"/>
          <w:szCs w:val="24"/>
        </w:rPr>
        <w:t>价格市场的波动其实是交易者过去，现在，未来的意志体现，这导致了收益和风险通常情况下呈现正比趋势。故想要同时实现收益最大和风险最小较为困难。为了充分考虑交易员对市场风险的评估和收益的综合判断的情况，我们采用权重系数转换法，引入</w:t>
      </w:r>
      <w:r w:rsidR="00A36E88">
        <w:rPr>
          <w:rFonts w:ascii="宋体" w:eastAsia="宋体" w:hAnsi="宋体" w:cs="Times New Roman" w:hint="eastAsia"/>
          <w:sz w:val="24"/>
          <w:szCs w:val="24"/>
        </w:rPr>
        <w:t xml:space="preserve">风险偏好系数 </w:t>
      </w:r>
      <m:oMath>
        <m:r>
          <w:rPr>
            <w:rFonts w:ascii="Cambria Math" w:eastAsia="宋体" w:hAnsi="宋体" w:cs="Times New Roman"/>
            <w:sz w:val="24"/>
            <w:szCs w:val="24"/>
          </w:rPr>
          <m:t>λ</m:t>
        </m:r>
      </m:oMath>
      <w:r>
        <w:rPr>
          <w:rFonts w:ascii="宋体" w:eastAsia="宋体" w:hAnsi="宋体" w:cs="Times New Roman" w:hint="eastAsia"/>
          <w:sz w:val="24"/>
          <w:szCs w:val="24"/>
        </w:rPr>
        <w:t>，衡量交易员对收益和风险的综合考虑情况。目标加权后的目标函数如下：</w:t>
      </w:r>
    </w:p>
    <w:p w14:paraId="6EF5F5BB" w14:textId="1C4998F0"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min</m:t>
            </m:r>
          </m:fName>
          <m:e>
            <m:r>
              <w:rPr>
                <w:rFonts w:ascii="Cambria Math" w:eastAsia="宋体" w:hAnsi="宋体" w:cs="Times New Roman"/>
                <w:sz w:val="24"/>
                <w:szCs w:val="24"/>
              </w:rPr>
              <m:t>U</m:t>
            </m:r>
          </m:e>
        </m:func>
        <m:r>
          <w:rPr>
            <w:rFonts w:ascii="Cambria Math" w:eastAsia="宋体" w:hAnsi="宋体" w:cs="Times New Roman"/>
            <w:sz w:val="24"/>
            <w:szCs w:val="24"/>
          </w:rPr>
          <m:t>(X)=λ</m:t>
        </m:r>
        <m:sSubSup>
          <m:sSubSupPr>
            <m:ctrlPr>
              <w:rPr>
                <w:rFonts w:ascii="Cambria Math" w:eastAsia="宋体" w:hAnsi="宋体" w:cs="Times New Roman"/>
                <w:i/>
                <w:sz w:val="24"/>
                <w:szCs w:val="24"/>
              </w:rPr>
            </m:ctrlPr>
          </m:sSubSupPr>
          <m:e>
            <m:r>
              <w:rPr>
                <w:rFonts w:ascii="Cambria Math" w:eastAsia="宋体" w:hAnsi="宋体" w:cs="Times New Roman"/>
                <w:sz w:val="24"/>
                <w:szCs w:val="24"/>
              </w:rPr>
              <m:t>σ</m:t>
            </m:r>
          </m:e>
          <m:sub>
            <m:r>
              <w:rPr>
                <w:rFonts w:ascii="Cambria Math" w:eastAsia="宋体" w:hAnsi="宋体" w:cs="Times New Roman"/>
                <w:sz w:val="24"/>
                <w:szCs w:val="24"/>
              </w:rPr>
              <m:t>ij</m:t>
            </m:r>
          </m:sub>
          <m:sup>
            <m:r>
              <w:rPr>
                <w:rFonts w:ascii="Cambria Math" w:eastAsia="宋体" w:hAnsi="宋体" w:cs="Times New Roman"/>
                <w:sz w:val="24"/>
                <w:szCs w:val="24"/>
              </w:rPr>
              <m:t>2</m:t>
            </m:r>
          </m:sup>
        </m:sSubSup>
        <m:r>
          <w:rPr>
            <w:rFonts w:ascii="Cambria Math" w:eastAsia="宋体" w:hAnsi="宋体" w:cs="Times New Roman"/>
            <w:sz w:val="24"/>
            <w:szCs w:val="24"/>
          </w:rPr>
          <m:t>(X)</m:t>
        </m:r>
        <m:r>
          <w:rPr>
            <w:rFonts w:ascii="微软雅黑" w:eastAsia="微软雅黑" w:hAnsi="微软雅黑" w:cs="微软雅黑" w:hint="eastAsia"/>
            <w:sz w:val="24"/>
            <w:szCs w:val="24"/>
          </w:rPr>
          <m:t>-</m:t>
        </m:r>
        <m:r>
          <w:rPr>
            <w:rFonts w:ascii="Cambria Math" w:eastAsia="宋体" w:hAnsi="宋体" w:cs="Times New Roman"/>
            <w:sz w:val="24"/>
            <w:szCs w:val="24"/>
          </w:rPr>
          <m:t>(1</m:t>
        </m:r>
        <m:r>
          <w:rPr>
            <w:rFonts w:ascii="微软雅黑" w:eastAsia="微软雅黑" w:hAnsi="微软雅黑" w:cs="微软雅黑" w:hint="eastAsia"/>
            <w:sz w:val="24"/>
            <w:szCs w:val="24"/>
          </w:rPr>
          <m:t>-</m:t>
        </m:r>
        <m:r>
          <w:rPr>
            <w:rFonts w:ascii="Cambria Math" w:eastAsia="宋体" w:hAnsi="宋体" w:cs="Times New Roman"/>
            <w:sz w:val="24"/>
            <w:szCs w:val="24"/>
          </w:rPr>
          <m:t>λ)</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p</m:t>
            </m:r>
          </m:sub>
        </m:sSub>
        <m:r>
          <w:rPr>
            <w:rFonts w:ascii="Cambria Math" w:eastAsia="宋体" w:hAnsi="宋体" w:cs="Times New Roman"/>
            <w:sz w:val="24"/>
            <w:szCs w:val="24"/>
          </w:rPr>
          <m:t>(X)</m:t>
        </m:r>
      </m:oMath>
      <w:r>
        <w:rPr>
          <w:rFonts w:ascii="宋体" w:eastAsia="宋体" w:hAnsi="宋体" w:cs="Times New Roman"/>
          <w:sz w:val="24"/>
          <w:szCs w:val="24"/>
        </w:rPr>
        <w:t xml:space="preserve">    </w:t>
      </w:r>
      <w:r w:rsidR="003F4E29">
        <w:rPr>
          <w:rFonts w:ascii="宋体" w:eastAsia="宋体" w:hAnsi="宋体" w:cs="Times New Roman"/>
          <w:sz w:val="24"/>
          <w:szCs w:val="24"/>
        </w:rPr>
        <w:t xml:space="preserve">    </w:t>
      </w:r>
      <w:r>
        <w:rPr>
          <w:rFonts w:ascii="宋体" w:eastAsia="宋体" w:hAnsi="宋体" w:cs="Times New Roman" w:hint="eastAsia"/>
          <w:sz w:val="24"/>
          <w:szCs w:val="24"/>
        </w:rPr>
        <w:t>（</w:t>
      </w:r>
      <w:r w:rsidR="003F4E29">
        <w:rPr>
          <w:rFonts w:ascii="宋体" w:eastAsia="宋体" w:hAnsi="宋体" w:cs="Times New Roman" w:hint="eastAsia"/>
          <w:sz w:val="24"/>
          <w:szCs w:val="24"/>
        </w:rPr>
        <w:t>11</w:t>
      </w:r>
      <w:r>
        <w:rPr>
          <w:rFonts w:ascii="宋体" w:eastAsia="宋体" w:hAnsi="宋体" w:cs="Times New Roman" w:hint="eastAsia"/>
          <w:sz w:val="24"/>
          <w:szCs w:val="24"/>
        </w:rPr>
        <w:t>）</w:t>
      </w:r>
    </w:p>
    <w:p w14:paraId="6CE0EDCF" w14:textId="77777777" w:rsidR="00D54AEB" w:rsidRDefault="00D54AEB" w:rsidP="00D54AEB">
      <w:pPr>
        <w:rPr>
          <w:rFonts w:ascii="宋体" w:eastAsia="宋体" w:hAnsi="宋体" w:cs="Times New Roman"/>
          <w:sz w:val="24"/>
          <w:szCs w:val="24"/>
        </w:rPr>
      </w:pPr>
      <w:r>
        <w:rPr>
          <w:rFonts w:ascii="宋体" w:eastAsia="宋体" w:hAnsi="宋体" w:cs="Times New Roman" w:hint="eastAsia"/>
          <w:sz w:val="24"/>
          <w:szCs w:val="24"/>
        </w:rPr>
        <w:t>约束条件不变。将其展开后，得到如下式子：</w:t>
      </w:r>
    </w:p>
    <w:p w14:paraId="0C10072D" w14:textId="7188A993"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m:oMath>
        <m:func>
          <m:funcPr>
            <m:ctrlPr>
              <w:rPr>
                <w:rFonts w:ascii="Cambria Math" w:eastAsia="宋体" w:hAnsi="宋体" w:cs="Times New Roman"/>
                <w:i/>
                <w:sz w:val="24"/>
                <w:szCs w:val="24"/>
              </w:rPr>
            </m:ctrlPr>
          </m:funcPr>
          <m:fName>
            <m:r>
              <w:rPr>
                <w:rFonts w:ascii="Cambria Math" w:eastAsia="宋体" w:hAnsi="宋体" w:cs="Times New Roman"/>
                <w:sz w:val="24"/>
                <w:szCs w:val="24"/>
              </w:rPr>
              <m:t>min</m:t>
            </m:r>
          </m:fName>
          <m:e>
            <m:r>
              <w:rPr>
                <w:rFonts w:ascii="Cambria Math" w:eastAsia="宋体" w:hAnsi="宋体" w:cs="Times New Roman"/>
                <w:sz w:val="24"/>
                <w:szCs w:val="24"/>
              </w:rPr>
              <m:t>U</m:t>
            </m:r>
          </m:e>
        </m:func>
        <m:r>
          <w:rPr>
            <w:rFonts w:ascii="Cambria Math" w:eastAsia="宋体" w:hAnsi="宋体" w:cs="Times New Roman"/>
            <w:sz w:val="24"/>
            <w:szCs w:val="24"/>
          </w:rPr>
          <m:t>(X)=λ</m:t>
        </m:r>
        <m:sSup>
          <m:sSupPr>
            <m:ctrlPr>
              <w:rPr>
                <w:rFonts w:ascii="Cambria Math" w:eastAsia="宋体" w:hAnsi="宋体" w:cs="Times New Roman"/>
                <w:i/>
                <w:sz w:val="24"/>
                <w:szCs w:val="24"/>
              </w:rPr>
            </m:ctrlPr>
          </m:sSupPr>
          <m:e>
            <m:r>
              <w:rPr>
                <w:rFonts w:ascii="Cambria Math" w:eastAsia="宋体" w:hAnsi="宋体" w:cs="Times New Roman"/>
                <w:sz w:val="24"/>
                <w:szCs w:val="24"/>
              </w:rPr>
              <m:t>X</m:t>
            </m:r>
          </m:e>
          <m:sup>
            <m:r>
              <w:rPr>
                <w:rFonts w:ascii="Cambria Math" w:eastAsia="宋体" w:hAnsi="宋体" w:cs="Times New Roman"/>
                <w:sz w:val="24"/>
                <w:szCs w:val="24"/>
              </w:rPr>
              <m:t>T</m:t>
            </m:r>
          </m:sup>
        </m:sSup>
        <m:r>
          <w:rPr>
            <w:rFonts w:ascii="Cambria Math" w:eastAsia="宋体" w:hAnsi="宋体" w:cs="Times New Roman"/>
            <w:sz w:val="24"/>
            <w:szCs w:val="24"/>
          </w:rPr>
          <m:t>VX</m:t>
        </m:r>
        <m:r>
          <w:rPr>
            <w:rFonts w:ascii="微软雅黑" w:eastAsia="微软雅黑" w:hAnsi="微软雅黑" w:cs="微软雅黑" w:hint="eastAsia"/>
            <w:sz w:val="24"/>
            <w:szCs w:val="24"/>
          </w:rPr>
          <m:t>-</m:t>
        </m:r>
        <m:r>
          <w:rPr>
            <w:rFonts w:ascii="Cambria Math" w:eastAsia="宋体" w:hAnsi="宋体" w:cs="Times New Roman"/>
            <w:sz w:val="24"/>
            <w:szCs w:val="24"/>
          </w:rPr>
          <m:t>(1</m:t>
        </m:r>
        <m:r>
          <w:rPr>
            <w:rFonts w:ascii="微软雅黑" w:eastAsia="微软雅黑" w:hAnsi="微软雅黑" w:cs="微软雅黑" w:hint="eastAsia"/>
            <w:sz w:val="24"/>
            <w:szCs w:val="24"/>
          </w:rPr>
          <m:t>-</m:t>
        </m:r>
        <m:r>
          <w:rPr>
            <w:rFonts w:ascii="Cambria Math" w:eastAsia="宋体" w:hAnsi="宋体" w:cs="Times New Roman"/>
            <w:sz w:val="24"/>
            <w:szCs w:val="24"/>
          </w:rPr>
          <m:t>λ)(</m:t>
        </m:r>
        <m:sSup>
          <m:sSupPr>
            <m:ctrlPr>
              <w:rPr>
                <w:rFonts w:ascii="Cambria Math" w:eastAsia="宋体" w:hAnsi="宋体" w:cs="Times New Roman"/>
                <w:i/>
                <w:sz w:val="24"/>
                <w:szCs w:val="24"/>
              </w:rPr>
            </m:ctrlPr>
          </m:sSupPr>
          <m:e>
            <m:r>
              <w:rPr>
                <w:rFonts w:ascii="Cambria Math" w:eastAsia="宋体" w:hAnsi="宋体" w:cs="Times New Roman"/>
                <w:sz w:val="24"/>
                <w:szCs w:val="24"/>
              </w:rPr>
              <m:t>R</m:t>
            </m:r>
          </m:e>
          <m:sup>
            <m:r>
              <w:rPr>
                <w:rFonts w:ascii="Cambria Math" w:eastAsia="宋体" w:hAnsi="宋体" w:cs="Times New Roman"/>
                <w:sz w:val="24"/>
                <w:szCs w:val="24"/>
              </w:rPr>
              <m:t>T</m:t>
            </m:r>
          </m:sup>
        </m:sSup>
        <m:r>
          <w:rPr>
            <w:rFonts w:ascii="Cambria Math" w:eastAsia="宋体" w:hAnsi="宋体" w:cs="Times New Roman"/>
            <w:sz w:val="24"/>
            <w:szCs w:val="24"/>
          </w:rPr>
          <m:t>X</m:t>
        </m:r>
        <m:r>
          <w:rPr>
            <w:rFonts w:ascii="微软雅黑" w:eastAsia="微软雅黑" w:hAnsi="微软雅黑" w:cs="微软雅黑" w:hint="eastAsia"/>
            <w:sz w:val="24"/>
            <w:szCs w:val="24"/>
          </w:rPr>
          <m:t>-</m:t>
        </m:r>
        <m:sSup>
          <m:sSupPr>
            <m:ctrlPr>
              <w:rPr>
                <w:rFonts w:ascii="Cambria Math" w:eastAsia="宋体" w:hAnsi="宋体" w:cs="Times New Roman"/>
                <w:i/>
                <w:sz w:val="24"/>
                <w:szCs w:val="24"/>
              </w:rPr>
            </m:ctrlPr>
          </m:sSupPr>
          <m:e>
            <m:r>
              <w:rPr>
                <w:rFonts w:ascii="Cambria Math" w:eastAsia="宋体" w:hAnsi="宋体" w:cs="Times New Roman"/>
                <w:sz w:val="24"/>
                <w:szCs w:val="24"/>
              </w:rPr>
              <m:t>C</m:t>
            </m:r>
          </m:e>
          <m:sup>
            <m:r>
              <w:rPr>
                <w:rFonts w:ascii="Cambria Math" w:eastAsia="宋体" w:hAnsi="宋体" w:cs="Times New Roman"/>
                <w:sz w:val="24"/>
                <w:szCs w:val="24"/>
              </w:rPr>
              <m:t>T</m:t>
            </m:r>
          </m:sup>
        </m:sSup>
        <m:r>
          <w:rPr>
            <w:rFonts w:ascii="Cambria Math" w:eastAsia="宋体" w:hAnsi="宋体" w:cs="Times New Roman"/>
            <w:sz w:val="24"/>
            <w:szCs w:val="24"/>
          </w:rPr>
          <m:t>X)</m:t>
        </m:r>
      </m:oMath>
      <w:r>
        <w:rPr>
          <w:rFonts w:ascii="宋体" w:eastAsia="宋体" w:hAnsi="宋体" w:cs="Times New Roman"/>
          <w:sz w:val="24"/>
          <w:szCs w:val="24"/>
        </w:rPr>
        <w:t xml:space="preserve"> </w:t>
      </w:r>
      <w:r w:rsidR="003F4E29">
        <w:rPr>
          <w:rFonts w:ascii="宋体" w:eastAsia="宋体" w:hAnsi="宋体" w:cs="Times New Roman"/>
          <w:sz w:val="24"/>
          <w:szCs w:val="24"/>
        </w:rPr>
        <w:t xml:space="preserve">   </w:t>
      </w:r>
      <w:r>
        <w:rPr>
          <w:rFonts w:ascii="宋体" w:eastAsia="宋体" w:hAnsi="宋体" w:cs="Times New Roman" w:hint="eastAsia"/>
          <w:sz w:val="24"/>
          <w:szCs w:val="24"/>
        </w:rPr>
        <w:t>（</w:t>
      </w:r>
      <w:r w:rsidR="003F4E29">
        <w:rPr>
          <w:rFonts w:ascii="宋体" w:eastAsia="宋体" w:hAnsi="宋体" w:cs="Times New Roman" w:hint="eastAsia"/>
          <w:sz w:val="24"/>
          <w:szCs w:val="24"/>
        </w:rPr>
        <w:t>12</w:t>
      </w:r>
      <w:r>
        <w:rPr>
          <w:rFonts w:ascii="宋体" w:eastAsia="宋体" w:hAnsi="宋体" w:cs="Times New Roman" w:hint="eastAsia"/>
          <w:sz w:val="24"/>
          <w:szCs w:val="24"/>
        </w:rPr>
        <w:t>）</w:t>
      </w:r>
    </w:p>
    <w:p w14:paraId="17E0D9EA" w14:textId="77777777" w:rsidR="00A36E88" w:rsidRDefault="00A36E88" w:rsidP="00102727">
      <w:pPr>
        <w:rPr>
          <w:rFonts w:ascii="宋体" w:eastAsia="宋体" w:hAnsi="宋体" w:cs="Times New Roman"/>
          <w:sz w:val="24"/>
          <w:szCs w:val="24"/>
        </w:rPr>
      </w:pPr>
    </w:p>
    <w:p w14:paraId="5DF00F41" w14:textId="248D8A78" w:rsidR="00D54AEB" w:rsidRDefault="00D54AEB" w:rsidP="00102727">
      <w:pPr>
        <w:rPr>
          <w:rFonts w:ascii="宋体" w:eastAsia="宋体" w:hAnsi="宋体" w:cs="Times New Roman"/>
          <w:sz w:val="24"/>
          <w:szCs w:val="24"/>
        </w:rPr>
      </w:pPr>
      <w:r>
        <w:rPr>
          <w:rFonts w:ascii="宋体" w:eastAsia="宋体" w:hAnsi="宋体" w:cs="Times New Roman" w:hint="eastAsia"/>
          <w:sz w:val="24"/>
          <w:szCs w:val="24"/>
        </w:rPr>
        <w:t>多目标规划模型就转化为了单目标规划模型。显然，这时的规划中，存在二次项，所以是二次规划模型。目标函数是严格凸函数（计算其海森矩阵正定便可判断），可行域（限制条件范围）为凸集（根据凸集的定义即可判断）。所以该目标的求解属于凸规划问题，我们采用单纯</w:t>
      </w:r>
      <w:r w:rsidR="000C1001">
        <w:rPr>
          <w:rFonts w:ascii="宋体" w:eastAsia="宋体" w:hAnsi="宋体" w:cs="Times New Roman" w:hint="eastAsia"/>
          <w:sz w:val="24"/>
          <w:szCs w:val="24"/>
        </w:rPr>
        <w:t>型</w:t>
      </w:r>
      <w:r>
        <w:rPr>
          <w:rFonts w:ascii="宋体" w:eastAsia="宋体" w:hAnsi="宋体" w:cs="Times New Roman" w:hint="eastAsia"/>
          <w:sz w:val="24"/>
          <w:szCs w:val="24"/>
        </w:rPr>
        <w:t>法对其求解，便可以得到当</w:t>
      </w:r>
      <w:r w:rsidR="00EB5D47" w:rsidRPr="00EB5D47">
        <w:rPr>
          <w:rFonts w:ascii="宋体" w:eastAsia="宋体" w:hAnsi="宋体" w:cs="Times New Roman"/>
          <w:position w:val="-12"/>
          <w:sz w:val="24"/>
          <w:szCs w:val="24"/>
        </w:rPr>
        <w:object w:dxaOrig="1260" w:dyaOrig="380" w14:anchorId="2073CB49">
          <v:shape id="_x0000_i1034" type="#_x0000_t75" style="width:63.6pt;height:19.2pt" o:ole="">
            <v:imagedata r:id="rId27" o:title=""/>
          </v:shape>
          <o:OLEObject Type="Embed" ProgID="Equation.DSMT4" ShapeID="_x0000_i1034" DrawAspect="Content" ObjectID="_1706985054" r:id="rId28"/>
        </w:object>
      </w:r>
      <w:r>
        <w:rPr>
          <w:rFonts w:ascii="宋体" w:eastAsia="宋体" w:hAnsi="宋体" w:cs="Times New Roman" w:hint="eastAsia"/>
          <w:sz w:val="24"/>
          <w:szCs w:val="24"/>
        </w:rPr>
        <w:t>时，目标函数达到最优。（</w:t>
      </w:r>
      <w:r w:rsidR="00EB5D47" w:rsidRPr="00EB5D47">
        <w:rPr>
          <w:rFonts w:ascii="宋体" w:eastAsia="宋体" w:hAnsi="宋体" w:cs="Times New Roman"/>
          <w:position w:val="-12"/>
          <w:sz w:val="24"/>
          <w:szCs w:val="24"/>
        </w:rPr>
        <w:object w:dxaOrig="540" w:dyaOrig="380" w14:anchorId="0421EFDD">
          <v:shape id="_x0000_i1035" type="#_x0000_t75" style="width:27.6pt;height:19.2pt" o:ole="">
            <v:imagedata r:id="rId29" o:title=""/>
          </v:shape>
          <o:OLEObject Type="Embed" ProgID="Equation.DSMT4" ShapeID="_x0000_i1035" DrawAspect="Content" ObjectID="_1706985055" r:id="rId30"/>
        </w:object>
      </w:r>
      <w:r>
        <w:rPr>
          <w:rFonts w:ascii="宋体" w:eastAsia="宋体" w:hAnsi="宋体" w:cs="Times New Roman" w:hint="eastAsia"/>
          <w:sz w:val="24"/>
          <w:szCs w:val="24"/>
        </w:rPr>
        <w:t>分别为此时求得的用于购买黄金和比特币的资金投入）</w:t>
      </w:r>
    </w:p>
    <w:p w14:paraId="6505DE68" w14:textId="2D321A31" w:rsidR="000F1B0B" w:rsidRDefault="000F1B0B" w:rsidP="00102727">
      <w:pPr>
        <w:rPr>
          <w:rFonts w:ascii="宋体" w:eastAsia="宋体" w:hAnsi="宋体" w:cs="Times New Roman"/>
          <w:sz w:val="24"/>
          <w:szCs w:val="24"/>
        </w:rPr>
      </w:pPr>
    </w:p>
    <w:p w14:paraId="76239E8B" w14:textId="77777777" w:rsidR="000F1B0B" w:rsidRPr="000F1B0B" w:rsidRDefault="000F1B0B" w:rsidP="00102727">
      <w:pPr>
        <w:rPr>
          <w:rFonts w:ascii="宋体" w:eastAsia="宋体" w:hAnsi="宋体" w:cs="Times New Roman"/>
          <w:sz w:val="24"/>
          <w:szCs w:val="24"/>
        </w:rPr>
      </w:pPr>
    </w:p>
    <w:p w14:paraId="3F0254F5" w14:textId="5D861C82" w:rsidR="003B1C5A" w:rsidRDefault="003B1C5A" w:rsidP="00275FB4"/>
    <w:p w14:paraId="6F153233" w14:textId="38F03FC7" w:rsidR="00A36E88" w:rsidRDefault="003F4E29" w:rsidP="003F4E29">
      <w:pPr>
        <w:rPr>
          <w:rFonts w:ascii="宋体" w:eastAsia="宋体" w:hAnsi="宋体" w:cs="Times New Roman"/>
          <w:b/>
          <w:bCs/>
          <w:sz w:val="32"/>
          <w:szCs w:val="32"/>
        </w:rPr>
      </w:pPr>
      <w:r>
        <w:rPr>
          <w:rFonts w:ascii="宋体" w:eastAsia="宋体" w:hAnsi="宋体" w:cs="Times New Roman" w:hint="eastAsia"/>
          <w:b/>
          <w:bCs/>
          <w:sz w:val="32"/>
          <w:szCs w:val="32"/>
        </w:rPr>
        <w:t>4.</w:t>
      </w:r>
      <w:r w:rsidR="00A36E88" w:rsidRPr="00A36E88">
        <w:rPr>
          <w:rFonts w:ascii="宋体" w:eastAsia="宋体" w:hAnsi="宋体" w:cs="Times New Roman" w:hint="eastAsia"/>
          <w:b/>
          <w:bCs/>
          <w:sz w:val="32"/>
          <w:szCs w:val="32"/>
        </w:rPr>
        <w:t>基于道氏理论的交易策略</w:t>
      </w:r>
    </w:p>
    <w:p w14:paraId="2C7ABA19" w14:textId="2A321DE7" w:rsidR="00A36E88" w:rsidRDefault="003F4E29" w:rsidP="003F4E29">
      <w:pPr>
        <w:rPr>
          <w:rFonts w:ascii="宋体" w:eastAsia="宋体" w:hAnsi="宋体" w:cs="Times New Roman"/>
          <w:b/>
          <w:bCs/>
          <w:sz w:val="32"/>
          <w:szCs w:val="32"/>
        </w:rPr>
      </w:pPr>
      <w:r>
        <w:rPr>
          <w:rFonts w:ascii="宋体" w:eastAsia="宋体" w:hAnsi="宋体" w:cs="Times New Roman" w:hint="eastAsia"/>
          <w:b/>
          <w:bCs/>
          <w:sz w:val="32"/>
          <w:szCs w:val="32"/>
        </w:rPr>
        <w:t>4</w:t>
      </w:r>
      <w:r w:rsidR="00252D0B">
        <w:rPr>
          <w:rFonts w:ascii="宋体" w:eastAsia="宋体" w:hAnsi="宋体" w:cs="Times New Roman"/>
          <w:b/>
          <w:bCs/>
          <w:sz w:val="32"/>
          <w:szCs w:val="32"/>
        </w:rPr>
        <w:t>.</w:t>
      </w:r>
      <w:r w:rsidR="00A36E88">
        <w:rPr>
          <w:rFonts w:ascii="宋体" w:eastAsia="宋体" w:hAnsi="宋体" w:cs="Times New Roman" w:hint="eastAsia"/>
          <w:b/>
          <w:bCs/>
          <w:sz w:val="32"/>
          <w:szCs w:val="32"/>
        </w:rPr>
        <w:t>1、</w:t>
      </w:r>
      <w:r w:rsidR="000A7842">
        <w:rPr>
          <w:rFonts w:ascii="宋体" w:eastAsia="宋体" w:hAnsi="宋体" w:cs="Times New Roman" w:hint="eastAsia"/>
          <w:b/>
          <w:bCs/>
          <w:sz w:val="32"/>
          <w:szCs w:val="32"/>
        </w:rPr>
        <w:t>理论原理概述</w:t>
      </w:r>
    </w:p>
    <w:p w14:paraId="47E2C608" w14:textId="460084C8" w:rsidR="00CD10F8" w:rsidRDefault="00CD10F8" w:rsidP="00CD10F8">
      <w:pPr>
        <w:ind w:firstLineChars="200" w:firstLine="480"/>
        <w:rPr>
          <w:rFonts w:ascii="宋体" w:eastAsia="宋体" w:hAnsi="宋体" w:cs="Times New Roman"/>
          <w:sz w:val="24"/>
          <w:szCs w:val="24"/>
        </w:rPr>
      </w:pPr>
      <w:r w:rsidRPr="002918BA">
        <w:rPr>
          <w:rFonts w:ascii="宋体" w:eastAsia="宋体" w:hAnsi="宋体" w:cs="Times New Roman" w:hint="eastAsia"/>
          <w:sz w:val="24"/>
          <w:szCs w:val="24"/>
        </w:rPr>
        <w:t>道氏理论是一种</w:t>
      </w:r>
      <w:r>
        <w:rPr>
          <w:rFonts w:ascii="宋体" w:eastAsia="宋体" w:hAnsi="宋体" w:cs="Times New Roman" w:hint="eastAsia"/>
          <w:sz w:val="24"/>
          <w:szCs w:val="24"/>
        </w:rPr>
        <w:t>基于过去</w:t>
      </w:r>
      <w:r w:rsidR="006F73BC">
        <w:rPr>
          <w:rFonts w:ascii="宋体" w:eastAsia="宋体" w:hAnsi="宋体" w:cs="Times New Roman" w:hint="eastAsia"/>
          <w:sz w:val="24"/>
          <w:szCs w:val="24"/>
        </w:rPr>
        <w:t>的</w:t>
      </w:r>
      <w:r>
        <w:rPr>
          <w:rFonts w:ascii="宋体" w:eastAsia="宋体" w:hAnsi="宋体" w:cs="Times New Roman" w:hint="eastAsia"/>
          <w:sz w:val="24"/>
          <w:szCs w:val="24"/>
        </w:rPr>
        <w:t>价格趋向，对未来</w:t>
      </w:r>
      <w:r w:rsidR="006F73BC">
        <w:rPr>
          <w:rFonts w:ascii="宋体" w:eastAsia="宋体" w:hAnsi="宋体" w:cs="Times New Roman" w:hint="eastAsia"/>
          <w:sz w:val="24"/>
          <w:szCs w:val="24"/>
        </w:rPr>
        <w:t>的</w:t>
      </w:r>
      <w:r>
        <w:rPr>
          <w:rFonts w:ascii="宋体" w:eastAsia="宋体" w:hAnsi="宋体" w:cs="Times New Roman" w:hint="eastAsia"/>
          <w:sz w:val="24"/>
          <w:szCs w:val="24"/>
        </w:rPr>
        <w:t>价格走势进行预估的趋势性理论。以参考周期的长度可将其分为长期，中期和短期趋势。若在交易价格</w:t>
      </w:r>
      <w:r w:rsidR="006F73BC">
        <w:rPr>
          <w:rFonts w:ascii="宋体" w:eastAsia="宋体" w:hAnsi="宋体" w:cs="Times New Roman" w:hint="eastAsia"/>
          <w:sz w:val="24"/>
          <w:szCs w:val="24"/>
        </w:rPr>
        <w:t>的</w:t>
      </w:r>
      <w:r>
        <w:rPr>
          <w:rFonts w:ascii="宋体" w:eastAsia="宋体" w:hAnsi="宋体" w:cs="Times New Roman" w:hint="eastAsia"/>
          <w:sz w:val="24"/>
          <w:szCs w:val="24"/>
        </w:rPr>
        <w:t>走势中，每一段涨幅都能推动价格突破之前的高点，但在这两个高点之间的呈现下降走势的最低点，仍旧比前一个低点更高，即高点和低点都比之前的更高，这种走势被称为上升趋势。类似的，高点和低点都比之前更低的价格走势称为下降趋势。</w:t>
      </w:r>
    </w:p>
    <w:p w14:paraId="0E0197E7" w14:textId="090F0F2B" w:rsidR="00102EC6" w:rsidRPr="00CD10F8" w:rsidRDefault="00CD10F8" w:rsidP="00601FF3">
      <w:pPr>
        <w:ind w:firstLineChars="200" w:firstLine="480"/>
        <w:rPr>
          <w:rFonts w:ascii="宋体" w:eastAsia="宋体" w:hAnsi="宋体" w:cs="Times New Roman"/>
          <w:b/>
          <w:bCs/>
          <w:sz w:val="32"/>
          <w:szCs w:val="32"/>
        </w:rPr>
      </w:pPr>
      <w:r>
        <w:rPr>
          <w:rFonts w:ascii="宋体" w:eastAsia="宋体" w:hAnsi="宋体" w:cs="Times New Roman" w:hint="eastAsia"/>
          <w:sz w:val="24"/>
          <w:szCs w:val="24"/>
        </w:rPr>
        <w:t>由于趋势的连续性，趋势的逆转可能发生在更小时间长度的趋势上</w:t>
      </w:r>
      <w:r w:rsidR="00601FF3">
        <w:rPr>
          <w:rFonts w:ascii="宋体" w:eastAsia="宋体" w:hAnsi="宋体" w:cs="Times New Roman" w:hint="eastAsia"/>
          <w:sz w:val="24"/>
          <w:szCs w:val="24"/>
        </w:rPr>
        <w:t>，道氏理论并不否认</w:t>
      </w:r>
      <w:r w:rsidR="001A7B91">
        <w:rPr>
          <w:rFonts w:ascii="宋体" w:eastAsia="宋体" w:hAnsi="宋体" w:cs="Times New Roman" w:hint="eastAsia"/>
          <w:sz w:val="24"/>
          <w:szCs w:val="24"/>
        </w:rPr>
        <w:t>中期趋势的改变可能是长期趋势改变的信号。但</w:t>
      </w:r>
      <w:r>
        <w:rPr>
          <w:rFonts w:ascii="宋体" w:eastAsia="宋体" w:hAnsi="宋体" w:cs="Times New Roman" w:hint="eastAsia"/>
          <w:sz w:val="24"/>
          <w:szCs w:val="24"/>
        </w:rPr>
        <w:t>若交易员只根据短期的趋势做出决策，</w:t>
      </w:r>
      <w:r w:rsidR="00204105">
        <w:rPr>
          <w:rFonts w:ascii="宋体" w:eastAsia="宋体" w:hAnsi="宋体" w:cs="Times New Roman" w:hint="eastAsia"/>
          <w:sz w:val="24"/>
          <w:szCs w:val="24"/>
        </w:rPr>
        <w:t>容易陷入逆势交易的困境，这时</w:t>
      </w:r>
      <w:r>
        <w:rPr>
          <w:rFonts w:ascii="宋体" w:eastAsia="宋体" w:hAnsi="宋体" w:cs="Times New Roman" w:hint="eastAsia"/>
          <w:sz w:val="24"/>
          <w:szCs w:val="24"/>
        </w:rPr>
        <w:t>亏损的风险也就更大。道氏理论的核心便是交易员应该在中期趋势和长期趋势出现一致，也就是同趋向的时候再进行交易，其它时刻应该多耐心等待，寻找时机。</w:t>
      </w:r>
    </w:p>
    <w:p w14:paraId="7E930124" w14:textId="32B61E5C" w:rsidR="005A4A01" w:rsidRDefault="004469EF" w:rsidP="004469EF">
      <w:pPr>
        <w:rPr>
          <w:rFonts w:ascii="宋体" w:eastAsia="宋体" w:hAnsi="宋体" w:cs="Times New Roman"/>
          <w:sz w:val="24"/>
          <w:szCs w:val="24"/>
        </w:rPr>
      </w:pPr>
      <w:r w:rsidRPr="00102EC6">
        <w:rPr>
          <w:rFonts w:ascii="宋体" w:eastAsia="宋体" w:hAnsi="宋体" w:cs="Times New Roman"/>
          <w:color w:val="000000" w:themeColor="text1"/>
          <w:sz w:val="24"/>
          <w:szCs w:val="24"/>
        </w:rPr>
        <w:tab/>
      </w:r>
      <w:r w:rsidRPr="00102EC6">
        <w:rPr>
          <w:rFonts w:ascii="宋体" w:eastAsia="宋体" w:hAnsi="宋体" w:cs="Times New Roman" w:hint="eastAsia"/>
          <w:color w:val="000000" w:themeColor="text1"/>
          <w:sz w:val="24"/>
          <w:szCs w:val="24"/>
        </w:rPr>
        <w:t>由于道氏理论得出的结论落后</w:t>
      </w:r>
      <w:r w:rsidR="000A7842">
        <w:rPr>
          <w:rFonts w:ascii="宋体" w:eastAsia="宋体" w:hAnsi="宋体" w:cs="Times New Roman" w:hint="eastAsia"/>
          <w:color w:val="000000" w:themeColor="text1"/>
          <w:sz w:val="24"/>
          <w:szCs w:val="24"/>
        </w:rPr>
        <w:t>于</w:t>
      </w:r>
      <w:r w:rsidRPr="00102EC6">
        <w:rPr>
          <w:rFonts w:ascii="宋体" w:eastAsia="宋体" w:hAnsi="宋体" w:cs="Times New Roman" w:hint="eastAsia"/>
          <w:color w:val="000000" w:themeColor="text1"/>
          <w:sz w:val="24"/>
          <w:szCs w:val="24"/>
        </w:rPr>
        <w:t>市场价格的变化，即理论发出的信号具有滞后性。</w:t>
      </w:r>
      <w:r w:rsidR="00102EC6" w:rsidRPr="00102EC6">
        <w:rPr>
          <w:rFonts w:ascii="宋体" w:eastAsia="宋体" w:hAnsi="宋体" w:cs="Times New Roman" w:hint="eastAsia"/>
          <w:color w:val="000000" w:themeColor="text1"/>
          <w:sz w:val="24"/>
          <w:szCs w:val="24"/>
        </w:rPr>
        <w:t>仅仅根据道氏理论选择进出场，会缩小许多的利润以及交易空间，</w:t>
      </w:r>
      <w:r>
        <w:rPr>
          <w:rFonts w:ascii="宋体" w:eastAsia="宋体" w:hAnsi="宋体" w:cs="Times New Roman" w:hint="eastAsia"/>
          <w:sz w:val="24"/>
          <w:szCs w:val="24"/>
        </w:rPr>
        <w:t>这可能造成交易时机的流失。而</w:t>
      </w:r>
      <w:r w:rsidR="006F73BC">
        <w:rPr>
          <w:rFonts w:ascii="宋体" w:eastAsia="宋体" w:hAnsi="宋体" w:cs="Times New Roman" w:hint="eastAsia"/>
          <w:sz w:val="24"/>
          <w:szCs w:val="24"/>
        </w:rPr>
        <w:t>若使</w:t>
      </w:r>
      <w:proofErr w:type="gramStart"/>
      <w:r w:rsidR="006F73BC">
        <w:rPr>
          <w:rFonts w:ascii="宋体" w:eastAsia="宋体" w:hAnsi="宋体" w:cs="Times New Roman" w:hint="eastAsia"/>
          <w:sz w:val="24"/>
          <w:szCs w:val="24"/>
        </w:rPr>
        <w:t>得</w:t>
      </w:r>
      <w:r>
        <w:rPr>
          <w:rFonts w:ascii="宋体" w:eastAsia="宋体" w:hAnsi="宋体" w:cs="Times New Roman" w:hint="eastAsia"/>
          <w:sz w:val="24"/>
          <w:szCs w:val="24"/>
        </w:rPr>
        <w:t>判断</w:t>
      </w:r>
      <w:proofErr w:type="gramEnd"/>
      <w:r>
        <w:rPr>
          <w:rFonts w:ascii="宋体" w:eastAsia="宋体" w:hAnsi="宋体" w:cs="Times New Roman" w:hint="eastAsia"/>
          <w:sz w:val="24"/>
          <w:szCs w:val="24"/>
        </w:rPr>
        <w:t>区间缩短</w:t>
      </w:r>
      <w:r w:rsidR="00102EC6">
        <w:rPr>
          <w:rFonts w:ascii="宋体" w:eastAsia="宋体" w:hAnsi="宋体" w:cs="Times New Roman" w:hint="eastAsia"/>
          <w:sz w:val="24"/>
          <w:szCs w:val="24"/>
        </w:rPr>
        <w:t>以及通过多个标准共同判断进出场时机，</w:t>
      </w:r>
      <w:r>
        <w:rPr>
          <w:rFonts w:ascii="宋体" w:eastAsia="宋体" w:hAnsi="宋体" w:cs="Times New Roman" w:hint="eastAsia"/>
          <w:sz w:val="24"/>
          <w:szCs w:val="24"/>
        </w:rPr>
        <w:t>这一问题</w:t>
      </w:r>
      <w:r w:rsidR="00102EC6">
        <w:rPr>
          <w:rFonts w:ascii="宋体" w:eastAsia="宋体" w:hAnsi="宋体" w:cs="Times New Roman" w:hint="eastAsia"/>
          <w:sz w:val="24"/>
          <w:szCs w:val="24"/>
        </w:rPr>
        <w:t>将</w:t>
      </w:r>
      <w:r>
        <w:rPr>
          <w:rFonts w:ascii="宋体" w:eastAsia="宋体" w:hAnsi="宋体" w:cs="Times New Roman" w:hint="eastAsia"/>
          <w:sz w:val="24"/>
          <w:szCs w:val="24"/>
        </w:rPr>
        <w:t>得到</w:t>
      </w:r>
      <w:r w:rsidR="00102EC6">
        <w:rPr>
          <w:rFonts w:ascii="宋体" w:eastAsia="宋体" w:hAnsi="宋体" w:cs="Times New Roman" w:hint="eastAsia"/>
          <w:sz w:val="24"/>
          <w:szCs w:val="24"/>
        </w:rPr>
        <w:t>很大</w:t>
      </w:r>
      <w:r>
        <w:rPr>
          <w:rFonts w:ascii="宋体" w:eastAsia="宋体" w:hAnsi="宋体" w:cs="Times New Roman" w:hint="eastAsia"/>
          <w:sz w:val="24"/>
          <w:szCs w:val="24"/>
        </w:rPr>
        <w:t>程度的</w:t>
      </w:r>
      <w:r w:rsidR="00102EC6">
        <w:rPr>
          <w:rFonts w:ascii="宋体" w:eastAsia="宋体" w:hAnsi="宋体" w:cs="Times New Roman" w:hint="eastAsia"/>
          <w:sz w:val="24"/>
          <w:szCs w:val="24"/>
        </w:rPr>
        <w:t>解决</w:t>
      </w:r>
      <w:r>
        <w:rPr>
          <w:rFonts w:ascii="宋体" w:eastAsia="宋体" w:hAnsi="宋体" w:cs="Times New Roman" w:hint="eastAsia"/>
          <w:sz w:val="24"/>
          <w:szCs w:val="24"/>
        </w:rPr>
        <w:t>。</w:t>
      </w:r>
    </w:p>
    <w:p w14:paraId="511E763C" w14:textId="77777777" w:rsidR="005A4A01" w:rsidRDefault="005A4A01" w:rsidP="004469EF">
      <w:pPr>
        <w:rPr>
          <w:rFonts w:ascii="宋体" w:eastAsia="宋体" w:hAnsi="宋体" w:cs="Times New Roman"/>
          <w:sz w:val="24"/>
          <w:szCs w:val="24"/>
        </w:rPr>
      </w:pPr>
    </w:p>
    <w:p w14:paraId="0141FF18" w14:textId="347E4346" w:rsidR="005C61A3" w:rsidRPr="008A0FD7" w:rsidRDefault="00A36E88" w:rsidP="005C61A3">
      <w:pPr>
        <w:rPr>
          <w:rFonts w:ascii="宋体" w:eastAsia="宋体" w:hAnsi="宋体" w:cs="Times New Roman"/>
          <w:b/>
          <w:bCs/>
          <w:sz w:val="24"/>
          <w:szCs w:val="24"/>
        </w:rPr>
      </w:pPr>
      <w:r w:rsidRPr="00FB4907">
        <w:rPr>
          <w:rFonts w:ascii="宋体" w:eastAsia="宋体" w:hAnsi="宋体" w:cs="Times New Roman" w:hint="eastAsia"/>
          <w:b/>
          <w:bCs/>
          <w:sz w:val="36"/>
          <w:szCs w:val="36"/>
        </w:rPr>
        <w:t xml:space="preserve"> </w:t>
      </w:r>
      <w:r w:rsidR="00FB4907" w:rsidRPr="00FB4907">
        <w:rPr>
          <w:rFonts w:ascii="宋体" w:eastAsia="宋体" w:hAnsi="宋体" w:cs="Times New Roman" w:hint="eastAsia"/>
          <w:b/>
          <w:bCs/>
          <w:sz w:val="36"/>
          <w:szCs w:val="36"/>
        </w:rPr>
        <w:t>4</w:t>
      </w:r>
      <w:r w:rsidR="00252D0B" w:rsidRPr="00FB4907">
        <w:rPr>
          <w:rFonts w:ascii="宋体" w:eastAsia="宋体" w:hAnsi="宋体" w:cs="Times New Roman"/>
          <w:b/>
          <w:bCs/>
          <w:sz w:val="36"/>
          <w:szCs w:val="36"/>
        </w:rPr>
        <w:t>.</w:t>
      </w:r>
      <w:r>
        <w:rPr>
          <w:rFonts w:ascii="宋体" w:eastAsia="宋体" w:hAnsi="宋体" w:cs="Times New Roman" w:hint="eastAsia"/>
          <w:b/>
          <w:bCs/>
          <w:color w:val="000000" w:themeColor="text1"/>
          <w:sz w:val="36"/>
          <w:szCs w:val="36"/>
        </w:rPr>
        <w:t>2、</w:t>
      </w:r>
      <w:r w:rsidR="000A7842">
        <w:rPr>
          <w:rFonts w:ascii="宋体" w:eastAsia="宋体" w:hAnsi="宋体" w:cs="Times New Roman" w:hint="eastAsia"/>
          <w:b/>
          <w:bCs/>
          <w:color w:val="000000" w:themeColor="text1"/>
          <w:sz w:val="36"/>
          <w:szCs w:val="36"/>
        </w:rPr>
        <w:t>交易策略的成型</w:t>
      </w:r>
      <w:r w:rsidR="005C61A3">
        <w:rPr>
          <w:rFonts w:ascii="宋体" w:eastAsia="宋体" w:hAnsi="宋体" w:cs="Times New Roman" w:hint="eastAsia"/>
          <w:b/>
          <w:bCs/>
          <w:color w:val="000000" w:themeColor="text1"/>
          <w:sz w:val="36"/>
          <w:szCs w:val="36"/>
        </w:rPr>
        <w:t>：</w:t>
      </w:r>
    </w:p>
    <w:p w14:paraId="449BEC85" w14:textId="6E1449F2" w:rsidR="004469EF" w:rsidRPr="00142891" w:rsidRDefault="00FB4907" w:rsidP="00FB4907">
      <w:pPr>
        <w:ind w:firstLineChars="100" w:firstLine="240"/>
        <w:rPr>
          <w:rFonts w:ascii="宋体" w:eastAsia="宋体" w:hAnsi="宋体" w:cs="Times New Roman"/>
          <w:color w:val="FF0000"/>
          <w:sz w:val="24"/>
          <w:szCs w:val="24"/>
        </w:rPr>
      </w:pPr>
      <w:r>
        <w:rPr>
          <w:rFonts w:ascii="宋体" w:eastAsia="宋体" w:hAnsi="宋体" w:cs="Times New Roman" w:hint="eastAsia"/>
          <w:color w:val="FF0000"/>
          <w:sz w:val="24"/>
          <w:szCs w:val="24"/>
        </w:rPr>
        <w:t>4</w:t>
      </w:r>
      <w:r w:rsidR="00252D0B">
        <w:rPr>
          <w:rFonts w:ascii="宋体" w:eastAsia="宋体" w:hAnsi="宋体" w:cs="Times New Roman"/>
          <w:color w:val="FF0000"/>
          <w:sz w:val="24"/>
          <w:szCs w:val="24"/>
        </w:rPr>
        <w:t>.2.</w:t>
      </w:r>
      <w:r w:rsidR="005C61A3">
        <w:rPr>
          <w:rFonts w:ascii="宋体" w:eastAsia="宋体" w:hAnsi="宋体" w:cs="Times New Roman"/>
          <w:color w:val="FF0000"/>
          <w:sz w:val="24"/>
          <w:szCs w:val="24"/>
        </w:rPr>
        <w:t>1</w:t>
      </w:r>
      <w:r w:rsidR="005C61A3">
        <w:rPr>
          <w:rFonts w:ascii="宋体" w:eastAsia="宋体" w:hAnsi="宋体" w:cs="Times New Roman" w:hint="eastAsia"/>
          <w:color w:val="FF0000"/>
          <w:sz w:val="24"/>
          <w:szCs w:val="24"/>
        </w:rPr>
        <w:t>、</w:t>
      </w:r>
      <w:r w:rsidR="00985C02">
        <w:rPr>
          <w:rFonts w:ascii="宋体" w:eastAsia="宋体" w:hAnsi="宋体" w:cs="Times New Roman" w:hint="eastAsia"/>
          <w:color w:val="FF0000"/>
          <w:sz w:val="24"/>
          <w:szCs w:val="24"/>
        </w:rPr>
        <w:t>“双时间周期确认”原则</w:t>
      </w:r>
      <w:r>
        <w:rPr>
          <w:rFonts w:ascii="宋体" w:eastAsia="宋体" w:hAnsi="宋体" w:cs="Times New Roman" w:hint="eastAsia"/>
          <w:color w:val="FF0000"/>
          <w:sz w:val="24"/>
          <w:szCs w:val="24"/>
        </w:rPr>
        <w:t>：</w:t>
      </w:r>
    </w:p>
    <w:p w14:paraId="0CEC02EF" w14:textId="584657D9" w:rsidR="00FE0961" w:rsidRPr="00811123" w:rsidRDefault="00985C02" w:rsidP="00FE0961">
      <w:pPr>
        <w:rPr>
          <w:rFonts w:ascii="宋体" w:eastAsia="宋体" w:hAnsi="宋体" w:cs="Times New Roman"/>
          <w:color w:val="000000" w:themeColor="text1"/>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FB4907">
        <w:rPr>
          <w:rFonts w:ascii="宋体" w:eastAsia="宋体" w:hAnsi="宋体" w:cs="Times New Roman"/>
          <w:sz w:val="24"/>
          <w:szCs w:val="24"/>
        </w:rPr>
        <w:t xml:space="preserve"> </w:t>
      </w:r>
      <w:r w:rsidR="00053382">
        <w:rPr>
          <w:rFonts w:ascii="宋体" w:eastAsia="宋体" w:hAnsi="宋体" w:cs="Times New Roman"/>
          <w:sz w:val="24"/>
          <w:szCs w:val="24"/>
        </w:rPr>
        <w:t xml:space="preserve">  </w:t>
      </w:r>
      <w:r>
        <w:rPr>
          <w:rFonts w:ascii="宋体" w:eastAsia="宋体" w:hAnsi="宋体" w:cs="Times New Roman" w:hint="eastAsia"/>
          <w:sz w:val="24"/>
          <w:szCs w:val="24"/>
        </w:rPr>
        <w:t>为了</w:t>
      </w:r>
      <w:r w:rsidR="00D60C19">
        <w:rPr>
          <w:rFonts w:ascii="宋体" w:eastAsia="宋体" w:hAnsi="宋体" w:cs="Times New Roman" w:hint="eastAsia"/>
          <w:sz w:val="24"/>
          <w:szCs w:val="24"/>
        </w:rPr>
        <w:t>应对</w:t>
      </w:r>
      <w:r>
        <w:rPr>
          <w:rFonts w:ascii="宋体" w:eastAsia="宋体" w:hAnsi="宋体" w:cs="Times New Roman" w:hint="eastAsia"/>
          <w:sz w:val="24"/>
          <w:szCs w:val="24"/>
        </w:rPr>
        <w:t>道氏理论迟滞</w:t>
      </w:r>
      <w:r w:rsidRPr="00811123">
        <w:rPr>
          <w:rFonts w:ascii="宋体" w:eastAsia="宋体" w:hAnsi="宋体" w:cs="Times New Roman" w:hint="eastAsia"/>
          <w:color w:val="000000" w:themeColor="text1"/>
          <w:sz w:val="24"/>
          <w:szCs w:val="24"/>
        </w:rPr>
        <w:t>性的</w:t>
      </w:r>
      <w:r w:rsidR="00D60C19">
        <w:rPr>
          <w:rFonts w:ascii="宋体" w:eastAsia="宋体" w:hAnsi="宋体" w:cs="Times New Roman" w:hint="eastAsia"/>
          <w:color w:val="000000" w:themeColor="text1"/>
          <w:sz w:val="24"/>
          <w:szCs w:val="24"/>
        </w:rPr>
        <w:t>缺点</w:t>
      </w:r>
      <w:r w:rsidRPr="00811123">
        <w:rPr>
          <w:rFonts w:ascii="宋体" w:eastAsia="宋体" w:hAnsi="宋体" w:cs="Times New Roman" w:hint="eastAsia"/>
          <w:color w:val="000000" w:themeColor="text1"/>
          <w:sz w:val="24"/>
          <w:szCs w:val="24"/>
        </w:rPr>
        <w:t>，增大投资获利区间，我们针对道氏理论进行了改进</w:t>
      </w:r>
      <w:r w:rsidR="00FB4D55">
        <w:rPr>
          <w:rFonts w:ascii="宋体" w:eastAsia="宋体" w:hAnsi="宋体" w:cs="Times New Roman" w:hint="eastAsia"/>
          <w:color w:val="000000" w:themeColor="text1"/>
          <w:sz w:val="24"/>
          <w:szCs w:val="24"/>
        </w:rPr>
        <w:t>。</w:t>
      </w:r>
      <w:r w:rsidR="00142891" w:rsidRPr="00811123">
        <w:rPr>
          <w:rFonts w:ascii="宋体" w:eastAsia="宋体" w:hAnsi="宋体" w:cs="Times New Roman" w:hint="eastAsia"/>
          <w:color w:val="000000" w:themeColor="text1"/>
          <w:sz w:val="24"/>
          <w:szCs w:val="24"/>
        </w:rPr>
        <w:t>采用“双时间周期确认原则”，</w:t>
      </w:r>
      <w:r w:rsidR="00FE0961" w:rsidRPr="00811123">
        <w:rPr>
          <w:rFonts w:ascii="宋体" w:eastAsia="宋体" w:hAnsi="宋体" w:cs="Times New Roman" w:hint="eastAsia"/>
          <w:color w:val="000000" w:themeColor="text1"/>
          <w:sz w:val="24"/>
          <w:szCs w:val="24"/>
        </w:rPr>
        <w:t>通过</w:t>
      </w:r>
      <w:proofErr w:type="gramStart"/>
      <w:r w:rsidR="00FE0961" w:rsidRPr="00811123">
        <w:rPr>
          <w:rFonts w:ascii="宋体" w:eastAsia="宋体" w:hAnsi="宋体" w:cs="Times New Roman" w:hint="eastAsia"/>
          <w:color w:val="000000" w:themeColor="text1"/>
          <w:sz w:val="24"/>
          <w:szCs w:val="24"/>
        </w:rPr>
        <w:t>对往期价格</w:t>
      </w:r>
      <w:proofErr w:type="gramEnd"/>
      <w:r w:rsidR="00FE0961" w:rsidRPr="00811123">
        <w:rPr>
          <w:rFonts w:ascii="宋体" w:eastAsia="宋体" w:hAnsi="宋体" w:cs="Times New Roman" w:hint="eastAsia"/>
          <w:color w:val="000000" w:themeColor="text1"/>
          <w:sz w:val="24"/>
          <w:szCs w:val="24"/>
        </w:rPr>
        <w:t>进行分析，判断长周期与中周期价格走势，</w:t>
      </w:r>
      <w:r w:rsidR="00811123">
        <w:rPr>
          <w:rFonts w:ascii="宋体" w:eastAsia="宋体" w:hAnsi="宋体" w:cs="Times New Roman" w:hint="eastAsia"/>
          <w:color w:val="000000" w:themeColor="text1"/>
          <w:sz w:val="24"/>
          <w:szCs w:val="24"/>
        </w:rPr>
        <w:t>以长期趋势作为宏观</w:t>
      </w:r>
      <w:r w:rsidR="005A4A01">
        <w:rPr>
          <w:rFonts w:ascii="宋体" w:eastAsia="宋体" w:hAnsi="宋体" w:cs="Times New Roman" w:hint="eastAsia"/>
          <w:color w:val="000000" w:themeColor="text1"/>
          <w:sz w:val="24"/>
          <w:szCs w:val="24"/>
        </w:rPr>
        <w:t>的</w:t>
      </w:r>
      <w:r w:rsidR="00811123">
        <w:rPr>
          <w:rFonts w:ascii="宋体" w:eastAsia="宋体" w:hAnsi="宋体" w:cs="Times New Roman" w:hint="eastAsia"/>
          <w:color w:val="000000" w:themeColor="text1"/>
          <w:sz w:val="24"/>
          <w:szCs w:val="24"/>
        </w:rPr>
        <w:t>判断方向，以中期趋势作为交易基础，</w:t>
      </w:r>
      <w:r w:rsidR="00142891" w:rsidRPr="00811123">
        <w:rPr>
          <w:rFonts w:ascii="宋体" w:eastAsia="宋体" w:hAnsi="宋体" w:cs="Times New Roman" w:hint="eastAsia"/>
          <w:color w:val="000000" w:themeColor="text1"/>
          <w:sz w:val="24"/>
          <w:szCs w:val="24"/>
        </w:rPr>
        <w:t>当长期趋势与中期趋势走势相同时，</w:t>
      </w:r>
      <w:r w:rsidR="00811123">
        <w:rPr>
          <w:rFonts w:ascii="宋体" w:eastAsia="宋体" w:hAnsi="宋体" w:cs="Times New Roman" w:hint="eastAsia"/>
          <w:color w:val="000000" w:themeColor="text1"/>
          <w:sz w:val="24"/>
          <w:szCs w:val="24"/>
        </w:rPr>
        <w:t>把握最佳</w:t>
      </w:r>
      <w:r w:rsidR="00FE0961" w:rsidRPr="00811123">
        <w:rPr>
          <w:rFonts w:ascii="宋体" w:eastAsia="宋体" w:hAnsi="宋体" w:cs="Times New Roman" w:hint="eastAsia"/>
          <w:color w:val="000000" w:themeColor="text1"/>
          <w:sz w:val="24"/>
          <w:szCs w:val="24"/>
        </w:rPr>
        <w:t>的买入、卖出时机。</w:t>
      </w:r>
    </w:p>
    <w:p w14:paraId="350577DD" w14:textId="7B51A9C7" w:rsidR="00142891" w:rsidRPr="00985C02" w:rsidRDefault="00142891" w:rsidP="00FB4907">
      <w:pPr>
        <w:ind w:firstLineChars="200" w:firstLine="480"/>
        <w:rPr>
          <w:rFonts w:ascii="宋体" w:eastAsia="宋体" w:hAnsi="宋体" w:cs="Times New Roman"/>
          <w:sz w:val="24"/>
          <w:szCs w:val="24"/>
        </w:rPr>
      </w:pPr>
      <w:r>
        <w:rPr>
          <w:rFonts w:ascii="宋体" w:eastAsia="宋体" w:hAnsi="宋体" w:cs="Times New Roman" w:hint="eastAsia"/>
          <w:sz w:val="24"/>
          <w:szCs w:val="24"/>
        </w:rPr>
        <w:t>由于</w:t>
      </w:r>
      <w:r w:rsidR="00C300FC">
        <w:rPr>
          <w:rFonts w:ascii="宋体" w:eastAsia="宋体" w:hAnsi="宋体" w:cs="Times New Roman" w:hint="eastAsia"/>
          <w:sz w:val="24"/>
          <w:szCs w:val="24"/>
        </w:rPr>
        <w:t>佣金</w:t>
      </w:r>
      <w:r>
        <w:rPr>
          <w:rFonts w:ascii="宋体" w:eastAsia="宋体" w:hAnsi="宋体" w:cs="Times New Roman" w:hint="eastAsia"/>
          <w:sz w:val="24"/>
          <w:szCs w:val="24"/>
        </w:rPr>
        <w:t>的存在，对于黄金和比特币的交易不宜太频繁，黄金交易价格变化相对稳定，适合长期投资，比特币价格变化剧烈，适合中短期投资。针对黄金和比特币的资本属性、交易趋向、价格峰值等的不同，我们针对黄金和比特币选取不同的观察周期来判断价格走向趋势，以便于选择最优的交易时期。</w:t>
      </w:r>
    </w:p>
    <w:p w14:paraId="1D1BB125" w14:textId="72BAA1E7" w:rsidR="008A0FD7" w:rsidRPr="009E5ECD" w:rsidRDefault="00F960D9" w:rsidP="00FB4907">
      <w:pPr>
        <w:ind w:firstLineChars="100" w:firstLine="240"/>
        <w:rPr>
          <w:rFonts w:ascii="宋体" w:eastAsia="宋体" w:hAnsi="宋体" w:cs="Times New Roman"/>
          <w:color w:val="FF0000"/>
          <w:sz w:val="24"/>
          <w:szCs w:val="24"/>
        </w:rPr>
      </w:pPr>
      <w:r>
        <w:rPr>
          <w:rFonts w:ascii="宋体" w:eastAsia="宋体" w:hAnsi="宋体" w:cs="Times New Roman" w:hint="eastAsia"/>
          <w:color w:val="FF0000"/>
          <w:sz w:val="24"/>
          <w:szCs w:val="24"/>
        </w:rPr>
        <w:t>4</w:t>
      </w:r>
      <w:r w:rsidR="00252D0B">
        <w:rPr>
          <w:rFonts w:ascii="宋体" w:eastAsia="宋体" w:hAnsi="宋体" w:cs="Times New Roman"/>
          <w:color w:val="FF0000"/>
          <w:sz w:val="24"/>
          <w:szCs w:val="24"/>
        </w:rPr>
        <w:t>.2.</w:t>
      </w:r>
      <w:r w:rsidR="005C61A3">
        <w:rPr>
          <w:rFonts w:ascii="宋体" w:eastAsia="宋体" w:hAnsi="宋体" w:cs="Times New Roman"/>
          <w:color w:val="FF0000"/>
          <w:sz w:val="24"/>
          <w:szCs w:val="24"/>
        </w:rPr>
        <w:t>2</w:t>
      </w:r>
      <w:r w:rsidR="005C61A3">
        <w:rPr>
          <w:rFonts w:ascii="宋体" w:eastAsia="宋体" w:hAnsi="宋体" w:cs="Times New Roman" w:hint="eastAsia"/>
          <w:color w:val="FF0000"/>
          <w:sz w:val="24"/>
          <w:szCs w:val="24"/>
        </w:rPr>
        <w:t>、趋势判断</w:t>
      </w:r>
    </w:p>
    <w:p w14:paraId="15A0E175" w14:textId="53D74D46" w:rsidR="005C61A3" w:rsidRDefault="00FE0961" w:rsidP="00D8712A">
      <w:pPr>
        <w:rPr>
          <w:rFonts w:ascii="宋体" w:eastAsia="宋体" w:hAnsi="宋体" w:cs="Times New Roman"/>
          <w:sz w:val="24"/>
          <w:szCs w:val="24"/>
        </w:rPr>
      </w:pPr>
      <w:r>
        <w:rPr>
          <w:rFonts w:ascii="宋体" w:eastAsia="宋体" w:hAnsi="宋体" w:cs="Times New Roman"/>
          <w:sz w:val="24"/>
          <w:szCs w:val="24"/>
        </w:rPr>
        <w:tab/>
      </w:r>
      <w:r w:rsidR="005C61A3">
        <w:rPr>
          <w:rFonts w:ascii="宋体" w:eastAsia="宋体" w:hAnsi="宋体" w:cs="Times New Roman"/>
          <w:sz w:val="24"/>
          <w:szCs w:val="24"/>
        </w:rPr>
        <w:t xml:space="preserve">  </w:t>
      </w:r>
      <w:r w:rsidR="005C61A3">
        <w:rPr>
          <w:rFonts w:ascii="宋体" w:eastAsia="宋体" w:hAnsi="宋体" w:cs="Times New Roman" w:hint="eastAsia"/>
          <w:sz w:val="24"/>
          <w:szCs w:val="24"/>
        </w:rPr>
        <w:t>a</w:t>
      </w:r>
      <w:r w:rsidR="005C61A3">
        <w:rPr>
          <w:rFonts w:ascii="宋体" w:eastAsia="宋体" w:hAnsi="宋体" w:cs="Times New Roman"/>
          <w:sz w:val="24"/>
          <w:szCs w:val="24"/>
        </w:rPr>
        <w:t>、</w:t>
      </w:r>
      <w:r w:rsidR="005C61A3">
        <w:rPr>
          <w:rFonts w:ascii="宋体" w:eastAsia="宋体" w:hAnsi="宋体" w:cs="Times New Roman" w:hint="eastAsia"/>
          <w:sz w:val="24"/>
          <w:szCs w:val="24"/>
        </w:rPr>
        <w:t>观察周期选择</w:t>
      </w:r>
    </w:p>
    <w:p w14:paraId="6BE2C4C2" w14:textId="7642A957" w:rsidR="00FE0961" w:rsidRDefault="005C61A3" w:rsidP="00D8712A">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4C23A9">
        <w:rPr>
          <w:rFonts w:ascii="宋体" w:eastAsia="宋体" w:hAnsi="宋体" w:cs="Times New Roman" w:hint="eastAsia"/>
          <w:sz w:val="24"/>
          <w:szCs w:val="24"/>
        </w:rPr>
        <w:t>对</w:t>
      </w:r>
      <w:r w:rsidR="00FE0961">
        <w:rPr>
          <w:rFonts w:ascii="宋体" w:eastAsia="宋体" w:hAnsi="宋体" w:cs="Times New Roman" w:hint="eastAsia"/>
          <w:sz w:val="24"/>
          <w:szCs w:val="24"/>
        </w:rPr>
        <w:t>黄金而言，我们以</w:t>
      </w:r>
      <w:r w:rsidR="00811123">
        <w:rPr>
          <w:rFonts w:ascii="宋体" w:eastAsia="宋体" w:hAnsi="宋体" w:cs="Times New Roman"/>
          <w:sz w:val="24"/>
          <w:szCs w:val="24"/>
        </w:rPr>
        <w:t>20</w:t>
      </w:r>
      <w:r w:rsidR="00811123">
        <w:rPr>
          <w:rFonts w:ascii="宋体" w:eastAsia="宋体" w:hAnsi="宋体" w:cs="Times New Roman" w:hint="eastAsia"/>
          <w:sz w:val="24"/>
          <w:szCs w:val="24"/>
        </w:rPr>
        <w:t>天作为</w:t>
      </w:r>
      <w:r w:rsidR="00D16C56">
        <w:rPr>
          <w:rFonts w:ascii="宋体" w:eastAsia="宋体" w:hAnsi="宋体" w:cs="Times New Roman" w:hint="eastAsia"/>
          <w:sz w:val="24"/>
          <w:szCs w:val="24"/>
        </w:rPr>
        <w:t>长期趋势观察周期，以5天作为中期趋势观察周期。针对比特币而言，我们将1</w:t>
      </w:r>
      <w:r w:rsidR="00D16C56">
        <w:rPr>
          <w:rFonts w:ascii="宋体" w:eastAsia="宋体" w:hAnsi="宋体" w:cs="Times New Roman"/>
          <w:sz w:val="24"/>
          <w:szCs w:val="24"/>
        </w:rPr>
        <w:t>0</w:t>
      </w:r>
      <w:r w:rsidR="00D16C56">
        <w:rPr>
          <w:rFonts w:ascii="宋体" w:eastAsia="宋体" w:hAnsi="宋体" w:cs="Times New Roman" w:hint="eastAsia"/>
          <w:sz w:val="24"/>
          <w:szCs w:val="24"/>
        </w:rPr>
        <w:t>日作为长期趋势观察周期，以4天作为中期趋势观察周期。</w:t>
      </w:r>
      <w:r w:rsidR="008B3CF9">
        <w:rPr>
          <w:rFonts w:ascii="宋体" w:eastAsia="宋体" w:hAnsi="宋体" w:cs="Times New Roman"/>
          <w:sz w:val="24"/>
          <w:szCs w:val="24"/>
        </w:rPr>
        <w:t xml:space="preserve">   </w:t>
      </w:r>
      <w:r w:rsidR="00D13667">
        <w:rPr>
          <w:rFonts w:ascii="宋体" w:eastAsia="宋体" w:hAnsi="宋体" w:cs="Times New Roman"/>
          <w:sz w:val="24"/>
          <w:szCs w:val="24"/>
        </w:rPr>
        <w:t xml:space="preserve">  </w:t>
      </w:r>
    </w:p>
    <w:p w14:paraId="00127CED" w14:textId="5B898716" w:rsidR="00D16C56" w:rsidRDefault="00D16C56" w:rsidP="00D8712A">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5C61A3">
        <w:rPr>
          <w:rFonts w:ascii="宋体" w:eastAsia="宋体" w:hAnsi="宋体" w:cs="Times New Roman"/>
          <w:sz w:val="24"/>
          <w:szCs w:val="24"/>
        </w:rPr>
        <w:t xml:space="preserve">    </w:t>
      </w:r>
      <w:r w:rsidR="005C61A3">
        <w:rPr>
          <w:rFonts w:ascii="宋体" w:eastAsia="宋体" w:hAnsi="宋体" w:cs="Times New Roman" w:hint="eastAsia"/>
          <w:sz w:val="24"/>
          <w:szCs w:val="24"/>
        </w:rPr>
        <w:t>b</w:t>
      </w:r>
      <w:r w:rsidR="005C61A3">
        <w:rPr>
          <w:rFonts w:ascii="宋体" w:eastAsia="宋体" w:hAnsi="宋体" w:cs="Times New Roman"/>
          <w:sz w:val="24"/>
          <w:szCs w:val="24"/>
        </w:rPr>
        <w:t>、</w:t>
      </w:r>
      <w:r w:rsidR="003A1F58">
        <w:rPr>
          <w:rFonts w:ascii="宋体" w:eastAsia="宋体" w:hAnsi="宋体" w:cs="Times New Roman" w:hint="eastAsia"/>
          <w:sz w:val="24"/>
          <w:szCs w:val="24"/>
        </w:rPr>
        <w:t>趋势</w:t>
      </w:r>
      <w:r>
        <w:rPr>
          <w:rFonts w:ascii="宋体" w:eastAsia="宋体" w:hAnsi="宋体" w:cs="Times New Roman" w:hint="eastAsia"/>
          <w:sz w:val="24"/>
          <w:szCs w:val="24"/>
        </w:rPr>
        <w:t>判断方法</w:t>
      </w:r>
    </w:p>
    <w:p w14:paraId="7D89C08F" w14:textId="2D432A4B" w:rsidR="00D16C56" w:rsidRDefault="00EF6B03" w:rsidP="00254EC5">
      <w:pPr>
        <w:ind w:firstLine="480"/>
        <w:rPr>
          <w:rFonts w:ascii="宋体" w:eastAsia="宋体" w:hAnsi="宋体" w:cs="Times New Roman"/>
          <w:sz w:val="24"/>
          <w:szCs w:val="24"/>
        </w:rPr>
      </w:pPr>
      <w:r>
        <w:rPr>
          <w:rFonts w:ascii="宋体" w:eastAsia="宋体" w:hAnsi="宋体" w:cs="Times New Roman" w:hint="eastAsia"/>
          <w:sz w:val="24"/>
          <w:szCs w:val="24"/>
        </w:rPr>
        <w:t>以黄金交易</w:t>
      </w:r>
      <w:r w:rsidR="00F62B27">
        <w:rPr>
          <w:rFonts w:ascii="宋体" w:eastAsia="宋体" w:hAnsi="宋体" w:cs="Times New Roman" w:hint="eastAsia"/>
          <w:sz w:val="24"/>
          <w:szCs w:val="24"/>
        </w:rPr>
        <w:t>的</w:t>
      </w:r>
      <w:r>
        <w:rPr>
          <w:rFonts w:ascii="宋体" w:eastAsia="宋体" w:hAnsi="宋体" w:cs="Times New Roman" w:hint="eastAsia"/>
          <w:sz w:val="24"/>
          <w:szCs w:val="24"/>
        </w:rPr>
        <w:t>长期趋势判断为例，长期趋势</w:t>
      </w:r>
      <w:r w:rsidR="00F62B27">
        <w:rPr>
          <w:rFonts w:ascii="宋体" w:eastAsia="宋体" w:hAnsi="宋体" w:cs="Times New Roman" w:hint="eastAsia"/>
          <w:sz w:val="24"/>
          <w:szCs w:val="24"/>
        </w:rPr>
        <w:t>的</w:t>
      </w:r>
      <w:r>
        <w:rPr>
          <w:rFonts w:ascii="宋体" w:eastAsia="宋体" w:hAnsi="宋体" w:cs="Times New Roman" w:hint="eastAsia"/>
          <w:sz w:val="24"/>
          <w:szCs w:val="24"/>
        </w:rPr>
        <w:t>观察周期为2</w:t>
      </w:r>
      <w:r>
        <w:rPr>
          <w:rFonts w:ascii="宋体" w:eastAsia="宋体" w:hAnsi="宋体" w:cs="Times New Roman"/>
          <w:sz w:val="24"/>
          <w:szCs w:val="24"/>
        </w:rPr>
        <w:t>0</w:t>
      </w:r>
      <w:r>
        <w:rPr>
          <w:rFonts w:ascii="宋体" w:eastAsia="宋体" w:hAnsi="宋体" w:cs="Times New Roman" w:hint="eastAsia"/>
          <w:sz w:val="24"/>
          <w:szCs w:val="24"/>
        </w:rPr>
        <w:t>天，</w:t>
      </w:r>
      <w:r w:rsidR="00691B13">
        <w:rPr>
          <w:rFonts w:ascii="宋体" w:eastAsia="宋体" w:hAnsi="宋体" w:cs="Times New Roman" w:hint="eastAsia"/>
          <w:sz w:val="24"/>
          <w:szCs w:val="24"/>
        </w:rPr>
        <w:t>中期趋势观察</w:t>
      </w:r>
      <w:r w:rsidR="00F62B27">
        <w:rPr>
          <w:rFonts w:ascii="宋体" w:eastAsia="宋体" w:hAnsi="宋体" w:cs="Times New Roman" w:hint="eastAsia"/>
          <w:sz w:val="24"/>
          <w:szCs w:val="24"/>
        </w:rPr>
        <w:t>的</w:t>
      </w:r>
      <w:r w:rsidR="00691B13">
        <w:rPr>
          <w:rFonts w:ascii="宋体" w:eastAsia="宋体" w:hAnsi="宋体" w:cs="Times New Roman" w:hint="eastAsia"/>
          <w:sz w:val="24"/>
          <w:szCs w:val="24"/>
        </w:rPr>
        <w:t>周期为5天</w:t>
      </w:r>
      <w:r w:rsidR="00F62B27">
        <w:rPr>
          <w:rFonts w:ascii="宋体" w:eastAsia="宋体" w:hAnsi="宋体" w:cs="Times New Roman" w:hint="eastAsia"/>
          <w:sz w:val="24"/>
          <w:szCs w:val="24"/>
        </w:rPr>
        <w:t>。</w:t>
      </w:r>
      <w:proofErr w:type="gramStart"/>
      <w:r w:rsidR="00691B13">
        <w:rPr>
          <w:rFonts w:ascii="宋体" w:eastAsia="宋体" w:hAnsi="宋体" w:cs="Times New Roman" w:hint="eastAsia"/>
          <w:sz w:val="24"/>
          <w:szCs w:val="24"/>
        </w:rPr>
        <w:t>取</w:t>
      </w:r>
      <w:r>
        <w:rPr>
          <w:rFonts w:ascii="宋体" w:eastAsia="宋体" w:hAnsi="宋体" w:cs="Times New Roman" w:hint="eastAsia"/>
          <w:sz w:val="24"/>
          <w:szCs w:val="24"/>
        </w:rPr>
        <w:t>历史</w:t>
      </w:r>
      <w:proofErr w:type="gramEnd"/>
      <w:r>
        <w:rPr>
          <w:rFonts w:ascii="宋体" w:eastAsia="宋体" w:hAnsi="宋体" w:cs="Times New Roman" w:hint="eastAsia"/>
          <w:sz w:val="24"/>
          <w:szCs w:val="24"/>
        </w:rPr>
        <w:t>交易价格数据进行</w:t>
      </w:r>
      <w:r w:rsidR="00691B13">
        <w:rPr>
          <w:rFonts w:ascii="宋体" w:eastAsia="宋体" w:hAnsi="宋体" w:cs="Times New Roman" w:hint="eastAsia"/>
          <w:sz w:val="24"/>
          <w:szCs w:val="24"/>
        </w:rPr>
        <w:t>分析</w:t>
      </w:r>
      <w:r>
        <w:rPr>
          <w:rFonts w:ascii="宋体" w:eastAsia="宋体" w:hAnsi="宋体" w:cs="Times New Roman" w:hint="eastAsia"/>
          <w:sz w:val="24"/>
          <w:szCs w:val="24"/>
        </w:rPr>
        <w:t>，</w:t>
      </w:r>
      <w:r w:rsidR="00691B13">
        <w:rPr>
          <w:rFonts w:ascii="宋体" w:eastAsia="宋体" w:hAnsi="宋体" w:cs="Times New Roman" w:hint="eastAsia"/>
          <w:sz w:val="24"/>
          <w:szCs w:val="24"/>
        </w:rPr>
        <w:t>以5天为一个</w:t>
      </w:r>
      <w:r w:rsidR="0059240D">
        <w:rPr>
          <w:rFonts w:ascii="宋体" w:eastAsia="宋体" w:hAnsi="宋体" w:cs="Times New Roman" w:hint="eastAsia"/>
          <w:sz w:val="24"/>
          <w:szCs w:val="24"/>
        </w:rPr>
        <w:t>小</w:t>
      </w:r>
      <w:r w:rsidR="00691B13">
        <w:rPr>
          <w:rFonts w:ascii="宋体" w:eastAsia="宋体" w:hAnsi="宋体" w:cs="Times New Roman" w:hint="eastAsia"/>
          <w:sz w:val="24"/>
          <w:szCs w:val="24"/>
        </w:rPr>
        <w:t>集合</w:t>
      </w:r>
      <w:r w:rsidR="00F62B27">
        <w:rPr>
          <w:rFonts w:ascii="宋体" w:eastAsia="宋体" w:hAnsi="宋体" w:cs="Times New Roman" w:hint="eastAsia"/>
          <w:sz w:val="24"/>
          <w:szCs w:val="24"/>
        </w:rPr>
        <w:t>。</w:t>
      </w:r>
      <w:r w:rsidR="00691B13">
        <w:rPr>
          <w:rFonts w:ascii="宋体" w:eastAsia="宋体" w:hAnsi="宋体" w:cs="Times New Roman" w:hint="eastAsia"/>
          <w:sz w:val="24"/>
          <w:szCs w:val="24"/>
        </w:rPr>
        <w:t>取5天交易价格平均值作为价格参考数据，绘制折线图</w:t>
      </w:r>
      <w:r w:rsidR="00D833FD">
        <w:rPr>
          <w:rFonts w:ascii="宋体" w:eastAsia="宋体" w:hAnsi="宋体" w:cs="Times New Roman" w:hint="eastAsia"/>
          <w:sz w:val="24"/>
          <w:szCs w:val="24"/>
        </w:rPr>
        <w:t>。</w:t>
      </w:r>
      <w:r w:rsidR="0059240D">
        <w:rPr>
          <w:rFonts w:ascii="宋体" w:eastAsia="宋体" w:hAnsi="宋体" w:cs="Times New Roman" w:hint="eastAsia"/>
          <w:sz w:val="24"/>
          <w:szCs w:val="24"/>
        </w:rPr>
        <w:t>每4个点为大集合</w:t>
      </w:r>
      <w:r>
        <w:rPr>
          <w:rFonts w:ascii="宋体" w:eastAsia="宋体" w:hAnsi="宋体" w:cs="Times New Roman" w:hint="eastAsia"/>
          <w:sz w:val="24"/>
          <w:szCs w:val="24"/>
        </w:rPr>
        <w:t>，</w:t>
      </w:r>
      <w:r w:rsidR="0059240D">
        <w:rPr>
          <w:rFonts w:ascii="宋体" w:eastAsia="宋体" w:hAnsi="宋体" w:cs="Times New Roman" w:hint="eastAsia"/>
          <w:sz w:val="24"/>
          <w:szCs w:val="24"/>
        </w:rPr>
        <w:t>取其中的最高点和最低点构成道氏高点和道氏低点，不断上升的高点和低点则判定长周</w:t>
      </w:r>
      <w:r w:rsidR="0059240D">
        <w:rPr>
          <w:rFonts w:ascii="宋体" w:eastAsia="宋体" w:hAnsi="宋体" w:cs="Times New Roman" w:hint="eastAsia"/>
          <w:sz w:val="24"/>
          <w:szCs w:val="24"/>
        </w:rPr>
        <w:lastRenderedPageBreak/>
        <w:t>期为上升趋势，不断下降的高点和低点则判定长周期为下降趋势。若高点和低点变化不规律，则这段时间价格变化剧烈，风险较大，不宜投资。中周期</w:t>
      </w:r>
      <w:r w:rsidR="005C61A3">
        <w:rPr>
          <w:rFonts w:ascii="宋体" w:eastAsia="宋体" w:hAnsi="宋体" w:cs="Times New Roman" w:hint="eastAsia"/>
          <w:sz w:val="24"/>
          <w:szCs w:val="24"/>
        </w:rPr>
        <w:t>趋势盘判断与长周期相近。</w:t>
      </w:r>
    </w:p>
    <w:p w14:paraId="4FC56C56" w14:textId="77777777" w:rsidR="00254EC5" w:rsidRDefault="00254EC5" w:rsidP="00254EC5">
      <w:pPr>
        <w:ind w:firstLineChars="400" w:firstLine="840"/>
        <w:rPr>
          <w:rFonts w:ascii="宋体" w:eastAsia="宋体" w:hAnsi="宋体" w:cs="Times New Roman"/>
          <w:sz w:val="24"/>
          <w:szCs w:val="24"/>
        </w:rPr>
      </w:pPr>
      <w:r>
        <w:rPr>
          <w:noProof/>
        </w:rPr>
        <w:drawing>
          <wp:inline distT="0" distB="0" distL="0" distR="0" wp14:anchorId="3D8B7CE9" wp14:editId="2B43D85A">
            <wp:extent cx="2232186" cy="13912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42444" cy="1397679"/>
                    </a:xfrm>
                    <a:prstGeom prst="rect">
                      <a:avLst/>
                    </a:prstGeom>
                    <a:noFill/>
                    <a:ln>
                      <a:noFill/>
                    </a:ln>
                  </pic:spPr>
                </pic:pic>
              </a:graphicData>
            </a:graphic>
          </wp:inline>
        </w:drawing>
      </w:r>
      <w:r w:rsidRPr="001025B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1025B5">
        <w:rPr>
          <w:rFonts w:ascii="宋体" w:eastAsia="宋体" w:hAnsi="宋体" w:cs="Times New Roman"/>
          <w:noProof/>
          <w:sz w:val="24"/>
          <w:szCs w:val="24"/>
        </w:rPr>
        <w:drawing>
          <wp:inline distT="0" distB="0" distL="0" distR="0" wp14:anchorId="64CFC923" wp14:editId="126438C2">
            <wp:extent cx="2324100" cy="14169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344981" cy="1429686"/>
                    </a:xfrm>
                    <a:prstGeom prst="rect">
                      <a:avLst/>
                    </a:prstGeom>
                    <a:noFill/>
                    <a:ln>
                      <a:noFill/>
                    </a:ln>
                  </pic:spPr>
                </pic:pic>
              </a:graphicData>
            </a:graphic>
          </wp:inline>
        </w:drawing>
      </w:r>
    </w:p>
    <w:p w14:paraId="63DA01FF" w14:textId="0CA58F70" w:rsidR="00254EC5" w:rsidRDefault="00254EC5" w:rsidP="00254EC5">
      <w:pPr>
        <w:jc w:val="center"/>
        <w:rPr>
          <w:rFonts w:ascii="宋体" w:eastAsia="宋体" w:hAnsi="宋体" w:cs="Times New Roman"/>
          <w:sz w:val="24"/>
          <w:szCs w:val="24"/>
        </w:rPr>
      </w:pPr>
      <w:r>
        <w:rPr>
          <w:rFonts w:ascii="宋体" w:eastAsia="宋体" w:hAnsi="宋体" w:cs="Times New Roman" w:hint="eastAsia"/>
          <w:sz w:val="24"/>
          <w:szCs w:val="24"/>
        </w:rPr>
        <w:t>图</w:t>
      </w:r>
      <w:r w:rsidR="00F960D9">
        <w:rPr>
          <w:rFonts w:ascii="宋体" w:eastAsia="宋体" w:hAnsi="宋体" w:cs="Times New Roman" w:hint="eastAsia"/>
          <w:sz w:val="24"/>
          <w:szCs w:val="24"/>
        </w:rPr>
        <w:t>（2）道氏理论示意</w:t>
      </w:r>
    </w:p>
    <w:p w14:paraId="710FED74" w14:textId="77777777" w:rsidR="00254EC5" w:rsidRDefault="00254EC5" w:rsidP="00254EC5">
      <w:pPr>
        <w:ind w:firstLine="480"/>
        <w:rPr>
          <w:rFonts w:ascii="宋体" w:eastAsia="宋体" w:hAnsi="宋体" w:cs="Times New Roman"/>
          <w:sz w:val="24"/>
          <w:szCs w:val="24"/>
        </w:rPr>
      </w:pPr>
    </w:p>
    <w:p w14:paraId="15DEEAC8" w14:textId="30E52930" w:rsidR="00D16C56" w:rsidRPr="00F960D9" w:rsidRDefault="00F960D9" w:rsidP="00D8712A">
      <w:pPr>
        <w:rPr>
          <w:rFonts w:ascii="宋体" w:eastAsia="宋体" w:hAnsi="宋体" w:cs="Times New Roman"/>
          <w:b/>
          <w:bCs/>
          <w:sz w:val="24"/>
          <w:szCs w:val="24"/>
        </w:rPr>
      </w:pPr>
      <w:r w:rsidRPr="00F960D9">
        <w:rPr>
          <w:rFonts w:ascii="宋体" w:eastAsia="宋体" w:hAnsi="宋体" w:cs="Times New Roman" w:hint="eastAsia"/>
          <w:b/>
          <w:bCs/>
          <w:sz w:val="24"/>
          <w:szCs w:val="24"/>
        </w:rPr>
        <w:t>4</w:t>
      </w:r>
      <w:r w:rsidR="00252D0B" w:rsidRPr="00F960D9">
        <w:rPr>
          <w:rFonts w:ascii="宋体" w:eastAsia="宋体" w:hAnsi="宋体" w:cs="Times New Roman"/>
          <w:b/>
          <w:bCs/>
          <w:sz w:val="24"/>
          <w:szCs w:val="24"/>
        </w:rPr>
        <w:t>.2.3</w:t>
      </w:r>
      <w:r w:rsidR="005C61A3" w:rsidRPr="00F960D9">
        <w:rPr>
          <w:rFonts w:ascii="宋体" w:eastAsia="宋体" w:hAnsi="宋体" w:cs="Times New Roman" w:hint="eastAsia"/>
          <w:b/>
          <w:bCs/>
          <w:sz w:val="24"/>
          <w:szCs w:val="24"/>
        </w:rPr>
        <w:t>、交易时间选择</w:t>
      </w:r>
    </w:p>
    <w:p w14:paraId="7E6F948F" w14:textId="64D4EEE1" w:rsidR="005C61A3" w:rsidRDefault="005C61A3" w:rsidP="00ED73E9">
      <w:pPr>
        <w:ind w:firstLineChars="200" w:firstLine="480"/>
        <w:rPr>
          <w:rFonts w:ascii="宋体" w:eastAsia="宋体" w:hAnsi="宋体" w:cs="Times New Roman"/>
          <w:sz w:val="24"/>
          <w:szCs w:val="24"/>
        </w:rPr>
      </w:pPr>
      <w:r>
        <w:rPr>
          <w:rFonts w:ascii="宋体" w:eastAsia="宋体" w:hAnsi="宋体" w:cs="Times New Roman"/>
          <w:sz w:val="24"/>
          <w:szCs w:val="24"/>
        </w:rPr>
        <w:t xml:space="preserve"> </w:t>
      </w:r>
      <w:r>
        <w:rPr>
          <w:rFonts w:ascii="宋体" w:eastAsia="宋体" w:hAnsi="宋体" w:cs="Times New Roman" w:hint="eastAsia"/>
          <w:sz w:val="24"/>
          <w:szCs w:val="24"/>
        </w:rPr>
        <w:t>整合并评估了目前阶段的中、长期趋势之后，交易员要做的便是把握交易的时机。我们将购进</w:t>
      </w:r>
      <w:r w:rsidR="006C10DB">
        <w:rPr>
          <w:rFonts w:ascii="宋体" w:eastAsia="宋体" w:hAnsi="宋体" w:cs="Times New Roman" w:hint="eastAsia"/>
          <w:sz w:val="24"/>
          <w:szCs w:val="24"/>
        </w:rPr>
        <w:t>购进美元或比特币</w:t>
      </w:r>
      <w:r>
        <w:rPr>
          <w:rFonts w:ascii="宋体" w:eastAsia="宋体" w:hAnsi="宋体" w:cs="Times New Roman" w:hint="eastAsia"/>
          <w:sz w:val="24"/>
          <w:szCs w:val="24"/>
        </w:rPr>
        <w:t>称为进入市场，与之相反的称为离开市场</w:t>
      </w:r>
      <w:r w:rsidR="00ED73E9">
        <w:rPr>
          <w:rFonts w:ascii="宋体" w:eastAsia="宋体" w:hAnsi="宋体" w:cs="Times New Roman" w:hint="eastAsia"/>
          <w:sz w:val="24"/>
          <w:szCs w:val="24"/>
        </w:rPr>
        <w:t>。</w:t>
      </w:r>
    </w:p>
    <w:p w14:paraId="721CC907" w14:textId="24658946" w:rsidR="005C61A3" w:rsidRDefault="005C61A3" w:rsidP="005C61A3">
      <w:pPr>
        <w:ind w:firstLineChars="200" w:firstLine="480"/>
        <w:rPr>
          <w:rFonts w:ascii="宋体" w:eastAsia="宋体" w:hAnsi="宋体" w:cs="Times New Roman"/>
          <w:sz w:val="24"/>
          <w:szCs w:val="24"/>
        </w:rPr>
      </w:pPr>
      <w:r>
        <w:rPr>
          <w:rFonts w:ascii="宋体" w:eastAsia="宋体" w:hAnsi="宋体" w:cs="Times New Roman" w:hint="eastAsia"/>
          <w:sz w:val="24"/>
          <w:szCs w:val="24"/>
        </w:rPr>
        <w:t>首先对于进入市场的情况，需要长期趋势和中期趋势</w:t>
      </w:r>
      <w:r w:rsidR="00827D26">
        <w:rPr>
          <w:rFonts w:ascii="宋体" w:eastAsia="宋体" w:hAnsi="宋体" w:cs="Times New Roman" w:hint="eastAsia"/>
          <w:sz w:val="24"/>
          <w:szCs w:val="24"/>
        </w:rPr>
        <w:t>均为下降趋势，此时价格持续走低。</w:t>
      </w:r>
      <w:r>
        <w:rPr>
          <w:rFonts w:ascii="宋体" w:eastAsia="宋体" w:hAnsi="宋体" w:cs="Times New Roman" w:hint="eastAsia"/>
          <w:sz w:val="24"/>
          <w:szCs w:val="24"/>
        </w:rPr>
        <w:t>在中期趋势中，由</w:t>
      </w:r>
      <w:r w:rsidR="0052632A">
        <w:rPr>
          <w:rFonts w:ascii="宋体" w:eastAsia="宋体" w:hAnsi="宋体" w:cs="Times New Roman" w:hint="eastAsia"/>
          <w:sz w:val="24"/>
          <w:szCs w:val="24"/>
        </w:rPr>
        <w:t>下降趋势走向上升趋势</w:t>
      </w:r>
      <w:r>
        <w:rPr>
          <w:rFonts w:ascii="宋体" w:eastAsia="宋体" w:hAnsi="宋体" w:cs="Times New Roman" w:hint="eastAsia"/>
          <w:sz w:val="24"/>
          <w:szCs w:val="24"/>
        </w:rPr>
        <w:t>的第一个逆转点就是进入市场的时机。例如我们假设判断此时所处的长期趋势是</w:t>
      </w:r>
      <w:r w:rsidR="0052632A">
        <w:rPr>
          <w:rFonts w:ascii="宋体" w:eastAsia="宋体" w:hAnsi="宋体" w:cs="Times New Roman" w:hint="eastAsia"/>
          <w:sz w:val="24"/>
          <w:szCs w:val="24"/>
        </w:rPr>
        <w:t>下降</w:t>
      </w:r>
      <w:r>
        <w:rPr>
          <w:rFonts w:ascii="宋体" w:eastAsia="宋体" w:hAnsi="宋体" w:cs="Times New Roman" w:hint="eastAsia"/>
          <w:sz w:val="24"/>
          <w:szCs w:val="24"/>
        </w:rPr>
        <w:t>的，中期趋势</w:t>
      </w:r>
      <w:r w:rsidR="007C4F60">
        <w:rPr>
          <w:rFonts w:ascii="宋体" w:eastAsia="宋体" w:hAnsi="宋体" w:cs="Times New Roman" w:hint="eastAsia"/>
          <w:sz w:val="24"/>
          <w:szCs w:val="24"/>
        </w:rPr>
        <w:t>也</w:t>
      </w:r>
      <w:r>
        <w:rPr>
          <w:rFonts w:ascii="宋体" w:eastAsia="宋体" w:hAnsi="宋体" w:cs="Times New Roman" w:hint="eastAsia"/>
          <w:sz w:val="24"/>
          <w:szCs w:val="24"/>
        </w:rPr>
        <w:t>是下降的。前一个中期趋势的道氏高点为a，那么当价格超过a时，说明形势逆转，</w:t>
      </w:r>
      <w:r w:rsidR="0052632A">
        <w:rPr>
          <w:rFonts w:ascii="宋体" w:eastAsia="宋体" w:hAnsi="宋体" w:cs="Times New Roman" w:hint="eastAsia"/>
          <w:sz w:val="24"/>
          <w:szCs w:val="24"/>
        </w:rPr>
        <w:t>此时适合买入该资产</w:t>
      </w:r>
      <w:r>
        <w:rPr>
          <w:rFonts w:ascii="宋体" w:eastAsia="宋体" w:hAnsi="宋体" w:cs="Times New Roman" w:hint="eastAsia"/>
          <w:sz w:val="24"/>
          <w:szCs w:val="24"/>
        </w:rPr>
        <w:t>。</w:t>
      </w:r>
    </w:p>
    <w:p w14:paraId="5558FFB0" w14:textId="7B9077B7" w:rsidR="005C61A3" w:rsidRDefault="005C61A3" w:rsidP="005C61A3">
      <w:pPr>
        <w:ind w:firstLineChars="200" w:firstLine="480"/>
        <w:rPr>
          <w:rFonts w:ascii="宋体" w:eastAsia="宋体" w:hAnsi="宋体" w:cs="Times New Roman"/>
          <w:sz w:val="24"/>
          <w:szCs w:val="24"/>
        </w:rPr>
      </w:pPr>
      <w:r>
        <w:rPr>
          <w:rFonts w:ascii="宋体" w:eastAsia="宋体" w:hAnsi="宋体" w:cs="Times New Roman" w:hint="eastAsia"/>
          <w:sz w:val="24"/>
          <w:szCs w:val="24"/>
        </w:rPr>
        <w:t>对于离开市场的情况，也是根据中期趋势中的反转点来判断。例如我们假设此时中期趋势和长期趋势均为上升趋势，中期趋势的道氏高点逐渐攀升，后最近的道氏高点被跌破，说明形势逆转，此时</w:t>
      </w:r>
      <w:r w:rsidR="00012E59">
        <w:rPr>
          <w:rFonts w:ascii="宋体" w:eastAsia="宋体" w:hAnsi="宋体" w:cs="Times New Roman" w:hint="eastAsia"/>
          <w:sz w:val="24"/>
          <w:szCs w:val="24"/>
        </w:rPr>
        <w:t>将该资产卖出</w:t>
      </w:r>
      <w:r>
        <w:rPr>
          <w:rFonts w:ascii="宋体" w:eastAsia="宋体" w:hAnsi="宋体" w:cs="Times New Roman" w:hint="eastAsia"/>
          <w:sz w:val="24"/>
          <w:szCs w:val="24"/>
        </w:rPr>
        <w:t>。</w:t>
      </w:r>
    </w:p>
    <w:p w14:paraId="590CD6FD" w14:textId="641876D1" w:rsidR="00D74F29" w:rsidRDefault="00D74F29" w:rsidP="00D74F29">
      <w:pPr>
        <w:ind w:firstLineChars="200" w:firstLine="480"/>
        <w:rPr>
          <w:rFonts w:ascii="宋体" w:eastAsia="宋体" w:hAnsi="宋体" w:cs="Times New Roman"/>
          <w:sz w:val="24"/>
          <w:szCs w:val="24"/>
        </w:rPr>
      </w:pPr>
      <w:r w:rsidRPr="00D74F29">
        <w:rPr>
          <w:rFonts w:ascii="宋体" w:eastAsia="宋体" w:hAnsi="宋体" w:cs="Times New Roman"/>
          <w:sz w:val="24"/>
          <w:szCs w:val="24"/>
        </w:rPr>
        <w:t>对于黄金不在周六日买卖</w:t>
      </w:r>
      <w:r w:rsidR="00A9488B">
        <w:rPr>
          <w:rFonts w:ascii="宋体" w:eastAsia="宋体" w:hAnsi="宋体" w:cs="Times New Roman" w:hint="eastAsia"/>
          <w:sz w:val="24"/>
          <w:szCs w:val="24"/>
        </w:rPr>
        <w:t>但</w:t>
      </w:r>
      <w:r w:rsidRPr="00D74F29">
        <w:rPr>
          <w:rFonts w:ascii="宋体" w:eastAsia="宋体" w:hAnsi="宋体" w:cs="Times New Roman"/>
          <w:sz w:val="24"/>
          <w:szCs w:val="24"/>
        </w:rPr>
        <w:t>比特</w:t>
      </w:r>
      <w:proofErr w:type="gramStart"/>
      <w:r w:rsidRPr="00D74F29">
        <w:rPr>
          <w:rFonts w:ascii="宋体" w:eastAsia="宋体" w:hAnsi="宋体" w:cs="Times New Roman"/>
          <w:sz w:val="24"/>
          <w:szCs w:val="24"/>
        </w:rPr>
        <w:t>币可以</w:t>
      </w:r>
      <w:proofErr w:type="gramEnd"/>
      <w:r w:rsidRPr="00D74F29">
        <w:rPr>
          <w:rFonts w:ascii="宋体" w:eastAsia="宋体" w:hAnsi="宋体" w:cs="Times New Roman"/>
          <w:sz w:val="24"/>
          <w:szCs w:val="24"/>
        </w:rPr>
        <w:t>在周六日买卖的情况，我们选择将这些日期中的黄金交易价格补全为</w:t>
      </w:r>
      <w:r>
        <w:rPr>
          <w:rFonts w:ascii="宋体" w:eastAsia="宋体" w:hAnsi="宋体" w:cs="Times New Roman" w:hint="eastAsia"/>
          <w:sz w:val="24"/>
          <w:szCs w:val="24"/>
        </w:rPr>
        <w:t>前一</w:t>
      </w:r>
      <w:r w:rsidRPr="00D74F29">
        <w:rPr>
          <w:rFonts w:ascii="宋体" w:eastAsia="宋体" w:hAnsi="宋体" w:cs="Times New Roman"/>
          <w:sz w:val="24"/>
          <w:szCs w:val="24"/>
        </w:rPr>
        <w:t>交易日的价格。在实际的计算中，我们使用黄金未补全的原始数据计算中长周期</w:t>
      </w:r>
      <w:r>
        <w:rPr>
          <w:rFonts w:ascii="宋体" w:eastAsia="宋体" w:hAnsi="宋体" w:cs="Times New Roman" w:hint="eastAsia"/>
          <w:sz w:val="24"/>
          <w:szCs w:val="24"/>
        </w:rPr>
        <w:t>，监测长周期以及中周期的价格趋势，</w:t>
      </w:r>
      <w:r w:rsidRPr="00D74F29">
        <w:rPr>
          <w:rFonts w:ascii="宋体" w:eastAsia="宋体" w:hAnsi="宋体" w:cs="Times New Roman"/>
          <w:sz w:val="24"/>
          <w:szCs w:val="24"/>
        </w:rPr>
        <w:t>避免</w:t>
      </w:r>
      <w:r>
        <w:rPr>
          <w:rFonts w:ascii="宋体" w:eastAsia="宋体" w:hAnsi="宋体" w:cs="Times New Roman" w:hint="eastAsia"/>
          <w:sz w:val="24"/>
          <w:szCs w:val="24"/>
        </w:rPr>
        <w:t>了</w:t>
      </w:r>
      <w:r w:rsidRPr="00D74F29">
        <w:rPr>
          <w:rFonts w:ascii="宋体" w:eastAsia="宋体" w:hAnsi="宋体" w:cs="Times New Roman"/>
          <w:sz w:val="24"/>
          <w:szCs w:val="24"/>
        </w:rPr>
        <w:t>周六日交易</w:t>
      </w:r>
      <w:r>
        <w:rPr>
          <w:rFonts w:ascii="宋体" w:eastAsia="宋体" w:hAnsi="宋体" w:cs="Times New Roman" w:hint="eastAsia"/>
          <w:sz w:val="24"/>
          <w:szCs w:val="24"/>
        </w:rPr>
        <w:t>。</w:t>
      </w:r>
    </w:p>
    <w:p w14:paraId="35643DE5" w14:textId="4827CDDF" w:rsidR="00D74F29" w:rsidRPr="00D74F29" w:rsidRDefault="00D74F29" w:rsidP="00D74F29">
      <w:pPr>
        <w:ind w:firstLineChars="200" w:firstLine="480"/>
        <w:rPr>
          <w:rFonts w:ascii="宋体" w:eastAsia="宋体" w:hAnsi="宋体" w:cs="Times New Roman"/>
          <w:sz w:val="24"/>
          <w:szCs w:val="24"/>
        </w:rPr>
      </w:pPr>
      <w:r w:rsidRPr="00D74F29">
        <w:rPr>
          <w:rFonts w:ascii="宋体" w:eastAsia="宋体" w:hAnsi="宋体" w:cs="Times New Roman"/>
          <w:sz w:val="24"/>
          <w:szCs w:val="24"/>
        </w:rPr>
        <w:t>在确定</w:t>
      </w:r>
      <w:r>
        <w:rPr>
          <w:rFonts w:ascii="宋体" w:eastAsia="宋体" w:hAnsi="宋体" w:cs="Times New Roman" w:hint="eastAsia"/>
          <w:sz w:val="24"/>
          <w:szCs w:val="24"/>
        </w:rPr>
        <w:t>两种资产</w:t>
      </w:r>
      <w:r w:rsidRPr="00D74F29">
        <w:rPr>
          <w:rFonts w:ascii="宋体" w:eastAsia="宋体" w:hAnsi="宋体" w:cs="Times New Roman"/>
          <w:sz w:val="24"/>
          <w:szCs w:val="24"/>
        </w:rPr>
        <w:t>的</w:t>
      </w:r>
      <w:r>
        <w:rPr>
          <w:rFonts w:ascii="宋体" w:eastAsia="宋体" w:hAnsi="宋体" w:cs="Times New Roman" w:hint="eastAsia"/>
          <w:sz w:val="24"/>
          <w:szCs w:val="24"/>
        </w:rPr>
        <w:t>投资比例时，将黄金周六日数据以前一日黄金交易数据补全，即可看做周六日价格不涨不跌，资产不交易，</w:t>
      </w:r>
      <w:r w:rsidRPr="00D74F29">
        <w:rPr>
          <w:rFonts w:ascii="宋体" w:eastAsia="宋体" w:hAnsi="宋体" w:cs="Times New Roman"/>
          <w:sz w:val="24"/>
          <w:szCs w:val="24"/>
        </w:rPr>
        <w:t>使用黄金补全后的价格表</w:t>
      </w:r>
      <w:r>
        <w:rPr>
          <w:rFonts w:ascii="宋体" w:eastAsia="宋体" w:hAnsi="宋体" w:cs="Times New Roman" w:hint="eastAsia"/>
          <w:sz w:val="24"/>
          <w:szCs w:val="24"/>
        </w:rPr>
        <w:t>与比特币历史价格表为数据参考，利用在线组合交易模型</w:t>
      </w:r>
      <w:r w:rsidRPr="00D74F29">
        <w:rPr>
          <w:rFonts w:ascii="宋体" w:eastAsia="宋体" w:hAnsi="宋体" w:cs="Times New Roman"/>
          <w:sz w:val="24"/>
          <w:szCs w:val="24"/>
        </w:rPr>
        <w:t>确定</w:t>
      </w:r>
      <w:r>
        <w:rPr>
          <w:rFonts w:ascii="宋体" w:eastAsia="宋体" w:hAnsi="宋体" w:cs="Times New Roman" w:hint="eastAsia"/>
          <w:sz w:val="24"/>
          <w:szCs w:val="24"/>
        </w:rPr>
        <w:t>每一天最佳的投资比例</w:t>
      </w:r>
      <w:r w:rsidRPr="00D74F29">
        <w:rPr>
          <w:rFonts w:ascii="宋体" w:eastAsia="宋体" w:hAnsi="宋体" w:cs="Times New Roman"/>
          <w:sz w:val="24"/>
          <w:szCs w:val="24"/>
        </w:rPr>
        <w:t>。</w:t>
      </w:r>
    </w:p>
    <w:p w14:paraId="5CCC93E2" w14:textId="351D0562" w:rsidR="00D84E43" w:rsidRDefault="00D84E43" w:rsidP="00FE0961">
      <w:pPr>
        <w:rPr>
          <w:rFonts w:ascii="宋体" w:eastAsia="宋体" w:hAnsi="宋体" w:cs="Times New Roman"/>
          <w:sz w:val="24"/>
          <w:szCs w:val="24"/>
        </w:rPr>
      </w:pPr>
      <w:r>
        <w:rPr>
          <w:rFonts w:ascii="宋体" w:eastAsia="宋体" w:hAnsi="宋体" w:cs="Times New Roman"/>
          <w:noProof/>
          <w:sz w:val="24"/>
          <w:szCs w:val="24"/>
        </w:rPr>
        <w:drawing>
          <wp:inline distT="0" distB="0" distL="0" distR="0" wp14:anchorId="18516B7E" wp14:editId="5A6A44E3">
            <wp:extent cx="3841750" cy="2123977"/>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52770" cy="2130070"/>
                    </a:xfrm>
                    <a:prstGeom prst="rect">
                      <a:avLst/>
                    </a:prstGeom>
                    <a:noFill/>
                    <a:ln>
                      <a:noFill/>
                    </a:ln>
                  </pic:spPr>
                </pic:pic>
              </a:graphicData>
            </a:graphic>
          </wp:inline>
        </w:drawing>
      </w:r>
    </w:p>
    <w:p w14:paraId="7F56C672" w14:textId="6BB9F133" w:rsidR="00A36E88" w:rsidRDefault="00ED73E9" w:rsidP="00FE0961">
      <w:pPr>
        <w:rPr>
          <w:rFonts w:ascii="宋体" w:eastAsia="宋体" w:hAnsi="宋体" w:cs="Times New Roman"/>
          <w:color w:val="000000" w:themeColor="text1"/>
          <w:sz w:val="24"/>
          <w:szCs w:val="24"/>
        </w:rPr>
      </w:pPr>
      <w:r>
        <w:rPr>
          <w:rFonts w:ascii="宋体" w:eastAsia="宋体" w:hAnsi="宋体" w:cs="Times New Roman" w:hint="eastAsia"/>
          <w:b/>
          <w:bCs/>
          <w:color w:val="000000" w:themeColor="text1"/>
          <w:sz w:val="36"/>
          <w:szCs w:val="36"/>
        </w:rPr>
        <w:t xml:space="preserve"> </w:t>
      </w:r>
      <w:r>
        <w:rPr>
          <w:rFonts w:ascii="宋体" w:eastAsia="宋体" w:hAnsi="宋体" w:cs="Times New Roman"/>
          <w:b/>
          <w:bCs/>
          <w:color w:val="000000" w:themeColor="text1"/>
          <w:sz w:val="36"/>
          <w:szCs w:val="36"/>
        </w:rPr>
        <w:t xml:space="preserve">  </w:t>
      </w:r>
      <w:r w:rsidRPr="00ED73E9">
        <w:rPr>
          <w:rFonts w:ascii="宋体" w:eastAsia="宋体" w:hAnsi="宋体" w:cs="Times New Roman"/>
          <w:color w:val="000000" w:themeColor="text1"/>
          <w:sz w:val="24"/>
          <w:szCs w:val="24"/>
        </w:rPr>
        <w:t xml:space="preserve">   </w:t>
      </w:r>
      <w:r>
        <w:rPr>
          <w:rFonts w:ascii="宋体" w:eastAsia="宋体" w:hAnsi="宋体" w:cs="Times New Roman"/>
          <w:color w:val="000000" w:themeColor="text1"/>
          <w:sz w:val="24"/>
          <w:szCs w:val="24"/>
        </w:rPr>
        <w:t xml:space="preserve">           </w:t>
      </w:r>
      <w:r w:rsidRPr="00ED73E9">
        <w:rPr>
          <w:rFonts w:ascii="宋体" w:eastAsia="宋体" w:hAnsi="宋体" w:cs="Times New Roman" w:hint="eastAsia"/>
          <w:color w:val="000000" w:themeColor="text1"/>
          <w:sz w:val="24"/>
          <w:szCs w:val="24"/>
        </w:rPr>
        <w:t>图（3）</w:t>
      </w:r>
      <w:r w:rsidR="00522CC0">
        <w:rPr>
          <w:rFonts w:ascii="宋体" w:eastAsia="宋体" w:hAnsi="宋体" w:cs="Times New Roman" w:hint="eastAsia"/>
          <w:color w:val="000000" w:themeColor="text1"/>
          <w:sz w:val="24"/>
          <w:szCs w:val="24"/>
        </w:rPr>
        <w:t>交易时机</w:t>
      </w:r>
      <w:r w:rsidRPr="00ED73E9">
        <w:rPr>
          <w:rFonts w:ascii="宋体" w:eastAsia="宋体" w:hAnsi="宋体" w:cs="Times New Roman" w:hint="eastAsia"/>
          <w:color w:val="000000" w:themeColor="text1"/>
          <w:sz w:val="24"/>
          <w:szCs w:val="24"/>
        </w:rPr>
        <w:t>示意图</w:t>
      </w:r>
    </w:p>
    <w:p w14:paraId="0965792B" w14:textId="4E40E104" w:rsidR="00CA73CE" w:rsidRDefault="00ED73E9" w:rsidP="00FE0961">
      <w:pPr>
        <w:rPr>
          <w:rFonts w:ascii="宋体" w:eastAsia="宋体" w:hAnsi="宋体" w:cs="Times New Roman"/>
          <w:b/>
          <w:bCs/>
          <w:sz w:val="32"/>
          <w:szCs w:val="32"/>
        </w:rPr>
      </w:pPr>
      <w:r>
        <w:rPr>
          <w:rFonts w:ascii="宋体" w:eastAsia="宋体" w:hAnsi="宋体" w:cs="Times New Roman" w:hint="eastAsia"/>
          <w:b/>
          <w:bCs/>
          <w:color w:val="000000" w:themeColor="text1"/>
          <w:sz w:val="36"/>
          <w:szCs w:val="36"/>
        </w:rPr>
        <w:lastRenderedPageBreak/>
        <w:t>4</w:t>
      </w:r>
      <w:r w:rsidR="00252D0B">
        <w:rPr>
          <w:rFonts w:ascii="宋体" w:eastAsia="宋体" w:hAnsi="宋体" w:cs="Times New Roman"/>
          <w:b/>
          <w:bCs/>
          <w:color w:val="000000" w:themeColor="text1"/>
          <w:sz w:val="36"/>
          <w:szCs w:val="36"/>
        </w:rPr>
        <w:t>.2.4</w:t>
      </w:r>
      <w:r w:rsidR="00A36E88">
        <w:rPr>
          <w:rFonts w:ascii="宋体" w:eastAsia="宋体" w:hAnsi="宋体" w:cs="Times New Roman" w:hint="eastAsia"/>
          <w:b/>
          <w:bCs/>
          <w:color w:val="000000" w:themeColor="text1"/>
          <w:sz w:val="36"/>
          <w:szCs w:val="36"/>
        </w:rPr>
        <w:t>、</w:t>
      </w:r>
      <w:r w:rsidR="00A36E88" w:rsidRPr="00D54AEB">
        <w:rPr>
          <w:rFonts w:ascii="宋体" w:eastAsia="宋体" w:hAnsi="宋体" w:cs="Times New Roman" w:hint="eastAsia"/>
          <w:b/>
          <w:bCs/>
          <w:sz w:val="32"/>
          <w:szCs w:val="32"/>
        </w:rPr>
        <w:t>道氏理论算法结构：</w:t>
      </w:r>
    </w:p>
    <w:tbl>
      <w:tblPr>
        <w:tblStyle w:val="a8"/>
        <w:tblW w:w="7938" w:type="dxa"/>
        <w:jc w:val="center"/>
        <w:tblLook w:val="04A0" w:firstRow="1" w:lastRow="0" w:firstColumn="1" w:lastColumn="0" w:noHBand="0" w:noVBand="1"/>
      </w:tblPr>
      <w:tblGrid>
        <w:gridCol w:w="7938"/>
      </w:tblGrid>
      <w:tr w:rsidR="00A36E88" w:rsidRPr="00A6025D" w14:paraId="50143AF8" w14:textId="77777777" w:rsidTr="00CA73CE">
        <w:trPr>
          <w:trHeight w:val="397"/>
          <w:jc w:val="center"/>
        </w:trPr>
        <w:tc>
          <w:tcPr>
            <w:tcW w:w="7938" w:type="dxa"/>
          </w:tcPr>
          <w:p w14:paraId="422CE9DA" w14:textId="13B2D277" w:rsidR="00A36E88" w:rsidRPr="00A6025D" w:rsidRDefault="006C10DB" w:rsidP="00531F2B">
            <w:r>
              <w:br w:type="page"/>
            </w:r>
            <w:r w:rsidR="00A36E88" w:rsidRPr="00A6025D">
              <w:t>Algorithm: Loss control algorithms</w:t>
            </w:r>
          </w:p>
        </w:tc>
      </w:tr>
      <w:tr w:rsidR="00A36E88" w:rsidRPr="00960CF2" w14:paraId="63D54700" w14:textId="77777777" w:rsidTr="00CA73CE">
        <w:trPr>
          <w:trHeight w:val="397"/>
          <w:jc w:val="center"/>
        </w:trPr>
        <w:tc>
          <w:tcPr>
            <w:tcW w:w="7938" w:type="dxa"/>
          </w:tcPr>
          <w:p w14:paraId="33270FB7" w14:textId="77777777" w:rsidR="00A36E88" w:rsidRDefault="00A36E88" w:rsidP="0044355F">
            <w:pPr>
              <w:spacing w:line="220" w:lineRule="exact"/>
            </w:pPr>
            <w:r>
              <w:rPr>
                <w:rFonts w:hint="eastAsia"/>
              </w:rPr>
              <w:t>Input</w:t>
            </w:r>
            <w:r>
              <w:t xml:space="preserve">: </w:t>
            </w:r>
            <w:r w:rsidRPr="00A6025D">
              <w:rPr>
                <w:rFonts w:hint="eastAsia"/>
              </w:rPr>
              <w:t>历史交易数据、</w:t>
            </w:r>
            <w:r>
              <w:rPr>
                <w:rFonts w:hint="eastAsia"/>
              </w:rPr>
              <w:t>当</w:t>
            </w:r>
            <w:r w:rsidRPr="00A6025D">
              <w:rPr>
                <w:rFonts w:hint="eastAsia"/>
              </w:rPr>
              <w:t>日交易价格</w:t>
            </w:r>
            <w:r>
              <w:rPr>
                <w:rFonts w:hint="eastAsia"/>
              </w:rPr>
              <w:t>、中周期长度、长周期长度</w:t>
            </w:r>
            <w:r>
              <w:rPr>
                <w:rFonts w:hint="eastAsia"/>
              </w:rPr>
              <w:t>(</w:t>
            </w:r>
            <w:r>
              <w:rPr>
                <w:rFonts w:hint="eastAsia"/>
              </w:rPr>
              <w:t>长周期是中周期的倍数关系</w:t>
            </w:r>
            <w:r>
              <w:t>)</w:t>
            </w:r>
          </w:p>
          <w:p w14:paraId="7C92AE3A" w14:textId="77777777" w:rsidR="00A36E88" w:rsidRDefault="00A36E88" w:rsidP="006C10DB">
            <w:pPr>
              <w:spacing w:line="280" w:lineRule="exact"/>
            </w:pPr>
            <w:r>
              <w:rPr>
                <w:rFonts w:hint="eastAsia"/>
              </w:rPr>
              <w:t>O</w:t>
            </w:r>
            <w:r>
              <w:t>utput:</w:t>
            </w:r>
            <w:r>
              <w:rPr>
                <w:rFonts w:hint="eastAsia"/>
              </w:rPr>
              <w:t>入场出场时机判断</w:t>
            </w:r>
          </w:p>
          <w:p w14:paraId="2232E39A" w14:textId="77777777" w:rsidR="00A36E88" w:rsidRPr="00D63BF5" w:rsidRDefault="00A36E88" w:rsidP="006C10DB">
            <w:pPr>
              <w:pStyle w:val="a9"/>
              <w:numPr>
                <w:ilvl w:val="0"/>
                <w:numId w:val="7"/>
              </w:numPr>
              <w:spacing w:line="280" w:lineRule="exact"/>
              <w:ind w:firstLineChars="0"/>
            </w:pPr>
            <w:r w:rsidRPr="00D63BF5">
              <w:rPr>
                <w:rFonts w:hint="eastAsia"/>
              </w:rPr>
              <w:t>计算</w:t>
            </w:r>
            <w:r>
              <w:rPr>
                <w:rFonts w:hint="eastAsia"/>
              </w:rPr>
              <w:t>每个</w:t>
            </w:r>
            <w:r w:rsidRPr="00D63BF5">
              <w:rPr>
                <w:rFonts w:hint="eastAsia"/>
              </w:rPr>
              <w:t>中周期的平均交易价格</w:t>
            </w:r>
          </w:p>
          <w:p w14:paraId="15526097" w14:textId="77777777" w:rsidR="00A36E88" w:rsidRDefault="00A36E88" w:rsidP="006C10DB">
            <w:pPr>
              <w:pStyle w:val="a9"/>
              <w:numPr>
                <w:ilvl w:val="0"/>
                <w:numId w:val="7"/>
              </w:numPr>
              <w:spacing w:line="280" w:lineRule="exact"/>
              <w:ind w:firstLineChars="0"/>
            </w:pPr>
            <w:r>
              <w:rPr>
                <w:rFonts w:hint="eastAsia"/>
              </w:rPr>
              <w:t>计算每个长周期的平均交易价格</w:t>
            </w:r>
          </w:p>
          <w:p w14:paraId="14504BF0" w14:textId="77777777" w:rsidR="00A36E88" w:rsidRDefault="00A36E88" w:rsidP="006C10DB">
            <w:pPr>
              <w:pStyle w:val="a9"/>
              <w:numPr>
                <w:ilvl w:val="0"/>
                <w:numId w:val="7"/>
              </w:numPr>
              <w:spacing w:line="280" w:lineRule="exact"/>
              <w:ind w:firstLineChars="0"/>
            </w:pPr>
            <w:r>
              <w:rPr>
                <w:rFonts w:hint="eastAsia"/>
              </w:rPr>
              <w:t>标记每个中周期中日交易价格最高点和最低点，做对应位点的中周期涨跌幅标记。</w:t>
            </w:r>
            <w:r>
              <w:rPr>
                <w:rFonts w:hint="eastAsia"/>
              </w:rPr>
              <w:t>(</w:t>
            </w:r>
            <w:r>
              <w:rPr>
                <w:rFonts w:hint="eastAsia"/>
              </w:rPr>
              <w:t>标记自第二个中周期起</w:t>
            </w:r>
            <w:r>
              <w:t>)</w:t>
            </w:r>
          </w:p>
          <w:p w14:paraId="677DE9D0" w14:textId="77777777" w:rsidR="00A36E88" w:rsidRDefault="00A36E88" w:rsidP="006C10DB">
            <w:pPr>
              <w:pStyle w:val="a9"/>
              <w:spacing w:line="280" w:lineRule="exact"/>
              <w:ind w:left="720" w:firstLineChars="0" w:firstLine="0"/>
            </w:pPr>
            <w:r>
              <w:t>I</w:t>
            </w:r>
            <w:r>
              <w:rPr>
                <w:rFonts w:hint="eastAsia"/>
              </w:rPr>
              <w:t>f</w:t>
            </w:r>
            <w:r>
              <w:t xml:space="preserve"> </w:t>
            </w:r>
            <w:r>
              <w:rPr>
                <w:rFonts w:hint="eastAsia"/>
              </w:rPr>
              <w:t>最高点与最低点同时被标记为涨幅或同时被标记为跌幅</w:t>
            </w:r>
            <w:r>
              <w:rPr>
                <w:rFonts w:hint="eastAsia"/>
              </w:rPr>
              <w:t>:</w:t>
            </w:r>
          </w:p>
          <w:p w14:paraId="647FB02B" w14:textId="77777777" w:rsidR="00A36E88" w:rsidRDefault="00A36E88" w:rsidP="006C10DB">
            <w:pPr>
              <w:pStyle w:val="a9"/>
              <w:spacing w:line="280" w:lineRule="exact"/>
              <w:ind w:left="720" w:firstLineChars="0" w:firstLine="0"/>
            </w:pPr>
            <w:r>
              <w:rPr>
                <w:rFonts w:hint="eastAsia"/>
              </w:rPr>
              <w:t xml:space="preserve"> </w:t>
            </w:r>
            <w:r>
              <w:t xml:space="preserve">    </w:t>
            </w:r>
            <w:r>
              <w:rPr>
                <w:rFonts w:hint="eastAsia"/>
              </w:rPr>
              <w:t>标记该中周期为涨幅或跌幅</w:t>
            </w:r>
            <w:r>
              <w:rPr>
                <w:rFonts w:hint="eastAsia"/>
              </w:rPr>
              <w:t>(</w:t>
            </w:r>
            <w:r>
              <w:rPr>
                <w:rFonts w:hint="eastAsia"/>
              </w:rPr>
              <w:t>与标记点的标记趋势相同</w:t>
            </w:r>
            <w:r>
              <w:t>)</w:t>
            </w:r>
          </w:p>
          <w:p w14:paraId="11965923" w14:textId="77777777" w:rsidR="00A36E88" w:rsidRDefault="00A36E88" w:rsidP="006C10DB">
            <w:pPr>
              <w:pStyle w:val="a9"/>
              <w:spacing w:line="280" w:lineRule="exact"/>
              <w:ind w:left="720" w:firstLineChars="0" w:firstLine="0"/>
            </w:pPr>
            <w:r>
              <w:rPr>
                <w:rFonts w:hint="eastAsia"/>
              </w:rPr>
              <w:t>elif</w:t>
            </w:r>
            <w:r>
              <w:t xml:space="preserve"> </w:t>
            </w:r>
            <w:r>
              <w:rPr>
                <w:rFonts w:hint="eastAsia"/>
              </w:rPr>
              <w:t>最高的与最低点为不同标记</w:t>
            </w:r>
            <w:r>
              <w:rPr>
                <w:rFonts w:hint="eastAsia"/>
              </w:rPr>
              <w:t>:</w:t>
            </w:r>
          </w:p>
          <w:p w14:paraId="4FE63C53" w14:textId="77777777" w:rsidR="00A36E88" w:rsidRDefault="00A36E88" w:rsidP="006C10DB">
            <w:pPr>
              <w:pStyle w:val="a9"/>
              <w:spacing w:line="280" w:lineRule="exact"/>
              <w:ind w:left="720" w:firstLineChars="0" w:firstLine="0"/>
            </w:pPr>
            <w:r>
              <w:rPr>
                <w:rFonts w:hint="eastAsia"/>
              </w:rPr>
              <w:t xml:space="preserve"> </w:t>
            </w:r>
            <w:r>
              <w:t xml:space="preserve">    </w:t>
            </w:r>
            <w:r>
              <w:rPr>
                <w:rFonts w:hint="eastAsia"/>
              </w:rPr>
              <w:t>标记该中周期趋势不定</w:t>
            </w:r>
          </w:p>
          <w:p w14:paraId="4EA52739" w14:textId="457B0E90" w:rsidR="00A36E88" w:rsidRDefault="00A36E88" w:rsidP="006C10DB">
            <w:pPr>
              <w:pStyle w:val="a9"/>
              <w:numPr>
                <w:ilvl w:val="0"/>
                <w:numId w:val="7"/>
              </w:numPr>
              <w:spacing w:line="280" w:lineRule="exact"/>
              <w:ind w:firstLineChars="0"/>
            </w:pPr>
            <w:r>
              <w:t>F</w:t>
            </w:r>
            <w:r>
              <w:rPr>
                <w:rFonts w:hint="eastAsia"/>
              </w:rPr>
              <w:t>or</w:t>
            </w:r>
            <w:r>
              <w:t xml:space="preserve"> </w:t>
            </w:r>
            <w:r w:rsidR="000F1B0B">
              <w:rPr>
                <w:rFonts w:hint="eastAsia"/>
                <w:lang w:eastAsia="zh-CN"/>
              </w:rPr>
              <w:t>中周期</w:t>
            </w:r>
            <w:r>
              <w:t xml:space="preserve"> in </w:t>
            </w:r>
            <w:r w:rsidR="000F1B0B">
              <w:rPr>
                <w:rFonts w:hint="eastAsia"/>
                <w:lang w:eastAsia="zh-CN"/>
              </w:rPr>
              <w:t>第一个长周期</w:t>
            </w:r>
            <w:r>
              <w:rPr>
                <w:rFonts w:hint="eastAsia"/>
              </w:rPr>
              <w:t>：</w:t>
            </w:r>
          </w:p>
          <w:p w14:paraId="30DEA534" w14:textId="77777777" w:rsidR="00A36E88" w:rsidRDefault="00A36E88" w:rsidP="006C10DB">
            <w:pPr>
              <w:pStyle w:val="a9"/>
              <w:spacing w:line="280" w:lineRule="exact"/>
              <w:ind w:left="720" w:firstLineChars="0" w:firstLine="0"/>
            </w:pPr>
            <w:r>
              <w:rPr>
                <w:rFonts w:hint="eastAsia"/>
              </w:rPr>
              <w:t xml:space="preserve"> </w:t>
            </w:r>
            <w:r>
              <w:t xml:space="preserve">     I</w:t>
            </w:r>
            <w:r>
              <w:rPr>
                <w:rFonts w:hint="eastAsia"/>
              </w:rPr>
              <w:t>f</w:t>
            </w:r>
            <w:r>
              <w:t xml:space="preserve"> </w:t>
            </w:r>
            <w:r>
              <w:rPr>
                <w:rFonts w:hint="eastAsia"/>
              </w:rPr>
              <w:t>本中周期为第二个中周期：</w:t>
            </w:r>
          </w:p>
          <w:p w14:paraId="68747A27" w14:textId="77777777" w:rsidR="00A36E88" w:rsidRDefault="00A36E88" w:rsidP="006C10DB">
            <w:pPr>
              <w:pStyle w:val="a9"/>
              <w:spacing w:line="280" w:lineRule="exact"/>
              <w:ind w:left="720" w:firstLineChars="0" w:firstLine="0"/>
            </w:pPr>
            <w:r>
              <w:rPr>
                <w:rFonts w:hint="eastAsia"/>
              </w:rPr>
              <w:t xml:space="preserve"> </w:t>
            </w:r>
            <w:r>
              <w:t xml:space="preserve">         </w:t>
            </w:r>
            <w:r>
              <w:rPr>
                <w:rFonts w:hint="eastAsia"/>
              </w:rPr>
              <w:t>标记上周涨跌状态为本周涨跌情况</w:t>
            </w:r>
          </w:p>
          <w:p w14:paraId="577F2832" w14:textId="77777777" w:rsidR="00A36E88" w:rsidRDefault="00A36E88" w:rsidP="006C10DB">
            <w:pPr>
              <w:pStyle w:val="a9"/>
              <w:spacing w:line="280" w:lineRule="exact"/>
              <w:ind w:left="720" w:firstLineChars="0" w:firstLine="0"/>
            </w:pPr>
            <w:r>
              <w:rPr>
                <w:rFonts w:hint="eastAsia"/>
              </w:rPr>
              <w:t xml:space="preserve"> </w:t>
            </w:r>
            <w:r>
              <w:t xml:space="preserve">     E</w:t>
            </w:r>
            <w:r>
              <w:rPr>
                <w:rFonts w:hint="eastAsia"/>
              </w:rPr>
              <w:t>lse:</w:t>
            </w:r>
          </w:p>
          <w:p w14:paraId="4435F3EF" w14:textId="77777777" w:rsidR="00A36E88" w:rsidRDefault="00A36E88" w:rsidP="006C10DB">
            <w:pPr>
              <w:pStyle w:val="a9"/>
              <w:spacing w:line="280" w:lineRule="exact"/>
              <w:ind w:left="720" w:firstLineChars="0" w:firstLine="0"/>
            </w:pPr>
            <w:r>
              <w:rPr>
                <w:rFonts w:hint="eastAsia"/>
              </w:rPr>
              <w:t xml:space="preserve"> </w:t>
            </w:r>
            <w:r>
              <w:t xml:space="preserve">          For j in </w:t>
            </w:r>
            <w:r>
              <w:rPr>
                <w:rFonts w:hint="eastAsia"/>
              </w:rPr>
              <w:t>(</w:t>
            </w:r>
            <w:r>
              <w:rPr>
                <w:rFonts w:hint="eastAsia"/>
              </w:rPr>
              <w:t>一个中周期</w:t>
            </w:r>
            <w:r>
              <w:rPr>
                <w:rFonts w:hint="eastAsia"/>
              </w:rPr>
              <w:t>)</w:t>
            </w:r>
            <w:r>
              <w:rPr>
                <w:rFonts w:hint="eastAsia"/>
              </w:rPr>
              <w:t>：</w:t>
            </w:r>
          </w:p>
          <w:p w14:paraId="64DBF5A2" w14:textId="77777777" w:rsidR="00A36E88" w:rsidRDefault="00A36E88" w:rsidP="006C10DB">
            <w:pPr>
              <w:pStyle w:val="a9"/>
              <w:spacing w:line="280" w:lineRule="exact"/>
              <w:ind w:left="720" w:firstLineChars="0" w:firstLine="0"/>
            </w:pPr>
            <w:r>
              <w:rPr>
                <w:rFonts w:hint="eastAsia"/>
              </w:rPr>
              <w:t xml:space="preserve"> </w:t>
            </w:r>
            <w:r>
              <w:t xml:space="preserve">             I</w:t>
            </w:r>
            <w:r>
              <w:rPr>
                <w:rFonts w:hint="eastAsia"/>
              </w:rPr>
              <w:t>f</w:t>
            </w:r>
            <w:r>
              <w:t xml:space="preserve"> </w:t>
            </w:r>
            <w:r>
              <w:rPr>
                <w:rFonts w:hint="eastAsia"/>
              </w:rPr>
              <w:t>上一中周期交易记录为空：</w:t>
            </w:r>
          </w:p>
          <w:p w14:paraId="656B3193" w14:textId="77777777" w:rsidR="00A36E88" w:rsidRDefault="00A36E88" w:rsidP="006C10DB">
            <w:pPr>
              <w:pStyle w:val="a9"/>
              <w:spacing w:line="280" w:lineRule="exact"/>
              <w:ind w:left="720" w:firstLineChars="0" w:firstLine="0"/>
            </w:pPr>
            <w:r>
              <w:rPr>
                <w:rFonts w:hint="eastAsia"/>
              </w:rPr>
              <w:t xml:space="preserve"> </w:t>
            </w:r>
            <w:r>
              <w:t xml:space="preserve">                  </w:t>
            </w:r>
            <w:r>
              <w:rPr>
                <w:rFonts w:hint="eastAsia"/>
              </w:rPr>
              <w:t>If</w:t>
            </w:r>
            <w:r>
              <w:t xml:space="preserve"> </w:t>
            </w:r>
            <w:r>
              <w:rPr>
                <w:rFonts w:hint="eastAsia"/>
              </w:rPr>
              <w:t>上一中周涨跌状态为涨：跳过本日</w:t>
            </w:r>
          </w:p>
          <w:p w14:paraId="5C59B98E" w14:textId="77777777" w:rsidR="00A36E88" w:rsidRDefault="00A36E88" w:rsidP="006C10DB">
            <w:pPr>
              <w:pStyle w:val="a9"/>
              <w:spacing w:line="280" w:lineRule="exact"/>
              <w:ind w:left="720" w:firstLineChars="0" w:firstLine="0"/>
            </w:pPr>
            <w:r>
              <w:rPr>
                <w:rFonts w:hint="eastAsia"/>
              </w:rPr>
              <w:t xml:space="preserve"> </w:t>
            </w:r>
            <w:r>
              <w:t xml:space="preserve">                  E</w:t>
            </w:r>
            <w:r>
              <w:rPr>
                <w:rFonts w:hint="eastAsia"/>
              </w:rPr>
              <w:t>lif</w:t>
            </w:r>
            <w:r>
              <w:rPr>
                <w:rFonts w:hint="eastAsia"/>
              </w:rPr>
              <w:t>上一中周涨跌状态为跌</w:t>
            </w:r>
            <w:r>
              <w:rPr>
                <w:rFonts w:hint="eastAsia"/>
              </w:rPr>
              <w:t xml:space="preserve"> and</w:t>
            </w:r>
            <w:r>
              <w:t xml:space="preserve"> </w:t>
            </w:r>
            <w:r>
              <w:rPr>
                <w:rFonts w:hint="eastAsia"/>
              </w:rPr>
              <w:t>昨日涨跌为涨：</w:t>
            </w:r>
          </w:p>
          <w:p w14:paraId="79305EAA" w14:textId="77777777" w:rsidR="00A36E88" w:rsidRDefault="00A36E88" w:rsidP="006C10DB">
            <w:pPr>
              <w:pStyle w:val="a9"/>
              <w:spacing w:line="280" w:lineRule="exact"/>
              <w:ind w:left="720" w:firstLineChars="1300" w:firstLine="3120"/>
            </w:pPr>
            <w:r>
              <w:rPr>
                <w:rFonts w:hint="eastAsia"/>
              </w:rPr>
              <w:t>本日购入，本中周期不再交易</w:t>
            </w:r>
          </w:p>
          <w:p w14:paraId="4FAC970B" w14:textId="77777777" w:rsidR="00A36E88" w:rsidRDefault="00A36E88" w:rsidP="006C10DB">
            <w:pPr>
              <w:spacing w:line="280" w:lineRule="exact"/>
            </w:pPr>
            <w:r>
              <w:rPr>
                <w:rFonts w:hint="eastAsia"/>
              </w:rPr>
              <w:t xml:space="preserve"> </w:t>
            </w:r>
            <w:r>
              <w:t xml:space="preserve">                   E</w:t>
            </w:r>
            <w:r>
              <w:rPr>
                <w:rFonts w:hint="eastAsia"/>
              </w:rPr>
              <w:t>lif</w:t>
            </w:r>
            <w:r>
              <w:rPr>
                <w:rFonts w:hint="eastAsia"/>
              </w:rPr>
              <w:t>上一中周期交易记录不为空：</w:t>
            </w:r>
          </w:p>
          <w:p w14:paraId="2B2B616E" w14:textId="77777777" w:rsidR="00A36E88" w:rsidRDefault="00A36E88" w:rsidP="006C10DB">
            <w:pPr>
              <w:spacing w:line="280" w:lineRule="exact"/>
            </w:pPr>
            <w:r>
              <w:rPr>
                <w:rFonts w:hint="eastAsia"/>
              </w:rPr>
              <w:t xml:space="preserve"> </w:t>
            </w:r>
            <w:r>
              <w:t xml:space="preserve">                        </w:t>
            </w:r>
            <w:r>
              <w:rPr>
                <w:rFonts w:hint="eastAsia"/>
              </w:rPr>
              <w:t>根据道氏理论算法进行操作</w:t>
            </w:r>
          </w:p>
          <w:p w14:paraId="3A458A09" w14:textId="77777777" w:rsidR="00A36E88" w:rsidRDefault="00A36E88" w:rsidP="006C10DB">
            <w:pPr>
              <w:spacing w:line="280" w:lineRule="exact"/>
            </w:pPr>
            <w:r>
              <w:rPr>
                <w:rFonts w:hint="eastAsia"/>
              </w:rPr>
              <w:t xml:space="preserve"> </w:t>
            </w:r>
            <w:r>
              <w:t xml:space="preserve">     F</w:t>
            </w:r>
            <w:r>
              <w:rPr>
                <w:rFonts w:hint="eastAsia"/>
              </w:rPr>
              <w:t>or</w:t>
            </w:r>
            <w:r>
              <w:t xml:space="preserve"> </w:t>
            </w:r>
            <w:r>
              <w:rPr>
                <w:rFonts w:hint="eastAsia"/>
              </w:rPr>
              <w:t>i</w:t>
            </w:r>
            <w:r>
              <w:t xml:space="preserve"> </w:t>
            </w:r>
            <w:r>
              <w:rPr>
                <w:rFonts w:hint="eastAsia"/>
              </w:rPr>
              <w:t>in</w:t>
            </w:r>
            <w:r>
              <w:t xml:space="preserve"> (</w:t>
            </w:r>
            <w:r>
              <w:rPr>
                <w:rFonts w:hint="eastAsia"/>
              </w:rPr>
              <w:t>其他长周期内含的中周期</w:t>
            </w:r>
            <w:r>
              <w:t>)</w:t>
            </w:r>
            <w:r>
              <w:rPr>
                <w:rFonts w:hint="eastAsia"/>
              </w:rPr>
              <w:t>：</w:t>
            </w:r>
          </w:p>
          <w:p w14:paraId="18CD4347" w14:textId="77777777" w:rsidR="00A36E88" w:rsidRDefault="00A36E88" w:rsidP="006C10DB">
            <w:pPr>
              <w:spacing w:line="280" w:lineRule="exact"/>
            </w:pPr>
            <w:r>
              <w:rPr>
                <w:rFonts w:hint="eastAsia"/>
              </w:rPr>
              <w:t xml:space="preserve"> </w:t>
            </w:r>
            <w:r>
              <w:t xml:space="preserve">           I</w:t>
            </w:r>
            <w:r>
              <w:rPr>
                <w:rFonts w:hint="eastAsia"/>
              </w:rPr>
              <w:t>f</w:t>
            </w:r>
            <w:r>
              <w:t xml:space="preserve"> </w:t>
            </w:r>
            <w:r>
              <w:rPr>
                <w:rFonts w:hint="eastAsia"/>
              </w:rPr>
              <w:t>不存在上笔交易</w:t>
            </w:r>
            <w:r>
              <w:rPr>
                <w:rFonts w:hint="eastAsia"/>
              </w:rPr>
              <w:t xml:space="preserve"> and</w:t>
            </w:r>
            <w:r>
              <w:t xml:space="preserve"> </w:t>
            </w:r>
            <w:r>
              <w:rPr>
                <w:rFonts w:hint="eastAsia"/>
              </w:rPr>
              <w:t>上一中周涨跌状态为跌</w:t>
            </w:r>
            <w:r>
              <w:rPr>
                <w:rFonts w:hint="eastAsia"/>
              </w:rPr>
              <w:t xml:space="preserve"> and</w:t>
            </w:r>
            <w:r>
              <w:t xml:space="preserve"> </w:t>
            </w:r>
            <w:r>
              <w:rPr>
                <w:rFonts w:hint="eastAsia"/>
              </w:rPr>
              <w:t>昨日涨跌为涨：</w:t>
            </w:r>
            <w:r>
              <w:rPr>
                <w:rFonts w:hint="eastAsia"/>
              </w:rPr>
              <w:t xml:space="preserve"> </w:t>
            </w:r>
          </w:p>
          <w:p w14:paraId="159AC3A0" w14:textId="77777777" w:rsidR="00A36E88" w:rsidRDefault="00A36E88" w:rsidP="006C10DB">
            <w:pPr>
              <w:spacing w:line="280" w:lineRule="exact"/>
            </w:pPr>
            <w:r>
              <w:rPr>
                <w:rFonts w:hint="eastAsia"/>
              </w:rPr>
              <w:t xml:space="preserve"> </w:t>
            </w:r>
            <w:r>
              <w:t xml:space="preserve">                 </w:t>
            </w:r>
            <w:r>
              <w:rPr>
                <w:rFonts w:hint="eastAsia"/>
              </w:rPr>
              <w:t>买入并跳出本长周期</w:t>
            </w:r>
          </w:p>
          <w:p w14:paraId="6D4F99E1" w14:textId="77777777" w:rsidR="00A36E88" w:rsidRDefault="00A36E88" w:rsidP="006C10DB">
            <w:pPr>
              <w:spacing w:line="280" w:lineRule="exact"/>
            </w:pPr>
            <w:r>
              <w:rPr>
                <w:rFonts w:hint="eastAsia"/>
              </w:rPr>
              <w:t xml:space="preserve"> </w:t>
            </w:r>
            <w:r>
              <w:t xml:space="preserve">           </w:t>
            </w:r>
            <w:r>
              <w:rPr>
                <w:rFonts w:hint="eastAsia"/>
              </w:rPr>
              <w:t>Else</w:t>
            </w:r>
            <w:r>
              <w:rPr>
                <w:rFonts w:hint="eastAsia"/>
              </w:rPr>
              <w:t>：</w:t>
            </w:r>
          </w:p>
          <w:p w14:paraId="43EFDBEF" w14:textId="344CB0E5" w:rsidR="00A36E88" w:rsidRPr="00A36E88" w:rsidRDefault="00A36E88" w:rsidP="006C10DB">
            <w:pPr>
              <w:spacing w:line="280" w:lineRule="exact"/>
              <w:rPr>
                <w:rFonts w:eastAsia="Yu Mincho"/>
              </w:rPr>
            </w:pPr>
            <w:r>
              <w:rPr>
                <w:rFonts w:hint="eastAsia"/>
              </w:rPr>
              <w:t xml:space="preserve"> </w:t>
            </w:r>
            <w:r>
              <w:t xml:space="preserve">              </w:t>
            </w:r>
            <w:r>
              <w:rPr>
                <w:rFonts w:hint="eastAsia"/>
              </w:rPr>
              <w:t>根据道氏理论算法进行操作，如有操作跳出本长周期，无则进入下一中周期</w:t>
            </w:r>
          </w:p>
        </w:tc>
      </w:tr>
      <w:tr w:rsidR="0024486D" w:rsidRPr="00A6025D" w14:paraId="1F773A64" w14:textId="77777777" w:rsidTr="00CA73CE">
        <w:tblPrEx>
          <w:jc w:val="left"/>
        </w:tblPrEx>
        <w:tc>
          <w:tcPr>
            <w:tcW w:w="7938" w:type="dxa"/>
          </w:tcPr>
          <w:p w14:paraId="46B16B89" w14:textId="77777777" w:rsidR="0024486D" w:rsidRPr="00A6025D" w:rsidRDefault="0024486D" w:rsidP="00916A57">
            <w:r w:rsidRPr="00A6025D">
              <w:t xml:space="preserve">Algorithm: </w:t>
            </w:r>
            <w:r>
              <w:rPr>
                <w:rFonts w:hint="eastAsia"/>
              </w:rPr>
              <w:t>道氏理论算法</w:t>
            </w:r>
          </w:p>
        </w:tc>
      </w:tr>
      <w:tr w:rsidR="0024486D" w:rsidRPr="00A6025D" w14:paraId="21DB0350" w14:textId="77777777" w:rsidTr="00CA73CE">
        <w:tblPrEx>
          <w:jc w:val="left"/>
        </w:tblPrEx>
        <w:tc>
          <w:tcPr>
            <w:tcW w:w="7938" w:type="dxa"/>
          </w:tcPr>
          <w:p w14:paraId="3C07DD14" w14:textId="77777777" w:rsidR="0024486D" w:rsidRDefault="0024486D" w:rsidP="006C10DB">
            <w:pPr>
              <w:spacing w:line="280" w:lineRule="exact"/>
            </w:pPr>
            <w:r>
              <w:rPr>
                <w:rFonts w:hint="eastAsia"/>
              </w:rPr>
              <w:t>Input</w:t>
            </w:r>
            <w:r>
              <w:t xml:space="preserve">: </w:t>
            </w:r>
            <w:r>
              <w:rPr>
                <w:rFonts w:hint="eastAsia"/>
              </w:rPr>
              <w:t>上一个中周期的涨跌状态，昨日涨跌状态，上一笔交易是买入还是卖出</w:t>
            </w:r>
          </w:p>
          <w:p w14:paraId="14B91E70" w14:textId="77777777" w:rsidR="0024486D" w:rsidRDefault="0024486D" w:rsidP="006C10DB">
            <w:pPr>
              <w:spacing w:line="280" w:lineRule="exact"/>
            </w:pPr>
            <w:r>
              <w:rPr>
                <w:rFonts w:hint="eastAsia"/>
              </w:rPr>
              <w:t>O</w:t>
            </w:r>
            <w:r>
              <w:t>utput:</w:t>
            </w:r>
            <w:r>
              <w:rPr>
                <w:rFonts w:hint="eastAsia"/>
              </w:rPr>
              <w:t>本日是否进行操作，进行什么操作</w:t>
            </w:r>
            <w:r>
              <w:t xml:space="preserve"> </w:t>
            </w:r>
          </w:p>
          <w:p w14:paraId="1CD15DD2" w14:textId="77777777" w:rsidR="0024486D" w:rsidRPr="000467D0" w:rsidRDefault="0024486D" w:rsidP="006C10DB">
            <w:pPr>
              <w:spacing w:line="280" w:lineRule="exact"/>
              <w:ind w:firstLineChars="100" w:firstLine="240"/>
            </w:pPr>
            <w:r w:rsidRPr="000467D0">
              <w:t>I</w:t>
            </w:r>
            <w:r w:rsidRPr="000467D0">
              <w:rPr>
                <w:rFonts w:hint="eastAsia"/>
              </w:rPr>
              <w:t>f</w:t>
            </w:r>
            <w:r w:rsidRPr="000467D0">
              <w:rPr>
                <w:rFonts w:hint="eastAsia"/>
              </w:rPr>
              <w:t>上</w:t>
            </w:r>
            <w:r>
              <w:rPr>
                <w:rFonts w:hint="eastAsia"/>
              </w:rPr>
              <w:t>一中</w:t>
            </w:r>
            <w:r w:rsidRPr="000467D0">
              <w:rPr>
                <w:rFonts w:hint="eastAsia"/>
              </w:rPr>
              <w:t>周涨跌状态为跌</w:t>
            </w:r>
            <w:r w:rsidRPr="000467D0">
              <w:rPr>
                <w:rFonts w:hint="eastAsia"/>
              </w:rPr>
              <w:t xml:space="preserve"> and</w:t>
            </w:r>
            <w:r w:rsidRPr="000467D0">
              <w:t xml:space="preserve"> </w:t>
            </w:r>
            <w:r w:rsidRPr="000467D0">
              <w:rPr>
                <w:rFonts w:hint="eastAsia"/>
              </w:rPr>
              <w:t>昨日涨跌为涨</w:t>
            </w:r>
            <w:r w:rsidRPr="000467D0">
              <w:rPr>
                <w:rFonts w:hint="eastAsia"/>
              </w:rPr>
              <w:t xml:space="preserve"> and</w:t>
            </w:r>
            <w:r w:rsidRPr="000467D0">
              <w:t xml:space="preserve"> </w:t>
            </w:r>
            <w:r w:rsidRPr="000467D0">
              <w:rPr>
                <w:rFonts w:hint="eastAsia"/>
              </w:rPr>
              <w:t>上一笔交易为卖出：</w:t>
            </w:r>
          </w:p>
          <w:p w14:paraId="2708FE6F" w14:textId="77777777" w:rsidR="0024486D" w:rsidRDefault="0024486D" w:rsidP="006C10DB">
            <w:pPr>
              <w:spacing w:line="280" w:lineRule="exact"/>
            </w:pPr>
            <w:r>
              <w:rPr>
                <w:rFonts w:hint="eastAsia"/>
              </w:rPr>
              <w:t xml:space="preserve"> </w:t>
            </w:r>
            <w:r>
              <w:t xml:space="preserve">      </w:t>
            </w:r>
            <w:r>
              <w:rPr>
                <w:rFonts w:hint="eastAsia"/>
              </w:rPr>
              <w:t>本日购入，本中周期不再交易</w:t>
            </w:r>
          </w:p>
          <w:p w14:paraId="1F15A432" w14:textId="77777777" w:rsidR="0024486D" w:rsidRDefault="0024486D" w:rsidP="006C10DB">
            <w:pPr>
              <w:spacing w:line="280" w:lineRule="exact"/>
            </w:pPr>
            <w:r>
              <w:rPr>
                <w:rFonts w:hint="eastAsia"/>
              </w:rPr>
              <w:t xml:space="preserve"> </w:t>
            </w:r>
            <w:r>
              <w:t xml:space="preserve"> </w:t>
            </w:r>
            <w:r>
              <w:rPr>
                <w:rFonts w:hint="eastAsia"/>
              </w:rPr>
              <w:t>Elif</w:t>
            </w:r>
            <w:r>
              <w:t xml:space="preserve"> </w:t>
            </w:r>
            <w:r>
              <w:rPr>
                <w:rFonts w:hint="eastAsia"/>
              </w:rPr>
              <w:t>上一中周涨跌状态为涨</w:t>
            </w:r>
            <w:r>
              <w:rPr>
                <w:rFonts w:hint="eastAsia"/>
              </w:rPr>
              <w:t xml:space="preserve"> and</w:t>
            </w:r>
            <w:r>
              <w:t xml:space="preserve"> </w:t>
            </w:r>
            <w:r>
              <w:rPr>
                <w:rFonts w:hint="eastAsia"/>
              </w:rPr>
              <w:t>昨日涨跌为跌</w:t>
            </w:r>
            <w:r>
              <w:rPr>
                <w:rFonts w:hint="eastAsia"/>
              </w:rPr>
              <w:t xml:space="preserve"> and</w:t>
            </w:r>
            <w:r>
              <w:t xml:space="preserve"> </w:t>
            </w:r>
            <w:r>
              <w:rPr>
                <w:rFonts w:hint="eastAsia"/>
              </w:rPr>
              <w:t>上一笔交易为卖出：</w:t>
            </w:r>
          </w:p>
          <w:p w14:paraId="1C48CAAA" w14:textId="77777777" w:rsidR="0024486D" w:rsidRDefault="0024486D" w:rsidP="006C10DB">
            <w:pPr>
              <w:spacing w:line="280" w:lineRule="exact"/>
            </w:pPr>
            <w:r>
              <w:rPr>
                <w:rFonts w:hint="eastAsia"/>
              </w:rPr>
              <w:t xml:space="preserve"> </w:t>
            </w:r>
            <w:r>
              <w:t xml:space="preserve">      </w:t>
            </w:r>
            <w:r>
              <w:rPr>
                <w:rFonts w:hint="eastAsia"/>
              </w:rPr>
              <w:t>本日购入，本中周期不再交易</w:t>
            </w:r>
          </w:p>
          <w:p w14:paraId="2F938D96" w14:textId="77777777" w:rsidR="0024486D" w:rsidRDefault="0024486D" w:rsidP="006C10DB">
            <w:pPr>
              <w:spacing w:line="280" w:lineRule="exact"/>
              <w:ind w:firstLineChars="100" w:firstLine="240"/>
            </w:pPr>
            <w:r>
              <w:rPr>
                <w:rFonts w:hint="eastAsia"/>
              </w:rPr>
              <w:t>Else</w:t>
            </w:r>
            <w:r>
              <w:rPr>
                <w:rFonts w:hint="eastAsia"/>
              </w:rPr>
              <w:t>：</w:t>
            </w:r>
          </w:p>
          <w:p w14:paraId="4AAB8550" w14:textId="77777777" w:rsidR="0024486D" w:rsidRPr="00072ABF" w:rsidRDefault="0024486D" w:rsidP="006C10DB">
            <w:pPr>
              <w:spacing w:line="280" w:lineRule="exact"/>
            </w:pPr>
            <w:r>
              <w:rPr>
                <w:rFonts w:hint="eastAsia"/>
              </w:rPr>
              <w:t xml:space="preserve"> </w:t>
            </w:r>
            <w:r>
              <w:t xml:space="preserve">      </w:t>
            </w:r>
            <w:r>
              <w:rPr>
                <w:rFonts w:hint="eastAsia"/>
              </w:rPr>
              <w:t>本日不进行操作</w:t>
            </w:r>
          </w:p>
          <w:p w14:paraId="31263564" w14:textId="77777777" w:rsidR="0024486D" w:rsidRPr="00960CF2" w:rsidRDefault="0024486D" w:rsidP="00916A57"/>
        </w:tc>
      </w:tr>
    </w:tbl>
    <w:p w14:paraId="5A47A578" w14:textId="6C67B1D4" w:rsidR="00CA73CE" w:rsidRPr="00CA73CE" w:rsidRDefault="00CA73CE" w:rsidP="00FE0961">
      <w:pPr>
        <w:rPr>
          <w:rFonts w:ascii="宋体" w:eastAsia="宋体" w:hAnsi="宋体" w:cs="Times New Roman"/>
          <w:color w:val="000000" w:themeColor="text1"/>
          <w:sz w:val="24"/>
          <w:szCs w:val="24"/>
        </w:rPr>
      </w:pPr>
      <w:r w:rsidRPr="00ED73E9">
        <w:rPr>
          <w:rFonts w:ascii="宋体" w:eastAsia="宋体" w:hAnsi="宋体" w:cs="Times New Roman" w:hint="eastAsia"/>
          <w:color w:val="000000" w:themeColor="text1"/>
          <w:sz w:val="24"/>
          <w:szCs w:val="24"/>
        </w:rPr>
        <w:t>表（1）</w:t>
      </w:r>
      <w:r>
        <w:rPr>
          <w:rFonts w:ascii="宋体" w:eastAsia="宋体" w:hAnsi="宋体" w:cs="Times New Roman" w:hint="eastAsia"/>
          <w:color w:val="000000" w:themeColor="text1"/>
          <w:sz w:val="24"/>
          <w:szCs w:val="24"/>
        </w:rPr>
        <w:t xml:space="preserve"> 出场和入场的时机判断流程</w:t>
      </w:r>
    </w:p>
    <w:p w14:paraId="61BADFCE" w14:textId="540984BF" w:rsidR="00ED73E9" w:rsidRDefault="00ED73E9" w:rsidP="00FE0961">
      <w:pPr>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表（2）</w:t>
      </w:r>
      <w:r w:rsidR="00CA73CE">
        <w:rPr>
          <w:rFonts w:ascii="宋体" w:eastAsia="宋体" w:hAnsi="宋体" w:cs="Times New Roman" w:hint="eastAsia"/>
          <w:color w:val="000000" w:themeColor="text1"/>
          <w:sz w:val="24"/>
          <w:szCs w:val="24"/>
        </w:rPr>
        <w:t xml:space="preserve"> 道氏理论的算法原理</w:t>
      </w:r>
    </w:p>
    <w:p w14:paraId="6380C343" w14:textId="5DCFBB41" w:rsidR="00F7398C" w:rsidRDefault="00F7398C" w:rsidP="00FE0961">
      <w:pPr>
        <w:rPr>
          <w:rFonts w:ascii="宋体" w:eastAsia="宋体" w:hAnsi="宋体" w:cs="Times New Roman"/>
          <w:color w:val="000000" w:themeColor="text1"/>
          <w:sz w:val="24"/>
          <w:szCs w:val="24"/>
        </w:rPr>
      </w:pPr>
    </w:p>
    <w:p w14:paraId="66CD6740" w14:textId="77777777" w:rsidR="00F7398C" w:rsidRPr="00ED73E9" w:rsidRDefault="00F7398C" w:rsidP="00FE0961">
      <w:pPr>
        <w:rPr>
          <w:rFonts w:ascii="宋体" w:eastAsia="宋体" w:hAnsi="宋体" w:cs="Times New Roman"/>
          <w:color w:val="000000" w:themeColor="text1"/>
          <w:sz w:val="24"/>
          <w:szCs w:val="24"/>
        </w:rPr>
      </w:pPr>
    </w:p>
    <w:p w14:paraId="44E8E2E4" w14:textId="227540BF" w:rsidR="00FE0961" w:rsidRDefault="00ED73E9" w:rsidP="00FE0961">
      <w:pPr>
        <w:rPr>
          <w:rFonts w:ascii="宋体" w:eastAsia="宋体" w:hAnsi="宋体" w:cs="Times New Roman"/>
          <w:b/>
          <w:bCs/>
          <w:color w:val="000000" w:themeColor="text1"/>
          <w:sz w:val="36"/>
          <w:szCs w:val="36"/>
        </w:rPr>
      </w:pPr>
      <w:r>
        <w:rPr>
          <w:rFonts w:ascii="宋体" w:eastAsia="宋体" w:hAnsi="宋体" w:cs="Times New Roman" w:hint="eastAsia"/>
          <w:b/>
          <w:bCs/>
          <w:color w:val="000000" w:themeColor="text1"/>
          <w:sz w:val="36"/>
          <w:szCs w:val="36"/>
        </w:rPr>
        <w:t>4</w:t>
      </w:r>
      <w:r w:rsidR="00252D0B">
        <w:rPr>
          <w:rFonts w:ascii="宋体" w:eastAsia="宋体" w:hAnsi="宋体" w:cs="Times New Roman"/>
          <w:b/>
          <w:bCs/>
          <w:color w:val="000000" w:themeColor="text1"/>
          <w:sz w:val="36"/>
          <w:szCs w:val="36"/>
        </w:rPr>
        <w:t>.3</w:t>
      </w:r>
      <w:r w:rsidR="00CA73CE">
        <w:rPr>
          <w:rFonts w:ascii="宋体" w:eastAsia="宋体" w:hAnsi="宋体" w:cs="Times New Roman" w:hint="eastAsia"/>
          <w:b/>
          <w:bCs/>
          <w:color w:val="000000" w:themeColor="text1"/>
          <w:sz w:val="36"/>
          <w:szCs w:val="36"/>
        </w:rPr>
        <w:t xml:space="preserve"> 策略的效果与合理性分析</w:t>
      </w:r>
    </w:p>
    <w:p w14:paraId="5E9722AA" w14:textId="77777777" w:rsidR="00686908" w:rsidRPr="00F7398C" w:rsidRDefault="00686908" w:rsidP="00686908">
      <w:pPr>
        <w:pStyle w:val="a9"/>
        <w:numPr>
          <w:ilvl w:val="0"/>
          <w:numId w:val="2"/>
        </w:numPr>
        <w:ind w:firstLineChars="0"/>
        <w:rPr>
          <w:rFonts w:ascii="宋体" w:eastAsia="宋体" w:hAnsi="宋体" w:cs="Times New Roman"/>
          <w:b/>
          <w:bCs/>
          <w:color w:val="000000" w:themeColor="text1"/>
          <w:sz w:val="24"/>
          <w:szCs w:val="24"/>
        </w:rPr>
      </w:pPr>
      <w:r w:rsidRPr="00F7398C">
        <w:rPr>
          <w:rFonts w:ascii="宋体" w:eastAsia="宋体" w:hAnsi="宋体" w:cs="Times New Roman" w:hint="eastAsia"/>
          <w:b/>
          <w:bCs/>
          <w:color w:val="000000" w:themeColor="text1"/>
          <w:sz w:val="24"/>
          <w:szCs w:val="24"/>
        </w:rPr>
        <w:t>趋势判断结果：</w:t>
      </w:r>
    </w:p>
    <w:p w14:paraId="6719B743" w14:textId="4C5852CA" w:rsidR="00686908" w:rsidRPr="00324C3D" w:rsidRDefault="00686908" w:rsidP="00686908">
      <w:pPr>
        <w:pStyle w:val="a9"/>
        <w:ind w:left="360" w:firstLine="480"/>
        <w:rPr>
          <w:rFonts w:ascii="宋体" w:eastAsia="宋体" w:hAnsi="宋体" w:cs="Times New Roman"/>
          <w:color w:val="000000" w:themeColor="text1"/>
          <w:sz w:val="24"/>
          <w:szCs w:val="24"/>
        </w:rPr>
      </w:pPr>
      <w:r>
        <w:rPr>
          <w:rFonts w:ascii="宋体" w:eastAsia="宋体" w:hAnsi="宋体" w:cs="Times New Roman" w:hint="eastAsia"/>
          <w:color w:val="000000" w:themeColor="text1"/>
          <w:sz w:val="24"/>
          <w:szCs w:val="24"/>
        </w:rPr>
        <w:t>下面的几幅图为黄金和比特币的长期与中期</w:t>
      </w:r>
      <w:r w:rsidR="006D020D">
        <w:rPr>
          <w:rFonts w:ascii="宋体" w:eastAsia="宋体" w:hAnsi="宋体" w:cs="Times New Roman" w:hint="eastAsia"/>
          <w:color w:val="000000" w:themeColor="text1"/>
          <w:sz w:val="24"/>
          <w:szCs w:val="24"/>
        </w:rPr>
        <w:t>的</w:t>
      </w:r>
      <w:r>
        <w:rPr>
          <w:rFonts w:ascii="宋体" w:eastAsia="宋体" w:hAnsi="宋体" w:cs="Times New Roman" w:hint="eastAsia"/>
          <w:color w:val="000000" w:themeColor="text1"/>
          <w:sz w:val="24"/>
          <w:szCs w:val="24"/>
        </w:rPr>
        <w:t>变化趋势（1代表涨，-1代表跌，0代表</w:t>
      </w:r>
      <w:r w:rsidR="00C27B96">
        <w:rPr>
          <w:rFonts w:ascii="宋体" w:eastAsia="宋体" w:hAnsi="宋体" w:cs="Times New Roman" w:hint="eastAsia"/>
          <w:color w:val="000000" w:themeColor="text1"/>
          <w:sz w:val="24"/>
          <w:szCs w:val="24"/>
        </w:rPr>
        <w:t>价格变化不规律</w:t>
      </w:r>
      <w:r>
        <w:rPr>
          <w:rFonts w:ascii="宋体" w:eastAsia="宋体" w:hAnsi="宋体" w:cs="Times New Roman" w:hint="eastAsia"/>
          <w:color w:val="000000" w:themeColor="text1"/>
          <w:sz w:val="24"/>
          <w:szCs w:val="24"/>
        </w:rPr>
        <w:t>）</w:t>
      </w:r>
    </w:p>
    <w:p w14:paraId="60986792" w14:textId="025EE3A2" w:rsidR="00686908" w:rsidRDefault="001622D9" w:rsidP="00686908">
      <w:pPr>
        <w:rPr>
          <w:rFonts w:ascii="宋体" w:eastAsia="宋体" w:hAnsi="宋体" w:cs="Times New Roman"/>
          <w:sz w:val="24"/>
          <w:szCs w:val="24"/>
        </w:rPr>
      </w:pPr>
      <w:r w:rsidRPr="001622D9">
        <w:rPr>
          <w:rFonts w:ascii="宋体" w:eastAsia="宋体" w:hAnsi="宋体" w:cs="Times New Roman"/>
          <w:noProof/>
          <w:sz w:val="24"/>
          <w:szCs w:val="24"/>
        </w:rPr>
        <w:drawing>
          <wp:inline distT="0" distB="0" distL="0" distR="0" wp14:anchorId="3BD0FC7B" wp14:editId="6A1AA51B">
            <wp:extent cx="5274310" cy="15322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532255"/>
                    </a:xfrm>
                    <a:prstGeom prst="rect">
                      <a:avLst/>
                    </a:prstGeom>
                    <a:noFill/>
                    <a:ln>
                      <a:noFill/>
                    </a:ln>
                  </pic:spPr>
                </pic:pic>
              </a:graphicData>
            </a:graphic>
          </wp:inline>
        </w:drawing>
      </w:r>
      <w:r w:rsidR="00686908" w:rsidRPr="00254EC5">
        <w:rPr>
          <w:rFonts w:ascii="宋体" w:eastAsia="宋体" w:hAnsi="宋体" w:cs="Times New Roman" w:hint="eastAsia"/>
          <w:sz w:val="24"/>
          <w:szCs w:val="24"/>
        </w:rPr>
        <w:t xml:space="preserve"> </w:t>
      </w:r>
    </w:p>
    <w:p w14:paraId="17B09550" w14:textId="1B3CEF60" w:rsidR="00686908" w:rsidRDefault="00F7398C" w:rsidP="001622D9">
      <w:pPr>
        <w:jc w:val="center"/>
        <w:rPr>
          <w:rFonts w:ascii="宋体" w:eastAsia="宋体" w:hAnsi="宋体" w:cs="Times New Roman"/>
          <w:sz w:val="24"/>
          <w:szCs w:val="24"/>
        </w:rPr>
      </w:pPr>
      <w:r>
        <w:rPr>
          <w:rFonts w:ascii="宋体" w:eastAsia="宋体" w:hAnsi="宋体" w:cs="Times New Roman" w:hint="eastAsia"/>
          <w:sz w:val="24"/>
          <w:szCs w:val="24"/>
        </w:rPr>
        <w:t>图（4）</w:t>
      </w:r>
      <w:r w:rsidR="00686908">
        <w:rPr>
          <w:rFonts w:ascii="宋体" w:eastAsia="宋体" w:hAnsi="宋体" w:cs="Times New Roman" w:hint="eastAsia"/>
          <w:sz w:val="24"/>
          <w:szCs w:val="24"/>
        </w:rPr>
        <w:t>黄金中周期</w:t>
      </w:r>
      <w:r w:rsidR="001622D9">
        <w:rPr>
          <w:rFonts w:ascii="宋体" w:eastAsia="宋体" w:hAnsi="宋体" w:cs="Times New Roman" w:hint="eastAsia"/>
          <w:sz w:val="24"/>
          <w:szCs w:val="24"/>
        </w:rPr>
        <w:t>，长周期</w:t>
      </w:r>
      <w:r w:rsidR="00686908">
        <w:rPr>
          <w:rFonts w:ascii="宋体" w:eastAsia="宋体" w:hAnsi="宋体" w:cs="Times New Roman" w:hint="eastAsia"/>
          <w:sz w:val="24"/>
          <w:szCs w:val="24"/>
        </w:rPr>
        <w:t>趋势点图</w:t>
      </w:r>
    </w:p>
    <w:p w14:paraId="14186F64" w14:textId="46DE8B69" w:rsidR="00AE29CC" w:rsidRDefault="00F7398C" w:rsidP="00AE29CC">
      <w:pPr>
        <w:rPr>
          <w:rFonts w:ascii="宋体" w:eastAsia="宋体" w:hAnsi="宋体" w:cs="Times New Roman"/>
          <w:sz w:val="24"/>
          <w:szCs w:val="24"/>
        </w:rPr>
      </w:pPr>
      <w:r w:rsidRPr="00F7398C">
        <w:rPr>
          <w:rFonts w:ascii="宋体" w:eastAsia="宋体" w:hAnsi="宋体" w:cs="Times New Roman"/>
          <w:noProof/>
          <w:sz w:val="24"/>
          <w:szCs w:val="24"/>
        </w:rPr>
        <w:drawing>
          <wp:inline distT="0" distB="0" distL="0" distR="0" wp14:anchorId="63EDA346" wp14:editId="5AC5EC37">
            <wp:extent cx="5513012" cy="137858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13630" cy="1378741"/>
                    </a:xfrm>
                    <a:prstGeom prst="rect">
                      <a:avLst/>
                    </a:prstGeom>
                    <a:noFill/>
                    <a:ln>
                      <a:noFill/>
                    </a:ln>
                  </pic:spPr>
                </pic:pic>
              </a:graphicData>
            </a:graphic>
          </wp:inline>
        </w:drawing>
      </w:r>
    </w:p>
    <w:p w14:paraId="2F8B29A7" w14:textId="7F3D489D" w:rsidR="00593FC6" w:rsidRDefault="00F7398C" w:rsidP="00F7398C">
      <w:pPr>
        <w:ind w:firstLineChars="1200" w:firstLine="288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5</w:t>
      </w:r>
      <w:r>
        <w:rPr>
          <w:rFonts w:ascii="宋体" w:eastAsia="宋体" w:hAnsi="宋体" w:cs="Times New Roman" w:hint="eastAsia"/>
          <w:sz w:val="24"/>
          <w:szCs w:val="24"/>
        </w:rPr>
        <w:t>）</w:t>
      </w:r>
      <w:r w:rsidR="00593FC6">
        <w:rPr>
          <w:rFonts w:ascii="宋体" w:eastAsia="宋体" w:hAnsi="宋体" w:cs="Times New Roman" w:hint="eastAsia"/>
          <w:sz w:val="24"/>
          <w:szCs w:val="24"/>
        </w:rPr>
        <w:t>比特币中周期</w:t>
      </w:r>
      <w:r w:rsidR="00AE29CC">
        <w:rPr>
          <w:rFonts w:ascii="宋体" w:eastAsia="宋体" w:hAnsi="宋体" w:cs="Times New Roman" w:hint="eastAsia"/>
          <w:sz w:val="24"/>
          <w:szCs w:val="24"/>
        </w:rPr>
        <w:t>，长周期</w:t>
      </w:r>
      <w:r w:rsidR="00593FC6">
        <w:rPr>
          <w:rFonts w:ascii="宋体" w:eastAsia="宋体" w:hAnsi="宋体" w:cs="Times New Roman" w:hint="eastAsia"/>
          <w:sz w:val="24"/>
          <w:szCs w:val="24"/>
        </w:rPr>
        <w:t>趋势图</w:t>
      </w:r>
    </w:p>
    <w:p w14:paraId="656D1B0D" w14:textId="77777777" w:rsidR="00F7398C" w:rsidRPr="00593FC6" w:rsidRDefault="00F7398C" w:rsidP="00F7398C">
      <w:pPr>
        <w:ind w:firstLineChars="1200" w:firstLine="2880"/>
        <w:rPr>
          <w:rFonts w:ascii="宋体" w:eastAsia="宋体" w:hAnsi="宋体" w:cs="Times New Roman"/>
          <w:sz w:val="24"/>
          <w:szCs w:val="24"/>
        </w:rPr>
      </w:pPr>
    </w:p>
    <w:p w14:paraId="72563858" w14:textId="0E12457C" w:rsidR="00686908" w:rsidRDefault="00686908" w:rsidP="00686908">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以黄金的趋势图为例，在A，B两长周期内，黄金的价格趋势均为上涨，故我们判断长周期C也为上涨趋势。D区间对应于长周期C，可以看到D区间内趋势为连续的上涨。接着，我们取长周期C内的金价，并作图如下：</w:t>
      </w:r>
    </w:p>
    <w:p w14:paraId="70BC786F" w14:textId="77777777" w:rsidR="00686908" w:rsidRDefault="00686908" w:rsidP="00686908">
      <w:pPr>
        <w:ind w:firstLineChars="900" w:firstLine="2160"/>
        <w:rPr>
          <w:rFonts w:ascii="宋体" w:eastAsia="宋体" w:hAnsi="宋体" w:cs="Times New Roman"/>
          <w:sz w:val="24"/>
          <w:szCs w:val="24"/>
        </w:rPr>
      </w:pPr>
      <w:r w:rsidRPr="00081641">
        <w:rPr>
          <w:rFonts w:ascii="宋体" w:eastAsia="宋体" w:hAnsi="宋体" w:cs="Times New Roman"/>
          <w:noProof/>
          <w:sz w:val="24"/>
          <w:szCs w:val="24"/>
        </w:rPr>
        <w:drawing>
          <wp:inline distT="0" distB="0" distL="0" distR="0" wp14:anchorId="44BBA2CD" wp14:editId="6D61724E">
            <wp:extent cx="2257406" cy="16026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267296" cy="1609712"/>
                    </a:xfrm>
                    <a:prstGeom prst="rect">
                      <a:avLst/>
                    </a:prstGeom>
                    <a:noFill/>
                    <a:ln>
                      <a:noFill/>
                    </a:ln>
                  </pic:spPr>
                </pic:pic>
              </a:graphicData>
            </a:graphic>
          </wp:inline>
        </w:drawing>
      </w:r>
    </w:p>
    <w:p w14:paraId="09652CE5" w14:textId="3ED31E1E" w:rsidR="00686908" w:rsidRDefault="00686908" w:rsidP="00686908">
      <w:pPr>
        <w:ind w:firstLineChars="900" w:firstLine="216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6</w:t>
      </w:r>
      <w:r>
        <w:rPr>
          <w:rFonts w:ascii="宋体" w:eastAsia="宋体" w:hAnsi="宋体" w:cs="Times New Roman" w:hint="eastAsia"/>
          <w:sz w:val="24"/>
          <w:szCs w:val="24"/>
        </w:rPr>
        <w:t>）长周期C内金价折线图</w:t>
      </w:r>
    </w:p>
    <w:p w14:paraId="0977F655" w14:textId="0504279C" w:rsidR="00686908" w:rsidRPr="006C10DB" w:rsidRDefault="00686908" w:rsidP="00ED62A9">
      <w:pPr>
        <w:ind w:firstLineChars="200" w:firstLine="480"/>
        <w:rPr>
          <w:rFonts w:ascii="宋体" w:eastAsia="宋体" w:hAnsi="宋体" w:cs="Times New Roman"/>
          <w:color w:val="000000" w:themeColor="text1"/>
          <w:sz w:val="24"/>
          <w:szCs w:val="24"/>
        </w:rPr>
      </w:pPr>
      <w:r>
        <w:rPr>
          <w:rFonts w:ascii="宋体" w:eastAsia="宋体" w:hAnsi="宋体" w:cs="Times New Roman" w:hint="eastAsia"/>
          <w:sz w:val="24"/>
          <w:szCs w:val="24"/>
        </w:rPr>
        <w:t>图中标注了部分该周期内的道氏高点和道氏低点，不难得出该长周期内的趋势是上升的。故我们对趋</w:t>
      </w:r>
      <w:r w:rsidRPr="006C10DB">
        <w:rPr>
          <w:rFonts w:ascii="宋体" w:eastAsia="宋体" w:hAnsi="宋体" w:cs="Times New Roman" w:hint="eastAsia"/>
          <w:color w:val="000000" w:themeColor="text1"/>
          <w:sz w:val="24"/>
          <w:szCs w:val="24"/>
        </w:rPr>
        <w:t>势的预测是合理的。当然，也会存在判断失误的情景，这都是正常的，因为没有任何一种预测理论是百分百完美的。即使是判断出现偏差，</w:t>
      </w:r>
      <w:r w:rsidR="006C10DB" w:rsidRPr="006C10DB">
        <w:rPr>
          <w:rFonts w:ascii="宋体" w:eastAsia="宋体" w:hAnsi="宋体" w:cs="Times New Roman" w:hint="eastAsia"/>
          <w:color w:val="000000" w:themeColor="text1"/>
          <w:sz w:val="24"/>
          <w:szCs w:val="24"/>
        </w:rPr>
        <w:t>短期内可能出现亏损，但长期投资极大概率会实现较好的盈利</w:t>
      </w:r>
      <w:r w:rsidRPr="006C10DB">
        <w:rPr>
          <w:rFonts w:ascii="宋体" w:eastAsia="宋体" w:hAnsi="宋体" w:cs="Times New Roman" w:hint="eastAsia"/>
          <w:color w:val="000000" w:themeColor="text1"/>
          <w:sz w:val="24"/>
          <w:szCs w:val="24"/>
        </w:rPr>
        <w:t>。</w:t>
      </w:r>
    </w:p>
    <w:p w14:paraId="01E50F03" w14:textId="4B7D8675" w:rsidR="0037545E" w:rsidRDefault="00686908" w:rsidP="0037545E">
      <w:pPr>
        <w:ind w:firstLineChars="200" w:firstLine="480"/>
        <w:rPr>
          <w:rFonts w:ascii="宋体" w:eastAsia="宋体" w:hAnsi="宋体" w:cs="Times New Roman"/>
          <w:sz w:val="24"/>
          <w:szCs w:val="24"/>
        </w:rPr>
      </w:pPr>
      <w:r>
        <w:rPr>
          <w:rFonts w:ascii="宋体" w:eastAsia="宋体" w:hAnsi="宋体" w:cs="Times New Roman" w:hint="eastAsia"/>
          <w:sz w:val="24"/>
          <w:szCs w:val="24"/>
        </w:rPr>
        <w:t>从黄金和比特币的价格趋向图来看，无论是从长周期还是短周期来看，黄金的分布位点比较均匀，而比特币的分布位点很密集，基本呈现集群分布。这说明</w:t>
      </w:r>
      <w:r>
        <w:rPr>
          <w:rFonts w:ascii="宋体" w:eastAsia="宋体" w:hAnsi="宋体" w:cs="Times New Roman" w:hint="eastAsia"/>
          <w:sz w:val="24"/>
          <w:szCs w:val="24"/>
        </w:rPr>
        <w:lastRenderedPageBreak/>
        <w:t>黄金的价格波动相较于比特币而言更加稳定。故黄金更适合被用于长期交易，比特币更适合于中期交易。</w:t>
      </w:r>
    </w:p>
    <w:p w14:paraId="31234329" w14:textId="19902676" w:rsidR="00780D1C" w:rsidRDefault="0037545E" w:rsidP="0037545E">
      <w:pPr>
        <w:ind w:firstLineChars="1000" w:firstLine="2400"/>
        <w:rPr>
          <w:rFonts w:ascii="宋体" w:eastAsia="宋体" w:hAnsi="宋体" w:cs="Times New Roman"/>
          <w:sz w:val="24"/>
          <w:szCs w:val="24"/>
        </w:rPr>
      </w:pPr>
      <w:r>
        <w:rPr>
          <w:rFonts w:ascii="宋体" w:eastAsia="宋体" w:hAnsi="宋体" w:cs="Times New Roman" w:hint="eastAsia"/>
          <w:sz w:val="24"/>
          <w:szCs w:val="24"/>
        </w:rPr>
        <w:t>表（3）最佳交易时间判断表</w:t>
      </w:r>
    </w:p>
    <w:tbl>
      <w:tblPr>
        <w:tblW w:w="6562" w:type="dxa"/>
        <w:tblInd w:w="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1360"/>
        <w:gridCol w:w="960"/>
        <w:gridCol w:w="1620"/>
        <w:gridCol w:w="1660"/>
      </w:tblGrid>
      <w:tr w:rsidR="00780D1C" w:rsidRPr="00780D1C" w14:paraId="50AA5080" w14:textId="77777777" w:rsidTr="0037545E">
        <w:trPr>
          <w:trHeight w:val="276"/>
        </w:trPr>
        <w:tc>
          <w:tcPr>
            <w:tcW w:w="962" w:type="dxa"/>
            <w:shd w:val="clear" w:color="auto" w:fill="auto"/>
            <w:noWrap/>
            <w:vAlign w:val="center"/>
            <w:hideMark/>
          </w:tcPr>
          <w:p w14:paraId="14098C83" w14:textId="77777777" w:rsidR="00780D1C" w:rsidRPr="00780D1C" w:rsidRDefault="00780D1C" w:rsidP="00780D1C">
            <w:pPr>
              <w:widowControl/>
              <w:jc w:val="center"/>
              <w:rPr>
                <w:rFonts w:ascii="等线" w:eastAsia="等线" w:hAnsi="等线" w:cs="宋体"/>
                <w:color w:val="000000"/>
                <w:kern w:val="0"/>
                <w:sz w:val="22"/>
              </w:rPr>
            </w:pPr>
            <w:bookmarkStart w:id="2" w:name="_Hlk96365277"/>
            <w:r w:rsidRPr="00780D1C">
              <w:rPr>
                <w:rFonts w:ascii="等线" w:eastAsia="等线" w:hAnsi="等线" w:cs="宋体" w:hint="eastAsia"/>
                <w:color w:val="000000"/>
                <w:kern w:val="0"/>
                <w:sz w:val="22"/>
              </w:rPr>
              <w:t>日期</w:t>
            </w:r>
          </w:p>
        </w:tc>
        <w:tc>
          <w:tcPr>
            <w:tcW w:w="1360" w:type="dxa"/>
            <w:shd w:val="clear" w:color="auto" w:fill="auto"/>
            <w:noWrap/>
            <w:vAlign w:val="center"/>
            <w:hideMark/>
          </w:tcPr>
          <w:p w14:paraId="4D60271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黄金</w:t>
            </w:r>
          </w:p>
        </w:tc>
        <w:tc>
          <w:tcPr>
            <w:tcW w:w="960" w:type="dxa"/>
            <w:shd w:val="clear" w:color="auto" w:fill="auto"/>
            <w:noWrap/>
            <w:vAlign w:val="center"/>
            <w:hideMark/>
          </w:tcPr>
          <w:p w14:paraId="7CC8DC0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当日金价</w:t>
            </w:r>
          </w:p>
        </w:tc>
        <w:tc>
          <w:tcPr>
            <w:tcW w:w="1620" w:type="dxa"/>
            <w:shd w:val="clear" w:color="auto" w:fill="auto"/>
            <w:noWrap/>
            <w:vAlign w:val="center"/>
            <w:hideMark/>
          </w:tcPr>
          <w:p w14:paraId="40AE9CC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比特币</w:t>
            </w:r>
          </w:p>
        </w:tc>
        <w:tc>
          <w:tcPr>
            <w:tcW w:w="1660" w:type="dxa"/>
            <w:shd w:val="clear" w:color="auto" w:fill="auto"/>
            <w:noWrap/>
            <w:vAlign w:val="center"/>
            <w:hideMark/>
          </w:tcPr>
          <w:p w14:paraId="05C0CDF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当日比特币价格</w:t>
            </w:r>
          </w:p>
        </w:tc>
      </w:tr>
      <w:tr w:rsidR="00780D1C" w:rsidRPr="00780D1C" w14:paraId="415BB9E2" w14:textId="77777777" w:rsidTr="0037545E">
        <w:trPr>
          <w:trHeight w:val="276"/>
        </w:trPr>
        <w:tc>
          <w:tcPr>
            <w:tcW w:w="962" w:type="dxa"/>
            <w:shd w:val="clear" w:color="auto" w:fill="auto"/>
            <w:noWrap/>
            <w:vAlign w:val="center"/>
            <w:hideMark/>
          </w:tcPr>
          <w:p w14:paraId="30DF1B3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8/27/19</w:t>
            </w:r>
          </w:p>
        </w:tc>
        <w:tc>
          <w:tcPr>
            <w:tcW w:w="1360" w:type="dxa"/>
            <w:shd w:val="clear" w:color="auto" w:fill="auto"/>
            <w:noWrap/>
            <w:vAlign w:val="center"/>
            <w:hideMark/>
          </w:tcPr>
          <w:p w14:paraId="7A22CE5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24539C0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1532.95</w:t>
            </w:r>
          </w:p>
        </w:tc>
        <w:tc>
          <w:tcPr>
            <w:tcW w:w="1620" w:type="dxa"/>
            <w:shd w:val="clear" w:color="auto" w:fill="auto"/>
            <w:noWrap/>
            <w:vAlign w:val="center"/>
            <w:hideMark/>
          </w:tcPr>
          <w:p w14:paraId="3695951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w:t>
            </w:r>
          </w:p>
        </w:tc>
        <w:tc>
          <w:tcPr>
            <w:tcW w:w="1660" w:type="dxa"/>
            <w:shd w:val="clear" w:color="auto" w:fill="auto"/>
            <w:noWrap/>
            <w:vAlign w:val="center"/>
            <w:hideMark/>
          </w:tcPr>
          <w:p w14:paraId="2385069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10360.28</w:t>
            </w:r>
          </w:p>
        </w:tc>
      </w:tr>
      <w:tr w:rsidR="00780D1C" w:rsidRPr="00780D1C" w14:paraId="16538F06" w14:textId="77777777" w:rsidTr="0037545E">
        <w:trPr>
          <w:trHeight w:val="276"/>
        </w:trPr>
        <w:tc>
          <w:tcPr>
            <w:tcW w:w="962" w:type="dxa"/>
            <w:shd w:val="clear" w:color="auto" w:fill="auto"/>
            <w:noWrap/>
            <w:vAlign w:val="center"/>
            <w:hideMark/>
          </w:tcPr>
          <w:p w14:paraId="76F6EED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8/28/19</w:t>
            </w:r>
          </w:p>
        </w:tc>
        <w:tc>
          <w:tcPr>
            <w:tcW w:w="1360" w:type="dxa"/>
            <w:shd w:val="clear" w:color="auto" w:fill="auto"/>
            <w:noWrap/>
            <w:vAlign w:val="center"/>
            <w:hideMark/>
          </w:tcPr>
          <w:p w14:paraId="7A3487F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4C51DA7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1537.15</w:t>
            </w:r>
          </w:p>
        </w:tc>
        <w:tc>
          <w:tcPr>
            <w:tcW w:w="1620" w:type="dxa"/>
            <w:shd w:val="clear" w:color="auto" w:fill="auto"/>
            <w:noWrap/>
            <w:vAlign w:val="center"/>
            <w:hideMark/>
          </w:tcPr>
          <w:p w14:paraId="7B35D95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5BDF0870"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10360.28</w:t>
            </w:r>
          </w:p>
        </w:tc>
      </w:tr>
      <w:tr w:rsidR="00780D1C" w:rsidRPr="00780D1C" w14:paraId="1F8948B3" w14:textId="77777777" w:rsidTr="0037545E">
        <w:trPr>
          <w:trHeight w:val="276"/>
        </w:trPr>
        <w:tc>
          <w:tcPr>
            <w:tcW w:w="962" w:type="dxa"/>
            <w:shd w:val="clear" w:color="auto" w:fill="auto"/>
            <w:noWrap/>
            <w:vAlign w:val="center"/>
            <w:hideMark/>
          </w:tcPr>
          <w:p w14:paraId="1EA2A6F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8/29/19</w:t>
            </w:r>
          </w:p>
        </w:tc>
        <w:tc>
          <w:tcPr>
            <w:tcW w:w="1360" w:type="dxa"/>
            <w:shd w:val="clear" w:color="auto" w:fill="auto"/>
            <w:noWrap/>
            <w:vAlign w:val="center"/>
            <w:hideMark/>
          </w:tcPr>
          <w:p w14:paraId="60EBCD4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51303467"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1540.2</w:t>
            </w:r>
          </w:p>
        </w:tc>
        <w:tc>
          <w:tcPr>
            <w:tcW w:w="1620" w:type="dxa"/>
            <w:shd w:val="clear" w:color="auto" w:fill="auto"/>
            <w:noWrap/>
            <w:vAlign w:val="center"/>
            <w:hideMark/>
          </w:tcPr>
          <w:p w14:paraId="4157320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4928065F"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9717.82</w:t>
            </w:r>
          </w:p>
        </w:tc>
      </w:tr>
      <w:tr w:rsidR="00780D1C" w:rsidRPr="00780D1C" w14:paraId="688B6DEF" w14:textId="77777777" w:rsidTr="0037545E">
        <w:trPr>
          <w:trHeight w:val="276"/>
        </w:trPr>
        <w:tc>
          <w:tcPr>
            <w:tcW w:w="962" w:type="dxa"/>
            <w:shd w:val="clear" w:color="auto" w:fill="auto"/>
            <w:noWrap/>
            <w:vAlign w:val="center"/>
            <w:hideMark/>
          </w:tcPr>
          <w:p w14:paraId="70B6BAD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360" w:type="dxa"/>
            <w:shd w:val="clear" w:color="auto" w:fill="auto"/>
            <w:noWrap/>
            <w:vAlign w:val="center"/>
            <w:hideMark/>
          </w:tcPr>
          <w:p w14:paraId="2D2BA733" w14:textId="4D6BBAC3" w:rsidR="00780D1C" w:rsidRPr="00780D1C" w:rsidRDefault="00780D1C" w:rsidP="00780D1C">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w:t>
            </w:r>
          </w:p>
        </w:tc>
        <w:tc>
          <w:tcPr>
            <w:tcW w:w="960" w:type="dxa"/>
            <w:shd w:val="clear" w:color="auto" w:fill="auto"/>
            <w:noWrap/>
            <w:vAlign w:val="center"/>
            <w:hideMark/>
          </w:tcPr>
          <w:p w14:paraId="7EBA0D31" w14:textId="38E89817"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c>
          <w:tcPr>
            <w:tcW w:w="1620" w:type="dxa"/>
            <w:shd w:val="clear" w:color="auto" w:fill="auto"/>
            <w:noWrap/>
            <w:vAlign w:val="center"/>
            <w:hideMark/>
          </w:tcPr>
          <w:p w14:paraId="4298FD72" w14:textId="4E1F8E9C"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c>
          <w:tcPr>
            <w:tcW w:w="1660" w:type="dxa"/>
            <w:shd w:val="clear" w:color="auto" w:fill="auto"/>
            <w:noWrap/>
            <w:vAlign w:val="center"/>
            <w:hideMark/>
          </w:tcPr>
          <w:p w14:paraId="023FE6F1" w14:textId="2BAED1DC" w:rsidR="00780D1C" w:rsidRPr="00780D1C" w:rsidRDefault="00780D1C" w:rsidP="00780D1C">
            <w:pPr>
              <w:widowControl/>
              <w:jc w:val="center"/>
              <w:rPr>
                <w:rFonts w:ascii="Times New Roman" w:eastAsia="Times New Roman" w:hAnsi="Times New Roman" w:cs="Times New Roman"/>
                <w:kern w:val="0"/>
                <w:sz w:val="20"/>
                <w:szCs w:val="20"/>
              </w:rPr>
            </w:pPr>
            <w:r>
              <w:rPr>
                <w:rFonts w:asciiTheme="minorEastAsia" w:hAnsiTheme="minorEastAsia" w:cs="Times New Roman" w:hint="eastAsia"/>
                <w:kern w:val="0"/>
                <w:sz w:val="20"/>
                <w:szCs w:val="20"/>
              </w:rPr>
              <w:t>……</w:t>
            </w:r>
          </w:p>
        </w:tc>
      </w:tr>
      <w:tr w:rsidR="00780D1C" w:rsidRPr="00780D1C" w14:paraId="314E84E5" w14:textId="77777777" w:rsidTr="0037545E">
        <w:trPr>
          <w:trHeight w:val="276"/>
        </w:trPr>
        <w:tc>
          <w:tcPr>
            <w:tcW w:w="962" w:type="dxa"/>
            <w:shd w:val="clear" w:color="auto" w:fill="auto"/>
            <w:noWrap/>
            <w:vAlign w:val="center"/>
            <w:hideMark/>
          </w:tcPr>
          <w:p w14:paraId="4805677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9/13/19</w:t>
            </w:r>
          </w:p>
        </w:tc>
        <w:tc>
          <w:tcPr>
            <w:tcW w:w="1360" w:type="dxa"/>
            <w:shd w:val="clear" w:color="auto" w:fill="auto"/>
            <w:noWrap/>
            <w:vAlign w:val="center"/>
            <w:hideMark/>
          </w:tcPr>
          <w:p w14:paraId="125FBB9E"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w:t>
            </w:r>
          </w:p>
        </w:tc>
        <w:tc>
          <w:tcPr>
            <w:tcW w:w="960" w:type="dxa"/>
            <w:shd w:val="clear" w:color="auto" w:fill="auto"/>
            <w:noWrap/>
            <w:vAlign w:val="center"/>
            <w:hideMark/>
          </w:tcPr>
          <w:p w14:paraId="7DAD5F6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1503.1</w:t>
            </w:r>
          </w:p>
        </w:tc>
        <w:tc>
          <w:tcPr>
            <w:tcW w:w="1620" w:type="dxa"/>
            <w:shd w:val="clear" w:color="auto" w:fill="auto"/>
            <w:noWrap/>
            <w:vAlign w:val="center"/>
            <w:hideMark/>
          </w:tcPr>
          <w:p w14:paraId="7F311B46"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19F04332"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10420.16</w:t>
            </w:r>
          </w:p>
        </w:tc>
      </w:tr>
      <w:tr w:rsidR="00780D1C" w:rsidRPr="00780D1C" w14:paraId="6EAA1889" w14:textId="77777777" w:rsidTr="0037545E">
        <w:trPr>
          <w:trHeight w:val="276"/>
        </w:trPr>
        <w:tc>
          <w:tcPr>
            <w:tcW w:w="962" w:type="dxa"/>
            <w:shd w:val="clear" w:color="auto" w:fill="auto"/>
            <w:noWrap/>
            <w:vAlign w:val="center"/>
            <w:hideMark/>
          </w:tcPr>
          <w:p w14:paraId="2C4D13B8"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9/14/19</w:t>
            </w:r>
          </w:p>
        </w:tc>
        <w:tc>
          <w:tcPr>
            <w:tcW w:w="1360" w:type="dxa"/>
            <w:shd w:val="clear" w:color="auto" w:fill="auto"/>
            <w:noWrap/>
            <w:vAlign w:val="center"/>
            <w:hideMark/>
          </w:tcPr>
          <w:p w14:paraId="23FA3B1C"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960" w:type="dxa"/>
            <w:shd w:val="clear" w:color="auto" w:fill="auto"/>
            <w:noWrap/>
            <w:vAlign w:val="center"/>
            <w:hideMark/>
          </w:tcPr>
          <w:p w14:paraId="51BA5CA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620" w:type="dxa"/>
            <w:shd w:val="clear" w:color="auto" w:fill="auto"/>
            <w:noWrap/>
            <w:vAlign w:val="center"/>
            <w:hideMark/>
          </w:tcPr>
          <w:p w14:paraId="7581C82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0EE7D384"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10363.9</w:t>
            </w:r>
          </w:p>
        </w:tc>
      </w:tr>
      <w:tr w:rsidR="00780D1C" w:rsidRPr="00780D1C" w14:paraId="581E5F56" w14:textId="77777777" w:rsidTr="0037545E">
        <w:trPr>
          <w:trHeight w:val="276"/>
        </w:trPr>
        <w:tc>
          <w:tcPr>
            <w:tcW w:w="962" w:type="dxa"/>
            <w:shd w:val="clear" w:color="auto" w:fill="auto"/>
            <w:noWrap/>
            <w:vAlign w:val="center"/>
            <w:hideMark/>
          </w:tcPr>
          <w:p w14:paraId="0E7C38B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9/15/19</w:t>
            </w:r>
          </w:p>
        </w:tc>
        <w:tc>
          <w:tcPr>
            <w:tcW w:w="1360" w:type="dxa"/>
            <w:shd w:val="clear" w:color="auto" w:fill="auto"/>
            <w:noWrap/>
            <w:vAlign w:val="center"/>
            <w:hideMark/>
          </w:tcPr>
          <w:p w14:paraId="4E9831D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960" w:type="dxa"/>
            <w:shd w:val="clear" w:color="auto" w:fill="auto"/>
            <w:noWrap/>
            <w:vAlign w:val="center"/>
            <w:hideMark/>
          </w:tcPr>
          <w:p w14:paraId="3FBC3CBA"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w:t>
            </w:r>
          </w:p>
        </w:tc>
        <w:tc>
          <w:tcPr>
            <w:tcW w:w="1620" w:type="dxa"/>
            <w:shd w:val="clear" w:color="auto" w:fill="auto"/>
            <w:noWrap/>
            <w:vAlign w:val="center"/>
            <w:hideMark/>
          </w:tcPr>
          <w:p w14:paraId="33727394"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48C8BD99"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10361.33</w:t>
            </w:r>
          </w:p>
        </w:tc>
      </w:tr>
      <w:tr w:rsidR="0037545E" w:rsidRPr="00780D1C" w14:paraId="420DD39D" w14:textId="77777777" w:rsidTr="0037545E">
        <w:trPr>
          <w:trHeight w:val="276"/>
        </w:trPr>
        <w:tc>
          <w:tcPr>
            <w:tcW w:w="962" w:type="dxa"/>
            <w:shd w:val="clear" w:color="auto" w:fill="auto"/>
            <w:noWrap/>
            <w:vAlign w:val="center"/>
          </w:tcPr>
          <w:p w14:paraId="1E070A9E" w14:textId="77777777" w:rsidR="0037545E" w:rsidRPr="00780D1C" w:rsidRDefault="0037545E" w:rsidP="00780D1C">
            <w:pPr>
              <w:widowControl/>
              <w:jc w:val="center"/>
              <w:rPr>
                <w:rFonts w:ascii="等线" w:eastAsia="等线" w:hAnsi="等线" w:cs="宋体"/>
                <w:color w:val="000000"/>
                <w:kern w:val="0"/>
                <w:sz w:val="22"/>
              </w:rPr>
            </w:pPr>
          </w:p>
        </w:tc>
        <w:tc>
          <w:tcPr>
            <w:tcW w:w="1360" w:type="dxa"/>
            <w:shd w:val="clear" w:color="auto" w:fill="auto"/>
            <w:noWrap/>
            <w:vAlign w:val="center"/>
          </w:tcPr>
          <w:p w14:paraId="0F2EFE9B" w14:textId="77777777" w:rsidR="0037545E" w:rsidRPr="00780D1C" w:rsidRDefault="0037545E" w:rsidP="00780D1C">
            <w:pPr>
              <w:widowControl/>
              <w:jc w:val="center"/>
              <w:rPr>
                <w:rFonts w:ascii="等线" w:eastAsia="等线" w:hAnsi="等线" w:cs="宋体"/>
                <w:color w:val="000000"/>
                <w:kern w:val="0"/>
                <w:sz w:val="22"/>
              </w:rPr>
            </w:pPr>
          </w:p>
        </w:tc>
        <w:tc>
          <w:tcPr>
            <w:tcW w:w="960" w:type="dxa"/>
            <w:shd w:val="clear" w:color="auto" w:fill="auto"/>
            <w:noWrap/>
            <w:vAlign w:val="center"/>
          </w:tcPr>
          <w:p w14:paraId="18EA446C" w14:textId="77777777" w:rsidR="0037545E" w:rsidRPr="00780D1C" w:rsidRDefault="0037545E" w:rsidP="00780D1C">
            <w:pPr>
              <w:widowControl/>
              <w:jc w:val="center"/>
              <w:rPr>
                <w:rFonts w:ascii="等线" w:eastAsia="等线" w:hAnsi="等线" w:cs="宋体"/>
                <w:color w:val="000000"/>
                <w:kern w:val="0"/>
                <w:sz w:val="22"/>
              </w:rPr>
            </w:pPr>
          </w:p>
        </w:tc>
        <w:tc>
          <w:tcPr>
            <w:tcW w:w="1620" w:type="dxa"/>
            <w:shd w:val="clear" w:color="auto" w:fill="auto"/>
            <w:noWrap/>
            <w:vAlign w:val="center"/>
          </w:tcPr>
          <w:p w14:paraId="6E4F9AFB" w14:textId="77777777" w:rsidR="0037545E" w:rsidRPr="00780D1C" w:rsidRDefault="0037545E" w:rsidP="00780D1C">
            <w:pPr>
              <w:widowControl/>
              <w:jc w:val="center"/>
              <w:rPr>
                <w:rFonts w:ascii="等线" w:eastAsia="等线" w:hAnsi="等线" w:cs="宋体"/>
                <w:color w:val="000000"/>
                <w:kern w:val="0"/>
                <w:sz w:val="22"/>
              </w:rPr>
            </w:pPr>
          </w:p>
        </w:tc>
        <w:tc>
          <w:tcPr>
            <w:tcW w:w="1660" w:type="dxa"/>
            <w:shd w:val="clear" w:color="auto" w:fill="auto"/>
            <w:noWrap/>
            <w:vAlign w:val="center"/>
          </w:tcPr>
          <w:p w14:paraId="7EF96E6A" w14:textId="77777777" w:rsidR="0037545E" w:rsidRPr="00780D1C" w:rsidRDefault="0037545E" w:rsidP="00780D1C">
            <w:pPr>
              <w:widowControl/>
              <w:jc w:val="center"/>
              <w:rPr>
                <w:rFonts w:ascii="等线" w:eastAsia="等线" w:hAnsi="等线" w:cs="宋体"/>
                <w:color w:val="000000"/>
                <w:kern w:val="0"/>
                <w:sz w:val="22"/>
              </w:rPr>
            </w:pPr>
          </w:p>
        </w:tc>
      </w:tr>
      <w:tr w:rsidR="00780D1C" w:rsidRPr="00780D1C" w14:paraId="5BC49F93" w14:textId="77777777" w:rsidTr="0037545E">
        <w:trPr>
          <w:trHeight w:val="276"/>
        </w:trPr>
        <w:tc>
          <w:tcPr>
            <w:tcW w:w="962" w:type="dxa"/>
            <w:shd w:val="clear" w:color="auto" w:fill="auto"/>
            <w:noWrap/>
            <w:vAlign w:val="center"/>
            <w:hideMark/>
          </w:tcPr>
          <w:p w14:paraId="203C4E65"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9/16/19</w:t>
            </w:r>
          </w:p>
        </w:tc>
        <w:tc>
          <w:tcPr>
            <w:tcW w:w="1360" w:type="dxa"/>
            <w:shd w:val="clear" w:color="auto" w:fill="auto"/>
            <w:noWrap/>
            <w:vAlign w:val="center"/>
            <w:hideMark/>
          </w:tcPr>
          <w:p w14:paraId="44983E99"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960" w:type="dxa"/>
            <w:shd w:val="clear" w:color="auto" w:fill="auto"/>
            <w:noWrap/>
            <w:vAlign w:val="center"/>
            <w:hideMark/>
          </w:tcPr>
          <w:p w14:paraId="1FA65F7B"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1497.2</w:t>
            </w:r>
          </w:p>
        </w:tc>
        <w:tc>
          <w:tcPr>
            <w:tcW w:w="1620" w:type="dxa"/>
            <w:shd w:val="clear" w:color="auto" w:fill="auto"/>
            <w:noWrap/>
            <w:vAlign w:val="center"/>
            <w:hideMark/>
          </w:tcPr>
          <w:p w14:paraId="4CA9BABD"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0</w:t>
            </w:r>
          </w:p>
        </w:tc>
        <w:tc>
          <w:tcPr>
            <w:tcW w:w="1660" w:type="dxa"/>
            <w:shd w:val="clear" w:color="auto" w:fill="auto"/>
            <w:noWrap/>
            <w:vAlign w:val="center"/>
            <w:hideMark/>
          </w:tcPr>
          <w:p w14:paraId="266DC253" w14:textId="77777777" w:rsidR="00780D1C" w:rsidRPr="00780D1C" w:rsidRDefault="00780D1C" w:rsidP="00780D1C">
            <w:pPr>
              <w:widowControl/>
              <w:jc w:val="center"/>
              <w:rPr>
                <w:rFonts w:ascii="等线" w:eastAsia="等线" w:hAnsi="等线" w:cs="宋体"/>
                <w:color w:val="000000"/>
                <w:kern w:val="0"/>
                <w:sz w:val="22"/>
              </w:rPr>
            </w:pPr>
            <w:r w:rsidRPr="00780D1C">
              <w:rPr>
                <w:rFonts w:ascii="等线" w:eastAsia="等线" w:hAnsi="等线" w:cs="宋体" w:hint="eastAsia"/>
                <w:color w:val="000000"/>
                <w:kern w:val="0"/>
                <w:sz w:val="22"/>
              </w:rPr>
              <w:t>10310.43</w:t>
            </w:r>
          </w:p>
        </w:tc>
      </w:tr>
      <w:bookmarkEnd w:id="2"/>
    </w:tbl>
    <w:p w14:paraId="45516332" w14:textId="542A00C1" w:rsidR="0037545E" w:rsidRDefault="0037545E" w:rsidP="0037545E">
      <w:pPr>
        <w:rPr>
          <w:rFonts w:ascii="宋体" w:eastAsia="宋体" w:hAnsi="宋体" w:cs="Times New Roman"/>
          <w:sz w:val="24"/>
          <w:szCs w:val="24"/>
        </w:rPr>
      </w:pPr>
    </w:p>
    <w:p w14:paraId="0D8B2845" w14:textId="6AAFA7F7" w:rsidR="00780D1C" w:rsidRPr="0037545E" w:rsidRDefault="005A0EA9" w:rsidP="005A0EA9">
      <w:pPr>
        <w:ind w:firstLineChars="300" w:firstLine="630"/>
        <w:rPr>
          <w:rFonts w:ascii="宋体" w:eastAsia="宋体" w:hAnsi="宋体" w:cs="Times New Roman"/>
          <w:sz w:val="24"/>
          <w:szCs w:val="24"/>
        </w:rPr>
      </w:pPr>
      <w:r>
        <w:t>表（3）列举了一些交易时间判断表，根据表中数据，可以看出，按照这种投资策略，一般都是在低点买入，高点卖出，时机把握准确，是不错的交易方案。即使是在黄金的非交易日（黄金在#对应的日期不开市），组合交易也在正常进行。</w:t>
      </w:r>
    </w:p>
    <w:p w14:paraId="210834C4" w14:textId="7FE29BC1" w:rsidR="00DB0771" w:rsidRDefault="002B440C" w:rsidP="00D8712A">
      <w:pPr>
        <w:rPr>
          <w:rFonts w:ascii="宋体" w:eastAsia="宋体" w:hAnsi="宋体" w:cs="Times New Roman"/>
          <w:b/>
          <w:bCs/>
          <w:sz w:val="40"/>
          <w:szCs w:val="40"/>
        </w:rPr>
      </w:pPr>
      <w:bookmarkStart w:id="3" w:name="_Hlk96366271"/>
      <w:r>
        <w:rPr>
          <w:rFonts w:ascii="宋体" w:eastAsia="宋体" w:hAnsi="宋体" w:cs="Times New Roman" w:hint="eastAsia"/>
          <w:b/>
          <w:bCs/>
          <w:sz w:val="40"/>
          <w:szCs w:val="40"/>
        </w:rPr>
        <w:t>5</w:t>
      </w:r>
      <w:r w:rsidR="00DB0771" w:rsidRPr="00DB0771">
        <w:rPr>
          <w:rFonts w:ascii="宋体" w:eastAsia="宋体" w:hAnsi="宋体" w:cs="Times New Roman" w:hint="eastAsia"/>
          <w:b/>
          <w:bCs/>
          <w:sz w:val="40"/>
          <w:szCs w:val="40"/>
        </w:rPr>
        <w:t>整体</w:t>
      </w:r>
      <w:r w:rsidR="008E445D">
        <w:rPr>
          <w:rFonts w:ascii="宋体" w:eastAsia="宋体" w:hAnsi="宋体" w:cs="Times New Roman" w:hint="eastAsia"/>
          <w:b/>
          <w:bCs/>
          <w:sz w:val="40"/>
          <w:szCs w:val="40"/>
        </w:rPr>
        <w:t>交易</w:t>
      </w:r>
      <w:r w:rsidR="00DB0771" w:rsidRPr="00DB0771">
        <w:rPr>
          <w:rFonts w:ascii="宋体" w:eastAsia="宋体" w:hAnsi="宋体" w:cs="Times New Roman" w:hint="eastAsia"/>
          <w:b/>
          <w:bCs/>
          <w:sz w:val="40"/>
          <w:szCs w:val="40"/>
        </w:rPr>
        <w:t>方案</w:t>
      </w:r>
    </w:p>
    <w:bookmarkEnd w:id="3"/>
    <w:p w14:paraId="4A8906B9" w14:textId="0A43B292" w:rsidR="00DB0771" w:rsidRPr="002B440C" w:rsidRDefault="002B440C" w:rsidP="002B440C">
      <w:pPr>
        <w:rPr>
          <w:rFonts w:ascii="宋体" w:eastAsia="宋体" w:hAnsi="宋体" w:cs="Times New Roman"/>
          <w:b/>
          <w:bCs/>
          <w:sz w:val="40"/>
          <w:szCs w:val="40"/>
        </w:rPr>
      </w:pPr>
      <w:r>
        <w:rPr>
          <w:rFonts w:ascii="宋体" w:eastAsia="宋体" w:hAnsi="宋体" w:cs="Times New Roman" w:hint="eastAsia"/>
          <w:b/>
          <w:bCs/>
          <w:sz w:val="40"/>
          <w:szCs w:val="40"/>
        </w:rPr>
        <w:t>5</w:t>
      </w:r>
      <w:r w:rsidR="00252D0B" w:rsidRPr="002B440C">
        <w:rPr>
          <w:rFonts w:ascii="宋体" w:eastAsia="宋体" w:hAnsi="宋体" w:cs="Times New Roman"/>
          <w:b/>
          <w:bCs/>
          <w:sz w:val="40"/>
          <w:szCs w:val="40"/>
        </w:rPr>
        <w:t>.1</w:t>
      </w:r>
      <w:r>
        <w:rPr>
          <w:rFonts w:ascii="宋体" w:eastAsia="宋体" w:hAnsi="宋体" w:cs="Times New Roman" w:hint="eastAsia"/>
          <w:b/>
          <w:bCs/>
          <w:sz w:val="40"/>
          <w:szCs w:val="40"/>
        </w:rPr>
        <w:t>交易</w:t>
      </w:r>
      <w:r w:rsidR="00D54AEB" w:rsidRPr="002B440C">
        <w:rPr>
          <w:rFonts w:ascii="宋体" w:eastAsia="宋体" w:hAnsi="宋体" w:cs="Times New Roman" w:hint="eastAsia"/>
          <w:b/>
          <w:bCs/>
          <w:sz w:val="40"/>
          <w:szCs w:val="40"/>
        </w:rPr>
        <w:t>时间划分</w:t>
      </w:r>
    </w:p>
    <w:p w14:paraId="02B8DA96" w14:textId="36706960" w:rsidR="00531D00" w:rsidRDefault="00102727" w:rsidP="00531D00">
      <w:pPr>
        <w:rPr>
          <w:rFonts w:ascii="宋体" w:eastAsia="宋体" w:hAnsi="宋体" w:cs="Times New Roman"/>
          <w:noProof/>
          <w:sz w:val="24"/>
          <w:szCs w:val="24"/>
        </w:rPr>
      </w:pPr>
      <w:r>
        <w:rPr>
          <w:rFonts w:ascii="宋体" w:eastAsia="宋体" w:hAnsi="宋体" w:cs="Times New Roman" w:hint="eastAsia"/>
          <w:noProof/>
          <w:sz w:val="24"/>
          <w:szCs w:val="24"/>
        </w:rPr>
        <w:drawing>
          <wp:inline distT="0" distB="0" distL="0" distR="0" wp14:anchorId="524A7FA0" wp14:editId="1A046E61">
            <wp:extent cx="4675909" cy="20032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 t="5110" r="675" b="14549"/>
                    <a:stretch/>
                  </pic:blipFill>
                  <pic:spPr bwMode="auto">
                    <a:xfrm>
                      <a:off x="0" y="0"/>
                      <a:ext cx="4688129" cy="2008494"/>
                    </a:xfrm>
                    <a:prstGeom prst="rect">
                      <a:avLst/>
                    </a:prstGeom>
                    <a:noFill/>
                    <a:ln>
                      <a:noFill/>
                    </a:ln>
                    <a:extLst>
                      <a:ext uri="{53640926-AAD7-44D8-BBD7-CCE9431645EC}">
                        <a14:shadowObscured xmlns:a14="http://schemas.microsoft.com/office/drawing/2010/main"/>
                      </a:ext>
                    </a:extLst>
                  </pic:spPr>
                </pic:pic>
              </a:graphicData>
            </a:graphic>
          </wp:inline>
        </w:drawing>
      </w:r>
    </w:p>
    <w:p w14:paraId="11874C5D" w14:textId="443736A5" w:rsidR="002B440C" w:rsidRDefault="002B440C" w:rsidP="002B440C">
      <w:pPr>
        <w:ind w:firstLineChars="900" w:firstLine="2160"/>
        <w:rPr>
          <w:rFonts w:ascii="宋体" w:eastAsia="宋体" w:hAnsi="宋体" w:cs="Times New Roman"/>
          <w:noProof/>
          <w:sz w:val="24"/>
          <w:szCs w:val="24"/>
        </w:rPr>
      </w:pPr>
      <w:r>
        <w:rPr>
          <w:rFonts w:ascii="宋体" w:eastAsia="宋体" w:hAnsi="宋体" w:cs="Times New Roman" w:hint="eastAsia"/>
          <w:noProof/>
          <w:sz w:val="24"/>
          <w:szCs w:val="24"/>
        </w:rPr>
        <w:t>图（</w:t>
      </w:r>
      <w:r w:rsidR="001622D9">
        <w:rPr>
          <w:rFonts w:ascii="宋体" w:eastAsia="宋体" w:hAnsi="宋体" w:cs="Times New Roman" w:hint="eastAsia"/>
          <w:noProof/>
          <w:sz w:val="24"/>
          <w:szCs w:val="24"/>
        </w:rPr>
        <w:t>7</w:t>
      </w:r>
      <w:r>
        <w:rPr>
          <w:rFonts w:ascii="宋体" w:eastAsia="宋体" w:hAnsi="宋体" w:cs="Times New Roman" w:hint="eastAsia"/>
          <w:noProof/>
          <w:sz w:val="24"/>
          <w:szCs w:val="24"/>
        </w:rPr>
        <w:t>）交易时间划分示意</w:t>
      </w:r>
    </w:p>
    <w:p w14:paraId="5C8BA876" w14:textId="447F3633" w:rsidR="00D54AEB" w:rsidRPr="0054533B" w:rsidRDefault="00D54AEB" w:rsidP="0054533B">
      <w:pPr>
        <w:pStyle w:val="a9"/>
        <w:numPr>
          <w:ilvl w:val="0"/>
          <w:numId w:val="10"/>
        </w:numPr>
        <w:ind w:firstLineChars="0"/>
        <w:rPr>
          <w:rFonts w:ascii="宋体" w:eastAsia="宋体" w:hAnsi="宋体" w:cs="Times New Roman"/>
          <w:b/>
          <w:bCs/>
          <w:sz w:val="40"/>
          <w:szCs w:val="40"/>
        </w:rPr>
      </w:pPr>
      <w:r w:rsidRPr="0054533B">
        <w:rPr>
          <w:rFonts w:ascii="宋体" w:eastAsia="宋体" w:hAnsi="宋体" w:cs="Times New Roman" w:hint="eastAsia"/>
          <w:b/>
          <w:bCs/>
          <w:sz w:val="40"/>
          <w:szCs w:val="40"/>
        </w:rPr>
        <w:t>观察期——积累数据</w:t>
      </w:r>
    </w:p>
    <w:p w14:paraId="38661B1F" w14:textId="01BF575A" w:rsidR="00A53C16" w:rsidRDefault="00A53C16" w:rsidP="00812DD4">
      <w:pPr>
        <w:ind w:firstLineChars="200" w:firstLine="480"/>
        <w:rPr>
          <w:rFonts w:ascii="宋体" w:eastAsia="宋体" w:hAnsi="宋体" w:cs="Times New Roman"/>
          <w:b/>
          <w:bCs/>
          <w:sz w:val="40"/>
          <w:szCs w:val="40"/>
        </w:rPr>
      </w:pPr>
      <w:r>
        <w:rPr>
          <w:rFonts w:ascii="宋体" w:eastAsia="宋体" w:hAnsi="宋体" w:cs="Times New Roman" w:hint="eastAsia"/>
          <w:sz w:val="24"/>
          <w:szCs w:val="24"/>
        </w:rPr>
        <w:t>在交易的一开始，缺少历史价格数据，长期趋势、中期趋势均无法判断，为避免交易的盲目性，我们选择暂不进行交易，观望市场交易的走向，观测时长为</w:t>
      </w:r>
      <w:r w:rsidR="00E46EAD">
        <w:rPr>
          <w:rFonts w:ascii="宋体" w:eastAsia="宋体" w:hAnsi="宋体" w:cs="Times New Roman"/>
          <w:sz w:val="24"/>
          <w:szCs w:val="24"/>
        </w:rPr>
        <w:t>2</w:t>
      </w:r>
      <w:r>
        <w:rPr>
          <w:rFonts w:ascii="宋体" w:eastAsia="宋体" w:hAnsi="宋体" w:cs="Times New Roman"/>
          <w:sz w:val="24"/>
          <w:szCs w:val="24"/>
        </w:rPr>
        <w:t>0</w:t>
      </w:r>
      <w:r>
        <w:rPr>
          <w:rFonts w:ascii="宋体" w:eastAsia="宋体" w:hAnsi="宋体" w:cs="Times New Roman" w:hint="eastAsia"/>
          <w:sz w:val="24"/>
          <w:szCs w:val="24"/>
        </w:rPr>
        <w:t>天，则</w:t>
      </w:r>
      <w:r w:rsidR="00E46EAD">
        <w:rPr>
          <w:rFonts w:ascii="宋体" w:eastAsia="宋体" w:hAnsi="宋体" w:cs="Times New Roman" w:hint="eastAsia"/>
          <w:sz w:val="24"/>
          <w:szCs w:val="24"/>
        </w:rPr>
        <w:t>前2</w:t>
      </w:r>
      <w:r w:rsidR="00E46EAD">
        <w:rPr>
          <w:rFonts w:ascii="宋体" w:eastAsia="宋体" w:hAnsi="宋体" w:cs="Times New Roman"/>
          <w:sz w:val="24"/>
          <w:szCs w:val="24"/>
        </w:rPr>
        <w:t>0</w:t>
      </w:r>
      <w:r w:rsidR="00E46EAD">
        <w:rPr>
          <w:rFonts w:ascii="宋体" w:eastAsia="宋体" w:hAnsi="宋体" w:cs="Times New Roman" w:hint="eastAsia"/>
          <w:sz w:val="24"/>
          <w:szCs w:val="24"/>
        </w:rPr>
        <w:t>天</w:t>
      </w:r>
      <w:r>
        <w:rPr>
          <w:rFonts w:ascii="宋体" w:eastAsia="宋体" w:hAnsi="宋体" w:cs="Times New Roman" w:hint="eastAsia"/>
          <w:sz w:val="24"/>
          <w:szCs w:val="24"/>
        </w:rPr>
        <w:t>的市场交易价格作为数据积累。</w:t>
      </w:r>
    </w:p>
    <w:p w14:paraId="5DDC2CEA" w14:textId="0768A5E8" w:rsidR="00D54AEB" w:rsidRPr="00A53C16" w:rsidRDefault="00D54AEB" w:rsidP="0054533B">
      <w:pPr>
        <w:pStyle w:val="a9"/>
        <w:numPr>
          <w:ilvl w:val="0"/>
          <w:numId w:val="10"/>
        </w:numPr>
        <w:ind w:firstLineChars="0"/>
        <w:rPr>
          <w:rFonts w:ascii="宋体" w:eastAsia="宋体" w:hAnsi="宋体" w:cs="Times New Roman"/>
          <w:b/>
          <w:bCs/>
          <w:sz w:val="40"/>
          <w:szCs w:val="40"/>
        </w:rPr>
      </w:pPr>
      <w:r w:rsidRPr="00A53C16">
        <w:rPr>
          <w:rFonts w:ascii="宋体" w:eastAsia="宋体" w:hAnsi="宋体" w:cs="Times New Roman" w:hint="eastAsia"/>
          <w:b/>
          <w:bCs/>
          <w:sz w:val="40"/>
          <w:szCs w:val="40"/>
        </w:rPr>
        <w:t>风险投资期——试探市场</w:t>
      </w:r>
    </w:p>
    <w:p w14:paraId="0EA63E39" w14:textId="7D4957EF" w:rsidR="00E1250C" w:rsidRPr="00E1250C" w:rsidRDefault="00E46EAD" w:rsidP="006C2E93">
      <w:pPr>
        <w:pStyle w:val="a9"/>
        <w:ind w:left="360" w:firstLineChars="0" w:firstLine="0"/>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145B57">
        <w:rPr>
          <w:rFonts w:ascii="宋体" w:eastAsia="宋体" w:hAnsi="宋体" w:cs="Times New Roman" w:hint="eastAsia"/>
          <w:sz w:val="24"/>
          <w:szCs w:val="24"/>
        </w:rPr>
        <w:t>进行数据积累之后，我们已经可以根据所得数据进行中期趋势的预测。仅仅依靠中周期趋势指导投资风险较大，并且容易错过最佳的交易时间，虽不会实现最大盈利，但是很大概率可以获得盈利，此时，我们开始进行投资，</w:t>
      </w:r>
      <w:r w:rsidR="00145B57">
        <w:rPr>
          <w:rFonts w:ascii="宋体" w:eastAsia="宋体" w:hAnsi="宋体" w:cs="Times New Roman" w:hint="eastAsia"/>
          <w:sz w:val="24"/>
          <w:szCs w:val="24"/>
        </w:rPr>
        <w:lastRenderedPageBreak/>
        <w:t>属于试探市场，预测中周期道氏趋势，监测每日比特币以及黄金的市场价格，利用道氏理论交易策略，捕捉合适的购买、出售时间。同时，对长周期进行监测，当可以判断长周期</w:t>
      </w:r>
      <w:r w:rsidR="00A37618">
        <w:rPr>
          <w:rFonts w:ascii="宋体" w:eastAsia="宋体" w:hAnsi="宋体" w:cs="Times New Roman" w:hint="eastAsia"/>
          <w:sz w:val="24"/>
          <w:szCs w:val="24"/>
        </w:rPr>
        <w:t>市场变化趋势时，投资方案逐渐成熟，进入投资收益</w:t>
      </w:r>
      <w:r w:rsidR="006C2E93">
        <w:rPr>
          <w:rFonts w:ascii="宋体" w:eastAsia="宋体" w:hAnsi="宋体" w:cs="Times New Roman" w:hint="eastAsia"/>
          <w:sz w:val="24"/>
          <w:szCs w:val="24"/>
        </w:rPr>
        <w:t>期。</w:t>
      </w:r>
      <w:r w:rsidR="00E1250C">
        <w:rPr>
          <w:rFonts w:ascii="宋体" w:eastAsia="宋体" w:hAnsi="宋体" w:cs="Times New Roman" w:hint="eastAsia"/>
          <w:sz w:val="24"/>
          <w:szCs w:val="24"/>
        </w:rPr>
        <w:t xml:space="preserve"> </w:t>
      </w:r>
      <w:r w:rsidR="00E1250C">
        <w:rPr>
          <w:rFonts w:ascii="宋体" w:eastAsia="宋体" w:hAnsi="宋体" w:cs="Times New Roman"/>
          <w:sz w:val="24"/>
          <w:szCs w:val="24"/>
        </w:rPr>
        <w:t xml:space="preserve">  </w:t>
      </w:r>
      <w:r w:rsidR="00EB4A2D">
        <w:rPr>
          <w:rFonts w:ascii="宋体" w:eastAsia="宋体" w:hAnsi="宋体" w:cs="Times New Roman" w:hint="eastAsia"/>
          <w:sz w:val="24"/>
          <w:szCs w:val="24"/>
        </w:rPr>
        <w:t xml:space="preserve"> </w:t>
      </w:r>
      <w:r w:rsidR="00EB4A2D">
        <w:rPr>
          <w:rFonts w:ascii="宋体" w:eastAsia="宋体" w:hAnsi="宋体" w:cs="Times New Roman"/>
          <w:sz w:val="24"/>
          <w:szCs w:val="24"/>
        </w:rPr>
        <w:t xml:space="preserve"> </w:t>
      </w:r>
    </w:p>
    <w:p w14:paraId="6AA3030E" w14:textId="1AD55FDF" w:rsidR="00D54AEB" w:rsidRPr="0054533B" w:rsidRDefault="00D54AEB" w:rsidP="0054533B">
      <w:pPr>
        <w:pStyle w:val="a9"/>
        <w:numPr>
          <w:ilvl w:val="0"/>
          <w:numId w:val="10"/>
        </w:numPr>
        <w:ind w:firstLineChars="0"/>
        <w:rPr>
          <w:rFonts w:ascii="宋体" w:eastAsia="宋体" w:hAnsi="宋体" w:cs="Times New Roman"/>
          <w:b/>
          <w:bCs/>
          <w:sz w:val="40"/>
          <w:szCs w:val="40"/>
        </w:rPr>
      </w:pPr>
      <w:r w:rsidRPr="0054533B">
        <w:rPr>
          <w:rFonts w:ascii="宋体" w:eastAsia="宋体" w:hAnsi="宋体" w:cs="Times New Roman" w:hint="eastAsia"/>
          <w:b/>
          <w:bCs/>
          <w:sz w:val="40"/>
          <w:szCs w:val="40"/>
        </w:rPr>
        <w:t>投资收益期——模型指导投资，实现收益</w:t>
      </w:r>
    </w:p>
    <w:p w14:paraId="76B85D03" w14:textId="77777777" w:rsidR="0054533B" w:rsidRDefault="00FE4330" w:rsidP="00812DD4">
      <w:pPr>
        <w:pStyle w:val="a9"/>
        <w:ind w:left="360" w:firstLine="480"/>
        <w:rPr>
          <w:rFonts w:ascii="宋体" w:eastAsia="宋体" w:hAnsi="宋体" w:cs="Times New Roman"/>
          <w:sz w:val="24"/>
          <w:szCs w:val="24"/>
        </w:rPr>
      </w:pPr>
      <w:r>
        <w:rPr>
          <w:rFonts w:ascii="宋体" w:eastAsia="宋体" w:hAnsi="宋体" w:cs="Times New Roman" w:hint="eastAsia"/>
          <w:sz w:val="24"/>
          <w:szCs w:val="24"/>
        </w:rPr>
        <w:t>随着投资的进一步的深入，历史交易数据逐渐增多，对于长期趋势的把握和判断也愈发准确</w:t>
      </w:r>
      <w:r w:rsidR="00634B7D">
        <w:rPr>
          <w:rFonts w:ascii="宋体" w:eastAsia="宋体" w:hAnsi="宋体" w:cs="Times New Roman" w:hint="eastAsia"/>
          <w:sz w:val="24"/>
          <w:szCs w:val="24"/>
        </w:rPr>
        <w:t>。</w:t>
      </w:r>
    </w:p>
    <w:p w14:paraId="4FA29E13" w14:textId="1D75BE70" w:rsidR="00FE4330" w:rsidRPr="00812DD4" w:rsidRDefault="00812DD4" w:rsidP="00A37618">
      <w:pPr>
        <w:pStyle w:val="a9"/>
        <w:ind w:left="360" w:firstLineChars="0" w:firstLine="0"/>
        <w:rPr>
          <w:rFonts w:ascii="宋体" w:eastAsia="宋体" w:hAnsi="宋体" w:cs="Times New Roman"/>
          <w:b/>
          <w:bCs/>
          <w:sz w:val="24"/>
          <w:szCs w:val="24"/>
        </w:rPr>
      </w:pPr>
      <w:r w:rsidRPr="00812DD4">
        <w:rPr>
          <w:rFonts w:ascii="宋体" w:eastAsia="宋体" w:hAnsi="宋体" w:cs="Times New Roman" w:hint="eastAsia"/>
          <w:b/>
          <w:bCs/>
          <w:sz w:val="24"/>
          <w:szCs w:val="24"/>
        </w:rPr>
        <w:t>5</w:t>
      </w:r>
      <w:r w:rsidR="0054533B" w:rsidRPr="00812DD4">
        <w:rPr>
          <w:rFonts w:ascii="宋体" w:eastAsia="宋体" w:hAnsi="宋体" w:cs="Times New Roman" w:hint="eastAsia"/>
          <w:b/>
          <w:bCs/>
          <w:sz w:val="24"/>
          <w:szCs w:val="24"/>
        </w:rPr>
        <w:t>．2</w:t>
      </w:r>
      <w:r>
        <w:rPr>
          <w:rFonts w:ascii="宋体" w:eastAsia="宋体" w:hAnsi="宋体" w:cs="Times New Roman" w:hint="eastAsia"/>
          <w:b/>
          <w:bCs/>
          <w:sz w:val="24"/>
          <w:szCs w:val="24"/>
        </w:rPr>
        <w:t>交易</w:t>
      </w:r>
      <w:r w:rsidR="0054533B" w:rsidRPr="00812DD4">
        <w:rPr>
          <w:rFonts w:ascii="宋体" w:eastAsia="宋体" w:hAnsi="宋体" w:cs="Times New Roman" w:hint="eastAsia"/>
          <w:b/>
          <w:bCs/>
          <w:sz w:val="24"/>
          <w:szCs w:val="24"/>
        </w:rPr>
        <w:t>方案</w:t>
      </w:r>
      <w:r w:rsidR="008E445D">
        <w:rPr>
          <w:rFonts w:ascii="宋体" w:eastAsia="宋体" w:hAnsi="宋体" w:cs="Times New Roman" w:hint="eastAsia"/>
          <w:b/>
          <w:bCs/>
          <w:sz w:val="24"/>
          <w:szCs w:val="24"/>
        </w:rPr>
        <w:t>的确认</w:t>
      </w:r>
    </w:p>
    <w:p w14:paraId="079D04B2" w14:textId="77777777" w:rsidR="00634B7D" w:rsidRDefault="00634B7D" w:rsidP="00A37618">
      <w:pPr>
        <w:pStyle w:val="a9"/>
        <w:ind w:left="360" w:firstLineChars="0" w:firstLine="0"/>
        <w:rPr>
          <w:rFonts w:ascii="宋体" w:eastAsia="宋体" w:hAnsi="宋体" w:cs="Times New Roman"/>
          <w:noProof/>
          <w:sz w:val="24"/>
          <w:szCs w:val="24"/>
        </w:rPr>
      </w:pPr>
    </w:p>
    <w:p w14:paraId="66A434CE" w14:textId="2A2925D4" w:rsidR="00634B7D" w:rsidRDefault="00634B7D" w:rsidP="00634B7D">
      <w:pPr>
        <w:pStyle w:val="a9"/>
        <w:ind w:left="360" w:firstLineChars="0" w:firstLine="0"/>
        <w:jc w:val="center"/>
        <w:rPr>
          <w:rFonts w:ascii="宋体" w:eastAsia="宋体" w:hAnsi="宋体" w:cs="Times New Roman"/>
          <w:sz w:val="24"/>
          <w:szCs w:val="24"/>
        </w:rPr>
      </w:pPr>
      <w:r>
        <w:rPr>
          <w:rFonts w:ascii="宋体" w:eastAsia="宋体" w:hAnsi="宋体" w:cs="Times New Roman"/>
          <w:noProof/>
          <w:sz w:val="24"/>
          <w:szCs w:val="24"/>
        </w:rPr>
        <w:drawing>
          <wp:inline distT="0" distB="0" distL="0" distR="0" wp14:anchorId="1DFED0FE" wp14:editId="357D7CCA">
            <wp:extent cx="3987800" cy="2724150"/>
            <wp:effectExtent l="19050" t="19050" r="1270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7711" t="18058" r="16627" b="8858"/>
                    <a:stretch/>
                  </pic:blipFill>
                  <pic:spPr bwMode="auto">
                    <a:xfrm>
                      <a:off x="0" y="0"/>
                      <a:ext cx="3987800" cy="27241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A7566E" w14:textId="28D4AC14" w:rsidR="00634B7D" w:rsidRDefault="00845C04" w:rsidP="00634B7D">
      <w:pPr>
        <w:pStyle w:val="a9"/>
        <w:ind w:left="360" w:firstLineChars="0" w:firstLine="0"/>
        <w:jc w:val="center"/>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8</w:t>
      </w:r>
      <w:r>
        <w:rPr>
          <w:rFonts w:ascii="宋体" w:eastAsia="宋体" w:hAnsi="宋体" w:cs="Times New Roman" w:hint="eastAsia"/>
          <w:sz w:val="24"/>
          <w:szCs w:val="24"/>
        </w:rPr>
        <w:t>）</w:t>
      </w:r>
      <w:r w:rsidR="00634B7D">
        <w:rPr>
          <w:rFonts w:ascii="宋体" w:eastAsia="宋体" w:hAnsi="宋体" w:cs="Times New Roman" w:hint="eastAsia"/>
          <w:sz w:val="24"/>
          <w:szCs w:val="24"/>
        </w:rPr>
        <w:t>投资策略流程</w:t>
      </w:r>
    </w:p>
    <w:p w14:paraId="490AA8CE" w14:textId="0E629120" w:rsidR="00845C04" w:rsidRDefault="00845C04" w:rsidP="00845C04">
      <w:pPr>
        <w:pStyle w:val="a9"/>
        <w:ind w:left="360" w:firstLineChars="0" w:firstLine="0"/>
        <w:rPr>
          <w:rFonts w:ascii="宋体" w:eastAsia="宋体" w:hAnsi="宋体" w:cs="Times New Roman"/>
          <w:sz w:val="24"/>
          <w:szCs w:val="24"/>
        </w:rPr>
      </w:pPr>
      <w:r>
        <w:rPr>
          <w:rFonts w:ascii="宋体" w:eastAsia="宋体" w:hAnsi="宋体" w:cs="Times New Roman" w:hint="eastAsia"/>
          <w:sz w:val="24"/>
          <w:szCs w:val="24"/>
        </w:rPr>
        <w:t>详细说明如下：</w:t>
      </w:r>
    </w:p>
    <w:p w14:paraId="68631A97" w14:textId="23E75869" w:rsidR="004F0E17" w:rsidRDefault="004F0E17"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根据个人风险偏好程度，选择风险偏好系数0-</w:t>
      </w:r>
      <w:r>
        <w:rPr>
          <w:rFonts w:ascii="宋体" w:eastAsia="宋体" w:hAnsi="宋体" w:cs="Times New Roman"/>
          <w:sz w:val="24"/>
          <w:szCs w:val="24"/>
        </w:rPr>
        <w:t>1</w:t>
      </w:r>
      <w:r>
        <w:rPr>
          <w:rFonts w:ascii="宋体" w:eastAsia="宋体" w:hAnsi="宋体" w:cs="Times New Roman" w:hint="eastAsia"/>
          <w:sz w:val="24"/>
          <w:szCs w:val="24"/>
        </w:rPr>
        <w:t>，在此，我们以风险偏好程度0</w:t>
      </w:r>
      <w:r>
        <w:rPr>
          <w:rFonts w:ascii="宋体" w:eastAsia="宋体" w:hAnsi="宋体" w:cs="Times New Roman"/>
          <w:sz w:val="24"/>
          <w:szCs w:val="24"/>
        </w:rPr>
        <w:t>.6</w:t>
      </w:r>
      <w:r>
        <w:rPr>
          <w:rFonts w:ascii="宋体" w:eastAsia="宋体" w:hAnsi="宋体" w:cs="Times New Roman" w:hint="eastAsia"/>
          <w:sz w:val="24"/>
          <w:szCs w:val="24"/>
        </w:rPr>
        <w:t>为例，风险偏好系数取值越大，投资风险值越大。</w:t>
      </w:r>
    </w:p>
    <w:p w14:paraId="7C17EA25" w14:textId="3F4C2CE5" w:rsidR="00E46EAD" w:rsidRDefault="00446BE2"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实时监测价格，每一天</w:t>
      </w:r>
      <w:r w:rsidR="00634B7D">
        <w:rPr>
          <w:rFonts w:ascii="宋体" w:eastAsia="宋体" w:hAnsi="宋体" w:cs="Times New Roman" w:hint="eastAsia"/>
          <w:sz w:val="24"/>
          <w:szCs w:val="24"/>
        </w:rPr>
        <w:t>都依据改进道氏投资策略进行一次</w:t>
      </w:r>
      <w:r>
        <w:rPr>
          <w:rFonts w:ascii="宋体" w:eastAsia="宋体" w:hAnsi="宋体" w:cs="Times New Roman" w:hint="eastAsia"/>
          <w:sz w:val="24"/>
          <w:szCs w:val="24"/>
        </w:rPr>
        <w:t>判断，</w:t>
      </w:r>
      <w:r w:rsidR="00E46EAD">
        <w:rPr>
          <w:rFonts w:ascii="宋体" w:eastAsia="宋体" w:hAnsi="宋体" w:cs="Times New Roman" w:hint="eastAsia"/>
          <w:sz w:val="24"/>
          <w:szCs w:val="24"/>
        </w:rPr>
        <w:t>给出决策，</w:t>
      </w:r>
      <w:r>
        <w:rPr>
          <w:rFonts w:ascii="宋体" w:eastAsia="宋体" w:hAnsi="宋体" w:cs="Times New Roman" w:hint="eastAsia"/>
          <w:sz w:val="24"/>
          <w:szCs w:val="24"/>
        </w:rPr>
        <w:t>是否</w:t>
      </w:r>
      <w:r w:rsidR="00E46EAD">
        <w:rPr>
          <w:rFonts w:ascii="宋体" w:eastAsia="宋体" w:hAnsi="宋体" w:cs="Times New Roman" w:hint="eastAsia"/>
          <w:sz w:val="24"/>
          <w:szCs w:val="24"/>
        </w:rPr>
        <w:t>适合</w:t>
      </w:r>
      <w:r>
        <w:rPr>
          <w:rFonts w:ascii="宋体" w:eastAsia="宋体" w:hAnsi="宋体" w:cs="Times New Roman" w:hint="eastAsia"/>
          <w:sz w:val="24"/>
          <w:szCs w:val="24"/>
        </w:rPr>
        <w:t>买入、卖出黄金</w:t>
      </w:r>
      <w:r w:rsidR="00E46EAD">
        <w:rPr>
          <w:rFonts w:ascii="宋体" w:eastAsia="宋体" w:hAnsi="宋体" w:cs="Times New Roman" w:hint="eastAsia"/>
          <w:sz w:val="24"/>
          <w:szCs w:val="24"/>
        </w:rPr>
        <w:t>或比特币</w:t>
      </w:r>
    </w:p>
    <w:p w14:paraId="50448AC6" w14:textId="3F54885B" w:rsidR="004F0E17" w:rsidRDefault="004F0E17" w:rsidP="00E46EAD">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当发现合适交易日期，则依据含交易费用的在线组合投资策略，进行投资比例计算,得到最优投资比例（x</w:t>
      </w:r>
      <w:r>
        <w:rPr>
          <w:rFonts w:ascii="宋体" w:eastAsia="宋体" w:hAnsi="宋体" w:cs="Times New Roman"/>
          <w:sz w:val="24"/>
          <w:szCs w:val="24"/>
        </w:rPr>
        <w:t>1,x2</w:t>
      </w:r>
      <w:r>
        <w:rPr>
          <w:rFonts w:ascii="宋体" w:eastAsia="宋体" w:hAnsi="宋体" w:cs="Times New Roman" w:hint="eastAsia"/>
          <w:sz w:val="24"/>
          <w:szCs w:val="24"/>
        </w:rPr>
        <w:t>）</w:t>
      </w:r>
    </w:p>
    <w:p w14:paraId="3939A963" w14:textId="126B6EEA" w:rsidR="00446BE2" w:rsidRDefault="004F0E17" w:rsidP="004F0E17">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依据投资比例进行投资,假设今天适合买入黄金，此时拥有美元金额为D</w:t>
      </w:r>
      <w:r>
        <w:rPr>
          <w:rFonts w:ascii="宋体" w:eastAsia="宋体" w:hAnsi="宋体" w:cs="Times New Roman"/>
          <w:sz w:val="24"/>
          <w:szCs w:val="24"/>
        </w:rPr>
        <w:t>,</w:t>
      </w:r>
      <w:r>
        <w:rPr>
          <w:rFonts w:ascii="宋体" w:eastAsia="宋体" w:hAnsi="宋体" w:cs="Times New Roman" w:hint="eastAsia"/>
          <w:sz w:val="24"/>
          <w:szCs w:val="24"/>
        </w:rPr>
        <w:t>则买D</w:t>
      </w:r>
      <w:r>
        <w:rPr>
          <w:rFonts w:ascii="宋体" w:eastAsia="宋体" w:hAnsi="宋体" w:cs="Times New Roman"/>
          <w:sz w:val="24"/>
          <w:szCs w:val="24"/>
        </w:rPr>
        <w:t>*</w:t>
      </w:r>
      <w:r>
        <w:rPr>
          <w:rFonts w:ascii="宋体" w:eastAsia="宋体" w:hAnsi="宋体" w:cs="Times New Roman" w:hint="eastAsia"/>
          <w:sz w:val="24"/>
          <w:szCs w:val="24"/>
        </w:rPr>
        <w:t>x</w:t>
      </w:r>
      <w:r>
        <w:rPr>
          <w:rFonts w:ascii="宋体" w:eastAsia="宋体" w:hAnsi="宋体" w:cs="Times New Roman"/>
          <w:sz w:val="24"/>
          <w:szCs w:val="24"/>
        </w:rPr>
        <w:t xml:space="preserve">1 </w:t>
      </w:r>
      <w:r>
        <w:rPr>
          <w:rFonts w:ascii="宋体" w:eastAsia="宋体" w:hAnsi="宋体" w:cs="Times New Roman" w:hint="eastAsia"/>
          <w:sz w:val="24"/>
          <w:szCs w:val="24"/>
        </w:rPr>
        <w:t>的黄金，剩下金额用于投资比特币做准备以及风险控制</w:t>
      </w:r>
    </w:p>
    <w:p w14:paraId="73D9639C" w14:textId="526A7AD1" w:rsidR="004F0E17" w:rsidRDefault="004F0E17" w:rsidP="004F0E17">
      <w:pPr>
        <w:pStyle w:val="a9"/>
        <w:numPr>
          <w:ilvl w:val="0"/>
          <w:numId w:val="6"/>
        </w:numPr>
        <w:ind w:firstLineChars="0"/>
        <w:rPr>
          <w:rFonts w:ascii="宋体" w:eastAsia="宋体" w:hAnsi="宋体" w:cs="Times New Roman"/>
          <w:sz w:val="24"/>
          <w:szCs w:val="24"/>
        </w:rPr>
      </w:pPr>
      <w:r>
        <w:rPr>
          <w:rFonts w:ascii="宋体" w:eastAsia="宋体" w:hAnsi="宋体" w:cs="Times New Roman" w:hint="eastAsia"/>
          <w:sz w:val="24"/>
          <w:szCs w:val="24"/>
        </w:rPr>
        <w:t>今日交易结束，进行下一天观测</w:t>
      </w:r>
    </w:p>
    <w:p w14:paraId="4A2D6B04" w14:textId="3B69DAF4" w:rsidR="004F0E17" w:rsidRDefault="004F0E17" w:rsidP="00A37618">
      <w:pPr>
        <w:pStyle w:val="a9"/>
        <w:ind w:left="360" w:firstLineChars="0" w:firstLine="0"/>
        <w:rPr>
          <w:rFonts w:ascii="宋体" w:eastAsia="宋体" w:hAnsi="宋体" w:cs="Times New Roman"/>
          <w:sz w:val="24"/>
          <w:szCs w:val="24"/>
        </w:rPr>
      </w:pPr>
    </w:p>
    <w:p w14:paraId="3B09854C" w14:textId="37A439A5" w:rsidR="0054533B" w:rsidRPr="0067428C" w:rsidRDefault="0067428C" w:rsidP="00A37618">
      <w:pPr>
        <w:pStyle w:val="a9"/>
        <w:ind w:left="360" w:firstLineChars="0" w:firstLine="0"/>
        <w:rPr>
          <w:rFonts w:ascii="宋体" w:eastAsia="宋体" w:hAnsi="宋体" w:cs="Times New Roman"/>
          <w:b/>
          <w:bCs/>
          <w:sz w:val="24"/>
          <w:szCs w:val="24"/>
        </w:rPr>
      </w:pPr>
      <w:r w:rsidRPr="0067428C">
        <w:rPr>
          <w:rFonts w:ascii="宋体" w:eastAsia="宋体" w:hAnsi="宋体" w:cs="Times New Roman" w:hint="eastAsia"/>
          <w:b/>
          <w:bCs/>
          <w:sz w:val="24"/>
          <w:szCs w:val="24"/>
        </w:rPr>
        <w:t>5</w:t>
      </w:r>
      <w:r w:rsidR="0054533B" w:rsidRPr="0067428C">
        <w:rPr>
          <w:rFonts w:ascii="宋体" w:eastAsia="宋体" w:hAnsi="宋体" w:cs="Times New Roman"/>
          <w:b/>
          <w:bCs/>
          <w:sz w:val="24"/>
          <w:szCs w:val="24"/>
        </w:rPr>
        <w:t>.3</w:t>
      </w:r>
      <w:r>
        <w:rPr>
          <w:rFonts w:ascii="宋体" w:eastAsia="宋体" w:hAnsi="宋体" w:cs="Times New Roman" w:hint="eastAsia"/>
          <w:b/>
          <w:bCs/>
          <w:sz w:val="24"/>
          <w:szCs w:val="24"/>
        </w:rPr>
        <w:t>交易</w:t>
      </w:r>
      <w:r w:rsidR="0054533B" w:rsidRPr="0067428C">
        <w:rPr>
          <w:rFonts w:ascii="宋体" w:eastAsia="宋体" w:hAnsi="宋体" w:cs="Times New Roman" w:hint="eastAsia"/>
          <w:b/>
          <w:bCs/>
          <w:sz w:val="24"/>
          <w:szCs w:val="24"/>
        </w:rPr>
        <w:t>结果</w:t>
      </w:r>
      <w:r w:rsidR="00FC1069">
        <w:rPr>
          <w:rFonts w:ascii="宋体" w:eastAsia="宋体" w:hAnsi="宋体" w:cs="Times New Roman" w:hint="eastAsia"/>
          <w:b/>
          <w:bCs/>
          <w:sz w:val="24"/>
          <w:szCs w:val="24"/>
        </w:rPr>
        <w:t>的分析</w:t>
      </w:r>
    </w:p>
    <w:p w14:paraId="67018A32" w14:textId="2B216417" w:rsidR="004F0E17" w:rsidRDefault="004F0E17" w:rsidP="0067428C">
      <w:pPr>
        <w:pStyle w:val="a9"/>
        <w:ind w:left="360" w:firstLine="480"/>
        <w:rPr>
          <w:rFonts w:ascii="宋体" w:eastAsia="宋体" w:hAnsi="宋体" w:cs="Times New Roman"/>
          <w:sz w:val="24"/>
          <w:szCs w:val="24"/>
        </w:rPr>
      </w:pPr>
      <w:r>
        <w:rPr>
          <w:rFonts w:ascii="宋体" w:eastAsia="宋体" w:hAnsi="宋体" w:cs="Times New Roman" w:hint="eastAsia"/>
          <w:sz w:val="24"/>
          <w:szCs w:val="24"/>
        </w:rPr>
        <w:t>依据此投资策略，制定</w:t>
      </w:r>
      <w:r w:rsidRPr="004F0E17">
        <w:rPr>
          <w:rFonts w:ascii="宋体" w:eastAsia="宋体" w:hAnsi="宋体" w:cs="Times New Roman"/>
          <w:sz w:val="24"/>
          <w:szCs w:val="24"/>
        </w:rPr>
        <w:t>2016 年 9 月 11 日到 2021 年 9 月 10 日的五年交易期</w:t>
      </w:r>
      <w:r>
        <w:rPr>
          <w:rFonts w:ascii="宋体" w:eastAsia="宋体" w:hAnsi="宋体" w:cs="Times New Roman" w:hint="eastAsia"/>
          <w:sz w:val="24"/>
          <w:szCs w:val="24"/>
        </w:rPr>
        <w:t>内投资方案，下图为黄金、比特币买入卖出纪录（黄金买入单位为</w:t>
      </w:r>
      <w:r w:rsidRPr="004F0E17">
        <w:rPr>
          <w:rFonts w:ascii="宋体" w:eastAsia="宋体" w:hAnsi="宋体" w:cs="Times New Roman" w:hint="eastAsia"/>
          <w:sz w:val="24"/>
          <w:szCs w:val="24"/>
        </w:rPr>
        <w:t>金衡盎司</w:t>
      </w:r>
      <w:r>
        <w:rPr>
          <w:rFonts w:ascii="宋体" w:eastAsia="宋体" w:hAnsi="宋体" w:cs="Times New Roman" w:hint="eastAsia"/>
          <w:sz w:val="24"/>
          <w:szCs w:val="24"/>
        </w:rPr>
        <w:t>，</w:t>
      </w:r>
      <w:r w:rsidRPr="004F0E17">
        <w:rPr>
          <w:rFonts w:ascii="宋体" w:eastAsia="宋体" w:hAnsi="宋体" w:cs="Times New Roman" w:hint="eastAsia"/>
          <w:sz w:val="24"/>
          <w:szCs w:val="24"/>
        </w:rPr>
        <w:t>比特币</w:t>
      </w:r>
      <w:r>
        <w:rPr>
          <w:rFonts w:ascii="宋体" w:eastAsia="宋体" w:hAnsi="宋体" w:cs="Times New Roman" w:hint="eastAsia"/>
          <w:sz w:val="24"/>
          <w:szCs w:val="24"/>
        </w:rPr>
        <w:t>买入单位为比特币，卖出收益均折合为美元）</w:t>
      </w:r>
    </w:p>
    <w:p w14:paraId="05482B74" w14:textId="6DC516A7" w:rsidR="004F0E17" w:rsidRPr="001A3D0D" w:rsidRDefault="007A4048" w:rsidP="004F0E17">
      <w:pPr>
        <w:jc w:val="center"/>
        <w:rPr>
          <w:rFonts w:ascii="宋体" w:eastAsia="宋体" w:hAnsi="宋体" w:cs="Times New Roman"/>
          <w:sz w:val="24"/>
          <w:szCs w:val="24"/>
        </w:rPr>
      </w:pPr>
      <w:r>
        <w:rPr>
          <w:rFonts w:ascii="宋体" w:eastAsia="宋体" w:hAnsi="宋体" w:cs="Times New Roman"/>
          <w:noProof/>
          <w:sz w:val="24"/>
          <w:szCs w:val="24"/>
        </w:rPr>
        <w:lastRenderedPageBreak/>
        <mc:AlternateContent>
          <mc:Choice Requires="wpg">
            <w:drawing>
              <wp:anchor distT="0" distB="0" distL="114300" distR="114300" simplePos="0" relativeHeight="251659264" behindDoc="0" locked="0" layoutInCell="1" allowOverlap="1" wp14:anchorId="2E976618" wp14:editId="7257E72F">
                <wp:simplePos x="0" y="0"/>
                <wp:positionH relativeFrom="column">
                  <wp:posOffset>254000</wp:posOffset>
                </wp:positionH>
                <wp:positionV relativeFrom="paragraph">
                  <wp:posOffset>114300</wp:posOffset>
                </wp:positionV>
                <wp:extent cx="4919345" cy="1349375"/>
                <wp:effectExtent l="19050" t="19050" r="14605" b="22225"/>
                <wp:wrapTight wrapText="bothSides">
                  <wp:wrapPolygon edited="0">
                    <wp:start x="-84" y="-305"/>
                    <wp:lineTo x="-84" y="21651"/>
                    <wp:lineTo x="21580" y="21651"/>
                    <wp:lineTo x="21580" y="-305"/>
                    <wp:lineTo x="-84" y="-305"/>
                  </wp:wrapPolygon>
                </wp:wrapTight>
                <wp:docPr id="18" name="组合 18"/>
                <wp:cNvGraphicFramePr/>
                <a:graphic xmlns:a="http://schemas.openxmlformats.org/drawingml/2006/main">
                  <a:graphicData uri="http://schemas.microsoft.com/office/word/2010/wordprocessingGroup">
                    <wpg:wgp>
                      <wpg:cNvGrpSpPr/>
                      <wpg:grpSpPr>
                        <a:xfrm>
                          <a:off x="0" y="0"/>
                          <a:ext cx="4919345" cy="1349375"/>
                          <a:chOff x="0" y="0"/>
                          <a:chExt cx="4919345" cy="1349375"/>
                        </a:xfrm>
                      </wpg:grpSpPr>
                      <pic:pic xmlns:pic="http://schemas.openxmlformats.org/drawingml/2006/picture">
                        <pic:nvPicPr>
                          <pic:cNvPr id="15" name="图片 15"/>
                          <pic:cNvPicPr>
                            <a:picLocks/>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53945" cy="1349375"/>
                          </a:xfrm>
                          <a:prstGeom prst="rect">
                            <a:avLst/>
                          </a:prstGeom>
                          <a:noFill/>
                          <a:ln>
                            <a:solidFill>
                              <a:schemeClr val="tx1"/>
                            </a:solidFill>
                          </a:ln>
                        </pic:spPr>
                      </pic:pic>
                      <pic:pic xmlns:pic="http://schemas.openxmlformats.org/drawingml/2006/picture">
                        <pic:nvPicPr>
                          <pic:cNvPr id="19" name="图片 19"/>
                          <pic:cNvPicPr>
                            <a:picLocks/>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2565400" y="0"/>
                            <a:ext cx="2353945" cy="1346200"/>
                          </a:xfrm>
                          <a:prstGeom prst="rect">
                            <a:avLst/>
                          </a:prstGeom>
                          <a:noFill/>
                          <a:ln>
                            <a:solidFill>
                              <a:schemeClr val="tx1"/>
                            </a:solidFill>
                          </a:ln>
                        </pic:spPr>
                      </pic:pic>
                    </wpg:wgp>
                  </a:graphicData>
                </a:graphic>
              </wp:anchor>
            </w:drawing>
          </mc:Choice>
          <mc:Fallback>
            <w:pict>
              <v:group w14:anchorId="08E6ECA3" id="组合 18" o:spid="_x0000_s1026" style="position:absolute;left:0;text-align:left;margin-left:20pt;margin-top:9pt;width:387.35pt;height:106.25pt;z-index:251659264" coordsize="49193,13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">
                <v:shape id="图片 15" o:spid="_x0000_s1027" type="#_x0000_t75" style="position:absolute;width:23539;height:13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" stroked="t" strokecolor="black [3213]">
                  <v:imagedata r:id="rId41" o:title=""/>
                  <v:path arrowok="t"/>
                  <o:lock v:ext="edit" aspectratio="f"/>
                </v:shape>
                <v:shape id="图片 19" o:spid="_x0000_s1028" type="#_x0000_t75" style="position:absolute;left:25654;width:23539;height:13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" stroked="t" strokecolor="black [3213]">
                  <v:imagedata r:id="rId42" o:title=""/>
                  <v:path arrowok="t"/>
                  <o:lock v:ext="edit" aspectratio="f"/>
                </v:shape>
                <w10:wrap type="tight"/>
              </v:group>
            </w:pict>
          </mc:Fallback>
        </mc:AlternateContent>
      </w:r>
    </w:p>
    <w:p w14:paraId="3CB7B42B" w14:textId="05BE3A09" w:rsidR="004F0E17" w:rsidRDefault="0067428C" w:rsidP="004F0E17">
      <w:pPr>
        <w:jc w:val="center"/>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9</w:t>
      </w:r>
      <w:r>
        <w:rPr>
          <w:rFonts w:ascii="宋体" w:eastAsia="宋体" w:hAnsi="宋体" w:cs="Times New Roman" w:hint="eastAsia"/>
          <w:sz w:val="24"/>
          <w:szCs w:val="24"/>
        </w:rPr>
        <w:t>）</w:t>
      </w:r>
      <w:r w:rsidR="004F0E17">
        <w:rPr>
          <w:rFonts w:ascii="宋体" w:eastAsia="宋体" w:hAnsi="宋体" w:cs="Times New Roman" w:hint="eastAsia"/>
          <w:sz w:val="24"/>
          <w:szCs w:val="24"/>
        </w:rPr>
        <w:t>黄金</w:t>
      </w:r>
      <w:r w:rsidR="005A0EA9">
        <w:rPr>
          <w:rFonts w:ascii="宋体" w:eastAsia="宋体" w:hAnsi="宋体" w:cs="Times New Roman" w:hint="eastAsia"/>
          <w:sz w:val="24"/>
          <w:szCs w:val="24"/>
        </w:rPr>
        <w:t>（左）</w:t>
      </w:r>
      <w:r w:rsidR="004F0E17">
        <w:rPr>
          <w:rFonts w:ascii="宋体" w:eastAsia="宋体" w:hAnsi="宋体" w:cs="Times New Roman" w:hint="eastAsia"/>
          <w:sz w:val="24"/>
          <w:szCs w:val="24"/>
        </w:rPr>
        <w:t>、比特币</w:t>
      </w:r>
      <w:r w:rsidR="005A0EA9">
        <w:rPr>
          <w:rFonts w:ascii="宋体" w:eastAsia="宋体" w:hAnsi="宋体" w:cs="Times New Roman" w:hint="eastAsia"/>
          <w:sz w:val="24"/>
          <w:szCs w:val="24"/>
        </w:rPr>
        <w:t>（右）</w:t>
      </w:r>
      <w:r w:rsidR="004F0E17">
        <w:rPr>
          <w:rFonts w:ascii="宋体" w:eastAsia="宋体" w:hAnsi="宋体" w:cs="Times New Roman" w:hint="eastAsia"/>
          <w:sz w:val="24"/>
          <w:szCs w:val="24"/>
        </w:rPr>
        <w:t>购买</w:t>
      </w:r>
      <w:r w:rsidR="003F5025">
        <w:rPr>
          <w:rFonts w:ascii="宋体" w:eastAsia="宋体" w:hAnsi="宋体" w:cs="Times New Roman" w:hint="eastAsia"/>
          <w:sz w:val="24"/>
          <w:szCs w:val="24"/>
        </w:rPr>
        <w:t>、售出</w:t>
      </w:r>
      <w:r w:rsidR="004F0E17">
        <w:rPr>
          <w:rFonts w:ascii="宋体" w:eastAsia="宋体" w:hAnsi="宋体" w:cs="Times New Roman" w:hint="eastAsia"/>
          <w:sz w:val="24"/>
          <w:szCs w:val="24"/>
        </w:rPr>
        <w:t>记录</w:t>
      </w:r>
    </w:p>
    <w:p w14:paraId="55065918" w14:textId="308D6CC8" w:rsidR="00686908" w:rsidRDefault="00686908" w:rsidP="004F0E17">
      <w:pPr>
        <w:jc w:val="center"/>
        <w:rPr>
          <w:rFonts w:ascii="宋体" w:eastAsia="宋体" w:hAnsi="宋体" w:cs="Times New Roman"/>
          <w:sz w:val="24"/>
          <w:szCs w:val="24"/>
        </w:rPr>
      </w:pPr>
      <w:r>
        <w:rPr>
          <w:rFonts w:ascii="宋体" w:eastAsia="宋体" w:hAnsi="宋体" w:cs="Times New Roman"/>
          <w:noProof/>
          <w:sz w:val="24"/>
          <w:szCs w:val="24"/>
        </w:rPr>
        <w:drawing>
          <wp:inline distT="0" distB="0" distL="0" distR="0" wp14:anchorId="3674F47E" wp14:editId="23707A93">
            <wp:extent cx="2339340" cy="1561913"/>
            <wp:effectExtent l="19050" t="19050" r="22860" b="196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50386" cy="1569288"/>
                    </a:xfrm>
                    <a:prstGeom prst="rect">
                      <a:avLst/>
                    </a:prstGeom>
                    <a:noFill/>
                    <a:ln>
                      <a:solidFill>
                        <a:schemeClr val="tx1"/>
                      </a:solidFill>
                    </a:ln>
                  </pic:spPr>
                </pic:pic>
              </a:graphicData>
            </a:graphic>
          </wp:inline>
        </w:drawing>
      </w:r>
      <w:r>
        <w:rPr>
          <w:rFonts w:ascii="宋体" w:eastAsia="宋体" w:hAnsi="宋体" w:cs="Times New Roman"/>
          <w:noProof/>
          <w:sz w:val="24"/>
          <w:szCs w:val="24"/>
        </w:rPr>
        <w:drawing>
          <wp:inline distT="0" distB="0" distL="0" distR="0" wp14:anchorId="3C529F7D" wp14:editId="6148CA5A">
            <wp:extent cx="2388571" cy="1558925"/>
            <wp:effectExtent l="19050" t="19050" r="12065" b="222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408521" cy="1571945"/>
                    </a:xfrm>
                    <a:prstGeom prst="rect">
                      <a:avLst/>
                    </a:prstGeom>
                    <a:noFill/>
                    <a:ln>
                      <a:solidFill>
                        <a:schemeClr val="tx1"/>
                      </a:solidFill>
                    </a:ln>
                  </pic:spPr>
                </pic:pic>
              </a:graphicData>
            </a:graphic>
          </wp:inline>
        </w:drawing>
      </w:r>
    </w:p>
    <w:p w14:paraId="3C930DE5" w14:textId="7303F9CF" w:rsidR="00686908" w:rsidRDefault="0067428C" w:rsidP="004F0E17">
      <w:pPr>
        <w:jc w:val="center"/>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10</w:t>
      </w:r>
      <w:r>
        <w:rPr>
          <w:rFonts w:ascii="宋体" w:eastAsia="宋体" w:hAnsi="宋体" w:cs="Times New Roman" w:hint="eastAsia"/>
          <w:sz w:val="24"/>
          <w:szCs w:val="24"/>
        </w:rPr>
        <w:t>）</w:t>
      </w:r>
      <w:r w:rsidR="00686908">
        <w:rPr>
          <w:rFonts w:ascii="宋体" w:eastAsia="宋体" w:hAnsi="宋体" w:cs="Times New Roman" w:hint="eastAsia"/>
          <w:sz w:val="24"/>
          <w:szCs w:val="24"/>
        </w:rPr>
        <w:t>黄金</w:t>
      </w:r>
      <w:r w:rsidR="005A0EA9">
        <w:rPr>
          <w:rFonts w:ascii="宋体" w:eastAsia="宋体" w:hAnsi="宋体" w:cs="Times New Roman" w:hint="eastAsia"/>
          <w:sz w:val="24"/>
          <w:szCs w:val="24"/>
        </w:rPr>
        <w:t>（左）</w:t>
      </w:r>
      <w:r w:rsidR="00686908">
        <w:rPr>
          <w:rFonts w:ascii="宋体" w:eastAsia="宋体" w:hAnsi="宋体" w:cs="Times New Roman" w:hint="eastAsia"/>
          <w:sz w:val="24"/>
          <w:szCs w:val="24"/>
        </w:rPr>
        <w:t>、比特币</w:t>
      </w:r>
      <w:r w:rsidR="005A0EA9">
        <w:rPr>
          <w:rFonts w:ascii="宋体" w:eastAsia="宋体" w:hAnsi="宋体" w:cs="Times New Roman" w:hint="eastAsia"/>
          <w:sz w:val="24"/>
          <w:szCs w:val="24"/>
        </w:rPr>
        <w:t>（右）购入，售出的</w:t>
      </w:r>
      <w:r w:rsidR="00686908">
        <w:rPr>
          <w:rFonts w:ascii="宋体" w:eastAsia="宋体" w:hAnsi="宋体" w:cs="Times New Roman" w:hint="eastAsia"/>
          <w:sz w:val="24"/>
          <w:szCs w:val="24"/>
        </w:rPr>
        <w:t>价格变化对比</w:t>
      </w:r>
    </w:p>
    <w:p w14:paraId="7AC6ED02" w14:textId="7A8D3B8A" w:rsidR="0067428C" w:rsidRPr="0067428C" w:rsidRDefault="007D6986" w:rsidP="0067428C">
      <w:pPr>
        <w:pStyle w:val="a9"/>
        <w:ind w:left="360" w:firstLineChars="400" w:firstLine="840"/>
        <w:rPr>
          <w:rFonts w:ascii="宋体" w:eastAsia="宋体" w:hAnsi="宋体" w:cs="Times New Roman"/>
          <w:sz w:val="24"/>
          <w:szCs w:val="24"/>
        </w:rPr>
      </w:pPr>
      <w:r>
        <w:rPr>
          <w:noProof/>
        </w:rPr>
        <w:drawing>
          <wp:inline distT="0" distB="0" distL="0" distR="0" wp14:anchorId="3004DD98" wp14:editId="585CA337">
            <wp:extent cx="4145280" cy="1589423"/>
            <wp:effectExtent l="19050" t="19050" r="26670" b="1079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58542" cy="1594508"/>
                    </a:xfrm>
                    <a:prstGeom prst="rect">
                      <a:avLst/>
                    </a:prstGeom>
                    <a:noFill/>
                    <a:ln>
                      <a:solidFill>
                        <a:schemeClr val="tx1"/>
                      </a:solidFill>
                    </a:ln>
                  </pic:spPr>
                </pic:pic>
              </a:graphicData>
            </a:graphic>
          </wp:inline>
        </w:drawing>
      </w:r>
    </w:p>
    <w:p w14:paraId="79940EF1" w14:textId="4C39664B" w:rsidR="007D6986" w:rsidRDefault="0067428C" w:rsidP="0067428C">
      <w:pPr>
        <w:pStyle w:val="a9"/>
        <w:ind w:left="360" w:firstLineChars="1100" w:firstLine="264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11</w:t>
      </w:r>
      <w:r>
        <w:rPr>
          <w:rFonts w:ascii="宋体" w:eastAsia="宋体" w:hAnsi="宋体" w:cs="Times New Roman" w:hint="eastAsia"/>
          <w:sz w:val="24"/>
          <w:szCs w:val="24"/>
        </w:rPr>
        <w:t>）</w:t>
      </w:r>
      <w:r w:rsidR="007D6986">
        <w:rPr>
          <w:rFonts w:ascii="宋体" w:eastAsia="宋体" w:hAnsi="宋体" w:cs="Times New Roman" w:hint="eastAsia"/>
          <w:sz w:val="24"/>
          <w:szCs w:val="24"/>
        </w:rPr>
        <w:t>总资产收益图</w:t>
      </w:r>
    </w:p>
    <w:p w14:paraId="3B7BDB2B" w14:textId="5F967C1E" w:rsidR="00CD1D18" w:rsidRDefault="001622D9" w:rsidP="0067428C">
      <w:pPr>
        <w:ind w:firstLineChars="200" w:firstLine="420"/>
      </w:pPr>
      <w:r>
        <w:t>在组合投资策略中，观察图（</w:t>
      </w:r>
      <w:r>
        <w:rPr>
          <w:rFonts w:hint="eastAsia"/>
        </w:rPr>
        <w:t>10</w:t>
      </w:r>
      <w:r>
        <w:t>），对比黄金与比特币购买、售出记录，可以看出，在18年之前，对黄金的交易较多，以黄金为主要投资对象，18年之后，对于比特币的交易增多，比特币成为为主要投资对象。由图(</w:t>
      </w:r>
      <w:r>
        <w:rPr>
          <w:rFonts w:hint="eastAsia"/>
        </w:rPr>
        <w:t>10</w:t>
      </w:r>
      <w:r>
        <w:t>)可知，18年之前，通过投资黄金，黄金购买售出差价较少，获得了稳定的收益，18年之后，比特币在</w:t>
      </w:r>
      <w:r w:rsidR="00CC2218">
        <w:rPr>
          <w:rFonts w:hint="eastAsia"/>
        </w:rPr>
        <w:t>2020年</w:t>
      </w:r>
      <w:r>
        <w:t>买入</w:t>
      </w:r>
      <w:r w:rsidR="00CC2218">
        <w:rPr>
          <w:rFonts w:hint="eastAsia"/>
        </w:rPr>
        <w:t>时和2021年</w:t>
      </w:r>
      <w:r>
        <w:t>售出</w:t>
      </w:r>
      <w:r w:rsidR="00CC2218">
        <w:rPr>
          <w:rFonts w:hint="eastAsia"/>
        </w:rPr>
        <w:t>时</w:t>
      </w:r>
      <w:r>
        <w:t>的差价巨大，所以总资产会在20年与21年交际处飙升。组合投资策略在不断交易黄金保证投资稳定性的情况下抓住了比特</w:t>
      </w:r>
      <w:proofErr w:type="gramStart"/>
      <w:r>
        <w:t>币价格</w:t>
      </w:r>
      <w:proofErr w:type="gramEnd"/>
      <w:r>
        <w:t>飙升的时机，以很小的成本获得了巨额收益。</w:t>
      </w:r>
    </w:p>
    <w:p w14:paraId="433C496F" w14:textId="77777777" w:rsidR="005D34F7" w:rsidRDefault="005D34F7" w:rsidP="0067428C">
      <w:pPr>
        <w:ind w:firstLineChars="200" w:firstLine="480"/>
        <w:rPr>
          <w:rFonts w:ascii="宋体" w:eastAsia="宋体" w:hAnsi="宋体" w:cs="Times New Roman"/>
          <w:sz w:val="24"/>
          <w:szCs w:val="24"/>
        </w:rPr>
      </w:pPr>
    </w:p>
    <w:p w14:paraId="57DA766B" w14:textId="72FDC8CD" w:rsidR="00CD1D18" w:rsidRDefault="00CD1D18" w:rsidP="0067428C">
      <w:pPr>
        <w:ind w:firstLineChars="200" w:firstLine="480"/>
        <w:rPr>
          <w:rFonts w:ascii="宋体" w:eastAsia="宋体" w:hAnsi="宋体" w:cs="Times New Roman"/>
          <w:sz w:val="24"/>
          <w:szCs w:val="24"/>
        </w:rPr>
      </w:pPr>
    </w:p>
    <w:p w14:paraId="0D0D49D3" w14:textId="77777777" w:rsidR="00CD1D18" w:rsidRPr="0067428C" w:rsidRDefault="00CD1D18" w:rsidP="0067428C">
      <w:pPr>
        <w:ind w:firstLineChars="200" w:firstLine="480"/>
        <w:rPr>
          <w:rFonts w:ascii="宋体" w:eastAsia="宋体" w:hAnsi="宋体" w:cs="Times New Roman"/>
          <w:sz w:val="24"/>
          <w:szCs w:val="24"/>
        </w:rPr>
      </w:pPr>
    </w:p>
    <w:p w14:paraId="10C368CE" w14:textId="758FE974" w:rsidR="00446BE2" w:rsidRPr="00242BBE" w:rsidRDefault="00CD1D18" w:rsidP="00446BE2">
      <w:pPr>
        <w:rPr>
          <w:rFonts w:ascii="宋体" w:eastAsia="宋体" w:hAnsi="宋体" w:cs="Times New Roman"/>
          <w:b/>
          <w:bCs/>
          <w:color w:val="222A35" w:themeColor="text2" w:themeShade="80"/>
          <w:sz w:val="24"/>
          <w:szCs w:val="24"/>
        </w:rPr>
      </w:pPr>
      <w:r>
        <w:rPr>
          <w:rFonts w:ascii="宋体" w:eastAsia="宋体" w:hAnsi="宋体" w:cs="Times New Roman" w:hint="eastAsia"/>
          <w:b/>
          <w:bCs/>
          <w:color w:val="222A35" w:themeColor="text2" w:themeShade="80"/>
          <w:sz w:val="24"/>
          <w:szCs w:val="24"/>
        </w:rPr>
        <w:t>6</w:t>
      </w:r>
      <w:r w:rsidR="0054533B">
        <w:rPr>
          <w:rFonts w:ascii="宋体" w:eastAsia="宋体" w:hAnsi="宋体" w:cs="Times New Roman" w:hint="eastAsia"/>
          <w:b/>
          <w:bCs/>
          <w:color w:val="222A35" w:themeColor="text2" w:themeShade="80"/>
          <w:sz w:val="24"/>
          <w:szCs w:val="24"/>
        </w:rPr>
        <w:t>、</w:t>
      </w:r>
      <w:r w:rsidR="00446BE2" w:rsidRPr="00242BBE">
        <w:rPr>
          <w:rFonts w:ascii="宋体" w:eastAsia="宋体" w:hAnsi="宋体" w:cs="Times New Roman" w:hint="eastAsia"/>
          <w:b/>
          <w:bCs/>
          <w:color w:val="222A35" w:themeColor="text2" w:themeShade="80"/>
          <w:sz w:val="24"/>
          <w:szCs w:val="24"/>
        </w:rPr>
        <w:t>模型</w:t>
      </w:r>
      <w:r w:rsidR="0054533B">
        <w:rPr>
          <w:rFonts w:ascii="宋体" w:eastAsia="宋体" w:hAnsi="宋体" w:cs="Times New Roman" w:hint="eastAsia"/>
          <w:b/>
          <w:bCs/>
          <w:color w:val="222A35" w:themeColor="text2" w:themeShade="80"/>
          <w:sz w:val="24"/>
          <w:szCs w:val="24"/>
        </w:rPr>
        <w:t>优势分析</w:t>
      </w:r>
      <w:r w:rsidR="00446BE2" w:rsidRPr="00242BBE">
        <w:rPr>
          <w:rFonts w:ascii="宋体" w:eastAsia="宋体" w:hAnsi="宋体" w:cs="Times New Roman" w:hint="eastAsia"/>
          <w:b/>
          <w:bCs/>
          <w:color w:val="222A35" w:themeColor="text2" w:themeShade="80"/>
          <w:sz w:val="24"/>
          <w:szCs w:val="24"/>
        </w:rPr>
        <w:t>：</w:t>
      </w:r>
    </w:p>
    <w:p w14:paraId="33984FE6" w14:textId="0DC799A3" w:rsidR="00446BE2" w:rsidRDefault="00446BE2" w:rsidP="00446BE2">
      <w:pPr>
        <w:rPr>
          <w:rFonts w:ascii="宋体" w:eastAsia="宋体" w:hAnsi="宋体" w:cs="Times New Roman"/>
          <w:color w:val="222A35" w:themeColor="text2" w:themeShade="80"/>
          <w:sz w:val="24"/>
          <w:szCs w:val="24"/>
        </w:rPr>
      </w:pPr>
      <w:r>
        <w:rPr>
          <w:rFonts w:ascii="宋体" w:eastAsia="宋体" w:hAnsi="宋体" w:cs="Times New Roman" w:hint="eastAsia"/>
          <w:color w:val="222A35" w:themeColor="text2" w:themeShade="80"/>
          <w:sz w:val="24"/>
          <w:szCs w:val="24"/>
        </w:rPr>
        <w:t xml:space="preserve"> </w:t>
      </w:r>
      <w:r>
        <w:rPr>
          <w:rFonts w:ascii="宋体" w:eastAsia="宋体" w:hAnsi="宋体" w:cs="Times New Roman"/>
          <w:color w:val="222A35" w:themeColor="text2" w:themeShade="80"/>
          <w:sz w:val="24"/>
          <w:szCs w:val="24"/>
        </w:rPr>
        <w:t xml:space="preserve">    </w:t>
      </w:r>
      <w:r>
        <w:rPr>
          <w:rFonts w:ascii="宋体" w:eastAsia="宋体" w:hAnsi="宋体" w:cs="Times New Roman" w:hint="eastAsia"/>
          <w:color w:val="222A35" w:themeColor="text2" w:themeShade="80"/>
          <w:sz w:val="24"/>
          <w:szCs w:val="24"/>
        </w:rPr>
        <w:t>在金融市场的交易中，可能存在各种各样的情况，这些都需要纳入考虑范围内。我们从模型求解过程和结果的收益性，风险性，</w:t>
      </w:r>
      <w:r w:rsidR="00A62179">
        <w:rPr>
          <w:rFonts w:ascii="宋体" w:eastAsia="宋体" w:hAnsi="宋体" w:cs="Times New Roman" w:hint="eastAsia"/>
          <w:color w:val="222A35" w:themeColor="text2" w:themeShade="80"/>
          <w:sz w:val="24"/>
          <w:szCs w:val="24"/>
        </w:rPr>
        <w:t>夏普系数和流动性</w:t>
      </w:r>
      <w:r>
        <w:rPr>
          <w:rFonts w:ascii="宋体" w:eastAsia="宋体" w:hAnsi="宋体" w:cs="Times New Roman" w:hint="eastAsia"/>
          <w:color w:val="222A35" w:themeColor="text2" w:themeShade="80"/>
          <w:sz w:val="24"/>
          <w:szCs w:val="24"/>
        </w:rPr>
        <w:t>角度来综合阐述其合理性和优越性。</w:t>
      </w:r>
    </w:p>
    <w:p w14:paraId="753DF2B5" w14:textId="15E9C4CC" w:rsidR="00446BE2" w:rsidRPr="00E62450" w:rsidRDefault="00CD1D18" w:rsidP="00446BE2">
      <w:pPr>
        <w:rPr>
          <w:rFonts w:ascii="宋体" w:eastAsia="宋体" w:hAnsi="宋体" w:cs="Times New Roman"/>
          <w:b/>
          <w:bCs/>
          <w:color w:val="222A35" w:themeColor="text2" w:themeShade="80"/>
          <w:sz w:val="24"/>
          <w:szCs w:val="24"/>
        </w:rPr>
      </w:pPr>
      <w:r>
        <w:rPr>
          <w:rFonts w:ascii="宋体" w:eastAsia="宋体" w:hAnsi="宋体" w:cs="Times New Roman" w:hint="eastAsia"/>
          <w:b/>
          <w:bCs/>
          <w:color w:val="222A35" w:themeColor="text2" w:themeShade="80"/>
          <w:sz w:val="24"/>
          <w:szCs w:val="24"/>
        </w:rPr>
        <w:t>6</w:t>
      </w:r>
      <w:r w:rsidR="0054533B">
        <w:rPr>
          <w:rFonts w:ascii="宋体" w:eastAsia="宋体" w:hAnsi="宋体" w:cs="Times New Roman"/>
          <w:b/>
          <w:bCs/>
          <w:color w:val="222A35" w:themeColor="text2" w:themeShade="80"/>
          <w:sz w:val="24"/>
          <w:szCs w:val="24"/>
        </w:rPr>
        <w:t>.1</w:t>
      </w:r>
      <w:r w:rsidR="00446BE2" w:rsidRPr="00E62450">
        <w:rPr>
          <w:rFonts w:ascii="宋体" w:eastAsia="宋体" w:hAnsi="宋体" w:cs="Times New Roman" w:hint="eastAsia"/>
          <w:b/>
          <w:bCs/>
          <w:color w:val="222A35" w:themeColor="text2" w:themeShade="80"/>
          <w:sz w:val="24"/>
          <w:szCs w:val="24"/>
        </w:rPr>
        <w:t>收益性角度：</w:t>
      </w:r>
    </w:p>
    <w:p w14:paraId="27239D3C" w14:textId="36C61411" w:rsidR="00686908" w:rsidRDefault="00446BE2" w:rsidP="00446BE2">
      <w:pPr>
        <w:rPr>
          <w:rFonts w:ascii="宋体" w:eastAsia="宋体" w:hAnsi="宋体" w:cs="Times New Roman"/>
          <w:sz w:val="24"/>
          <w:szCs w:val="24"/>
        </w:rPr>
      </w:pPr>
      <w:r>
        <w:rPr>
          <w:rFonts w:ascii="宋体" w:eastAsia="宋体" w:hAnsi="宋体" w:cs="Times New Roman" w:hint="eastAsia"/>
          <w:sz w:val="24"/>
          <w:szCs w:val="24"/>
        </w:rPr>
        <w:lastRenderedPageBreak/>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我们得到只交易黄金的</w:t>
      </w:r>
      <w:r w:rsidR="00686908">
        <w:rPr>
          <w:rFonts w:ascii="宋体" w:eastAsia="宋体" w:hAnsi="宋体" w:cs="Times New Roman" w:hint="eastAsia"/>
          <w:sz w:val="24"/>
          <w:szCs w:val="24"/>
        </w:rPr>
        <w:t>的交易策略</w:t>
      </w:r>
      <w:r>
        <w:rPr>
          <w:rFonts w:ascii="宋体" w:eastAsia="宋体" w:hAnsi="宋体" w:cs="Times New Roman" w:hint="eastAsia"/>
          <w:sz w:val="24"/>
          <w:szCs w:val="24"/>
        </w:rPr>
        <w:t>如下：</w:t>
      </w:r>
      <w:r w:rsidR="00686908">
        <w:rPr>
          <w:rFonts w:ascii="宋体" w:eastAsia="宋体" w:hAnsi="宋体" w:cs="Times New Roman" w:hint="eastAsia"/>
          <w:sz w:val="24"/>
          <w:szCs w:val="24"/>
        </w:rPr>
        <w:t>（在红点买入，蓝点卖出）</w:t>
      </w:r>
    </w:p>
    <w:p w14:paraId="4320D0DA" w14:textId="2198A664" w:rsidR="00446BE2" w:rsidRDefault="00446BE2" w:rsidP="00446BE2">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CD1D18">
        <w:rPr>
          <w:noProof/>
        </w:rPr>
        <w:drawing>
          <wp:inline distT="0" distB="0" distL="0" distR="0" wp14:anchorId="78340AB0" wp14:editId="6F44CCFF">
            <wp:extent cx="5274310" cy="13423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274310" cy="1342390"/>
                    </a:xfrm>
                    <a:prstGeom prst="rect">
                      <a:avLst/>
                    </a:prstGeom>
                  </pic:spPr>
                </pic:pic>
              </a:graphicData>
            </a:graphic>
          </wp:inline>
        </w:drawing>
      </w:r>
    </w:p>
    <w:p w14:paraId="6F3DDFCC" w14:textId="1ACCF2C0" w:rsidR="00CD1D18" w:rsidRDefault="00CD1D18" w:rsidP="00CD1D18">
      <w:pPr>
        <w:ind w:firstLineChars="1300" w:firstLine="2730"/>
        <w:rPr>
          <w:rFonts w:ascii="宋体" w:eastAsia="宋体" w:hAnsi="宋体" w:cs="Times New Roman"/>
          <w:sz w:val="24"/>
          <w:szCs w:val="24"/>
        </w:rPr>
      </w:pPr>
      <w:r>
        <w:rPr>
          <w:rFonts w:hint="eastAsia"/>
        </w:rPr>
        <w:t>图（</w:t>
      </w:r>
      <w:r w:rsidR="001622D9">
        <w:rPr>
          <w:rFonts w:hint="eastAsia"/>
        </w:rPr>
        <w:t>12</w:t>
      </w:r>
      <w:r>
        <w:rPr>
          <w:rFonts w:hint="eastAsia"/>
        </w:rPr>
        <w:t>）</w:t>
      </w:r>
      <w:r w:rsidR="00BB3868">
        <w:rPr>
          <w:rFonts w:hint="eastAsia"/>
        </w:rPr>
        <w:t>黄金交易图</w:t>
      </w:r>
    </w:p>
    <w:p w14:paraId="05DD2D33" w14:textId="6B621BF4" w:rsidR="00446BE2" w:rsidRDefault="00446BE2" w:rsidP="00446BE2">
      <w:pPr>
        <w:rPr>
          <w:rFonts w:ascii="宋体" w:eastAsia="宋体" w:hAnsi="宋体" w:cs="Times New Roman"/>
          <w:sz w:val="24"/>
          <w:szCs w:val="24"/>
        </w:rPr>
      </w:pPr>
      <w:r>
        <w:rPr>
          <w:rFonts w:ascii="宋体" w:eastAsia="宋体" w:hAnsi="宋体" w:cs="Times New Roman" w:hint="eastAsia"/>
          <w:sz w:val="24"/>
          <w:szCs w:val="24"/>
        </w:rPr>
        <w:t>只</w:t>
      </w:r>
      <w:r w:rsidR="00E1250C">
        <w:rPr>
          <w:rFonts w:ascii="宋体" w:eastAsia="宋体" w:hAnsi="宋体" w:cs="Times New Roman" w:hint="eastAsia"/>
          <w:sz w:val="24"/>
          <w:szCs w:val="24"/>
        </w:rPr>
        <w:t>投资</w:t>
      </w:r>
      <w:r>
        <w:rPr>
          <w:rFonts w:ascii="宋体" w:eastAsia="宋体" w:hAnsi="宋体" w:cs="Times New Roman" w:hint="eastAsia"/>
          <w:sz w:val="24"/>
          <w:szCs w:val="24"/>
        </w:rPr>
        <w:t>比特币的收益如下</w:t>
      </w:r>
      <w:r w:rsidR="00686908">
        <w:rPr>
          <w:rFonts w:ascii="宋体" w:eastAsia="宋体" w:hAnsi="宋体" w:cs="Times New Roman" w:hint="eastAsia"/>
          <w:sz w:val="24"/>
          <w:szCs w:val="24"/>
        </w:rPr>
        <w:t>在（红点买入，蓝点卖出）</w:t>
      </w:r>
      <w:r>
        <w:rPr>
          <w:rFonts w:ascii="宋体" w:eastAsia="宋体" w:hAnsi="宋体" w:cs="Times New Roman" w:hint="eastAsia"/>
          <w:sz w:val="24"/>
          <w:szCs w:val="24"/>
        </w:rPr>
        <w:t>：</w:t>
      </w:r>
    </w:p>
    <w:p w14:paraId="45831EB8" w14:textId="239D62B0" w:rsidR="001B215D" w:rsidRDefault="00BB3868" w:rsidP="00446BE2">
      <w:r>
        <w:rPr>
          <w:noProof/>
        </w:rPr>
        <w:drawing>
          <wp:inline distT="0" distB="0" distL="0" distR="0" wp14:anchorId="0F1D0CD2" wp14:editId="5849D5D6">
            <wp:extent cx="5274310" cy="14116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274310" cy="1411605"/>
                    </a:xfrm>
                    <a:prstGeom prst="rect">
                      <a:avLst/>
                    </a:prstGeom>
                  </pic:spPr>
                </pic:pic>
              </a:graphicData>
            </a:graphic>
          </wp:inline>
        </w:drawing>
      </w:r>
    </w:p>
    <w:p w14:paraId="67DFBBA6" w14:textId="0F4D44A8" w:rsidR="00BB3868" w:rsidRDefault="00BB3868" w:rsidP="00BB3868">
      <w:pPr>
        <w:ind w:firstLineChars="1100" w:firstLine="2310"/>
      </w:pPr>
      <w:r>
        <w:rPr>
          <w:rFonts w:hint="eastAsia"/>
        </w:rPr>
        <w:t>图（</w:t>
      </w:r>
      <w:r w:rsidR="001622D9">
        <w:rPr>
          <w:rFonts w:hint="eastAsia"/>
        </w:rPr>
        <w:t>13</w:t>
      </w:r>
      <w:r>
        <w:rPr>
          <w:rFonts w:hint="eastAsia"/>
        </w:rPr>
        <w:t>）比特币交易图</w:t>
      </w:r>
    </w:p>
    <w:p w14:paraId="74542B0F" w14:textId="58CD922F" w:rsidR="001B215D" w:rsidRDefault="00446BE2" w:rsidP="008502B0">
      <w:pPr>
        <w:ind w:firstLine="480"/>
        <w:rPr>
          <w:rFonts w:ascii="宋体" w:eastAsia="宋体" w:hAnsi="宋体" w:cs="Times New Roman"/>
          <w:sz w:val="24"/>
          <w:szCs w:val="24"/>
        </w:rPr>
      </w:pPr>
      <w:r>
        <w:rPr>
          <w:rFonts w:ascii="宋体" w:eastAsia="宋体" w:hAnsi="宋体" w:cs="Times New Roman" w:hint="eastAsia"/>
          <w:sz w:val="24"/>
          <w:szCs w:val="24"/>
        </w:rPr>
        <w:t>以上数据显示，只购买比特币的收益最高，只购买黄金的收益最低，组合交易的情况居中。故单纯的从收益性角度判断，组合交易模型只是较优的。</w:t>
      </w:r>
      <w:r w:rsidR="00467EEC">
        <w:rPr>
          <w:rFonts w:ascii="宋体" w:eastAsia="宋体" w:hAnsi="宋体" w:cs="Times New Roman" w:hint="eastAsia"/>
          <w:sz w:val="24"/>
          <w:szCs w:val="24"/>
        </w:rPr>
        <w:t>但是组合交易模型保证了交易的稳定性，在比特币交易中前期是有一段大的跌幅的，在交易后期也有一段较大的跌幅，此时黄金金价稳定上涨，正是高位抛出比特币买入黄金的好时机，组合交易模型抓住了这种机会，使得在高收益的同时保证了风险的可控。</w:t>
      </w:r>
    </w:p>
    <w:p w14:paraId="6F832C1E" w14:textId="77777777" w:rsidR="008502B0" w:rsidRDefault="008502B0" w:rsidP="008502B0">
      <w:pPr>
        <w:ind w:firstLine="480"/>
        <w:rPr>
          <w:rFonts w:ascii="宋体" w:eastAsia="宋体" w:hAnsi="宋体" w:cs="Times New Roman"/>
          <w:sz w:val="24"/>
          <w:szCs w:val="24"/>
        </w:rPr>
      </w:pPr>
    </w:p>
    <w:p w14:paraId="389727A0" w14:textId="5EB18F90" w:rsidR="00AE5E52" w:rsidRDefault="00BB3868" w:rsidP="00446BE2">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.2</w:t>
      </w:r>
      <w:r w:rsidR="001B215D" w:rsidRPr="001B215D">
        <w:rPr>
          <w:rFonts w:ascii="宋体" w:eastAsia="宋体" w:hAnsi="宋体" w:cs="Times New Roman" w:hint="eastAsia"/>
          <w:b/>
          <w:bCs/>
          <w:sz w:val="24"/>
          <w:szCs w:val="24"/>
        </w:rPr>
        <w:t>风险性</w:t>
      </w:r>
      <w:r w:rsidR="00FC1069">
        <w:rPr>
          <w:rFonts w:ascii="宋体" w:eastAsia="宋体" w:hAnsi="宋体" w:cs="Times New Roman" w:hint="eastAsia"/>
          <w:b/>
          <w:bCs/>
          <w:sz w:val="24"/>
          <w:szCs w:val="24"/>
        </w:rPr>
        <w:t>角度</w:t>
      </w:r>
      <w:r w:rsidR="001B215D">
        <w:rPr>
          <w:rFonts w:ascii="宋体" w:eastAsia="宋体" w:hAnsi="宋体" w:cs="Times New Roman" w:hint="eastAsia"/>
          <w:b/>
          <w:bCs/>
          <w:sz w:val="24"/>
          <w:szCs w:val="24"/>
        </w:rPr>
        <w:t xml:space="preserve">： </w:t>
      </w:r>
    </w:p>
    <w:p w14:paraId="1F69B2BE" w14:textId="7CDF4DAB" w:rsidR="001B215D" w:rsidRPr="0054533B" w:rsidRDefault="00BB3868" w:rsidP="00BB3868">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.2.1</w:t>
      </w:r>
      <w:r w:rsidR="001B215D" w:rsidRPr="0054533B">
        <w:rPr>
          <w:rFonts w:ascii="宋体" w:eastAsia="宋体" w:hAnsi="宋体" w:cs="Times New Roman" w:hint="eastAsia"/>
          <w:b/>
          <w:bCs/>
          <w:sz w:val="24"/>
          <w:szCs w:val="24"/>
        </w:rPr>
        <w:t>最大损失额度</w:t>
      </w:r>
      <w:r w:rsidR="003309F6" w:rsidRPr="0054533B">
        <w:rPr>
          <w:rFonts w:ascii="宋体" w:eastAsia="宋体" w:hAnsi="宋体" w:cs="Times New Roman" w:hint="eastAsia"/>
          <w:b/>
          <w:bCs/>
          <w:sz w:val="24"/>
          <w:szCs w:val="24"/>
        </w:rPr>
        <w:t>控制</w:t>
      </w:r>
    </w:p>
    <w:p w14:paraId="60F49BFB" w14:textId="5A954F45" w:rsidR="003506D1" w:rsidRPr="00BB3868" w:rsidRDefault="003506D1" w:rsidP="00BB3868">
      <w:pPr>
        <w:ind w:firstLineChars="200" w:firstLine="482"/>
        <w:rPr>
          <w:rFonts w:ascii="宋体" w:eastAsia="宋体" w:hAnsi="宋体" w:cs="Times New Roman"/>
          <w:b/>
          <w:bCs/>
          <w:sz w:val="24"/>
          <w:szCs w:val="24"/>
        </w:rPr>
      </w:pPr>
      <w:r w:rsidRPr="00BB3868">
        <w:rPr>
          <w:rFonts w:ascii="宋体" w:eastAsia="宋体" w:hAnsi="宋体" w:cs="Times New Roman" w:hint="eastAsia"/>
          <w:b/>
          <w:bCs/>
          <w:sz w:val="24"/>
          <w:szCs w:val="24"/>
        </w:rPr>
        <w:t>在制定交易策略过程中，引入了最大损失额度，我们设定投资者单词投资所能承受的最大损失比例为1</w:t>
      </w:r>
      <w:r w:rsidRPr="00BB3868">
        <w:rPr>
          <w:rFonts w:ascii="宋体" w:eastAsia="宋体" w:hAnsi="宋体" w:cs="Times New Roman"/>
          <w:b/>
          <w:bCs/>
          <w:sz w:val="24"/>
          <w:szCs w:val="24"/>
        </w:rPr>
        <w:t>0</w:t>
      </w:r>
      <w:r w:rsidRPr="00BB3868">
        <w:rPr>
          <w:rFonts w:ascii="宋体" w:eastAsia="宋体" w:hAnsi="宋体" w:cs="Times New Roman" w:hint="eastAsia"/>
          <w:b/>
          <w:bCs/>
          <w:sz w:val="24"/>
          <w:szCs w:val="24"/>
        </w:rPr>
        <w:t>%，在每一天价格监测中，</w:t>
      </w:r>
      <w:r w:rsidR="00AE73B1" w:rsidRPr="00BB3868">
        <w:rPr>
          <w:rFonts w:ascii="宋体" w:eastAsia="宋体" w:hAnsi="宋体" w:cs="Times New Roman" w:hint="eastAsia"/>
          <w:b/>
          <w:bCs/>
          <w:sz w:val="24"/>
          <w:szCs w:val="24"/>
        </w:rPr>
        <w:t>会将当日价格与资产购入价格进行对比，当跌幅超过1</w:t>
      </w:r>
      <w:r w:rsidR="00AE73B1" w:rsidRPr="00BB3868">
        <w:rPr>
          <w:rFonts w:ascii="宋体" w:eastAsia="宋体" w:hAnsi="宋体" w:cs="Times New Roman"/>
          <w:b/>
          <w:bCs/>
          <w:sz w:val="24"/>
          <w:szCs w:val="24"/>
        </w:rPr>
        <w:t>0</w:t>
      </w:r>
      <w:r w:rsidR="00AE73B1" w:rsidRPr="00BB3868">
        <w:rPr>
          <w:rFonts w:ascii="宋体" w:eastAsia="宋体" w:hAnsi="宋体" w:cs="Times New Roman" w:hint="eastAsia"/>
          <w:b/>
          <w:bCs/>
          <w:sz w:val="24"/>
          <w:szCs w:val="24"/>
        </w:rPr>
        <w:t>%时，为了避免该资产体系异常崩塌情况，会将资产立即进行抛售，及时止损。</w:t>
      </w:r>
    </w:p>
    <w:p w14:paraId="319DEC30" w14:textId="59AA7283" w:rsidR="00AE5E52" w:rsidRDefault="00BB3868" w:rsidP="0054533B">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.2.2</w:t>
      </w:r>
      <w:r w:rsidR="001B215D" w:rsidRPr="001B215D">
        <w:rPr>
          <w:rFonts w:ascii="宋体" w:eastAsia="宋体" w:hAnsi="宋体" w:cs="Times New Roman" w:hint="eastAsia"/>
          <w:b/>
          <w:bCs/>
          <w:sz w:val="24"/>
          <w:szCs w:val="24"/>
        </w:rPr>
        <w:t>风险自由控制</w:t>
      </w:r>
    </w:p>
    <w:p w14:paraId="76CECBFF" w14:textId="27F6B586" w:rsidR="00CC6594" w:rsidRPr="00AE73B1" w:rsidRDefault="00AE73B1" w:rsidP="00AE73B1">
      <w:pPr>
        <w:jc w:val="left"/>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Pr>
          <w:rFonts w:ascii="宋体" w:eastAsia="宋体" w:hAnsi="宋体" w:cs="Times New Roman" w:hint="eastAsia"/>
          <w:b/>
          <w:bCs/>
          <w:sz w:val="24"/>
          <w:szCs w:val="24"/>
        </w:rPr>
        <w:t>我们在含交易费用的在线组合投资模型中，引入了风险偏好系数 m</w:t>
      </w:r>
      <w:r>
        <w:rPr>
          <w:rFonts w:ascii="宋体" w:eastAsia="宋体" w:hAnsi="宋体" w:cs="Times New Roman"/>
          <w:b/>
          <w:bCs/>
          <w:sz w:val="24"/>
          <w:szCs w:val="24"/>
        </w:rPr>
        <w:t xml:space="preserve"> ,</w:t>
      </w:r>
      <w:r>
        <w:rPr>
          <w:rFonts w:ascii="宋体" w:eastAsia="宋体" w:hAnsi="宋体" w:cs="Times New Roman" w:hint="eastAsia"/>
          <w:b/>
          <w:bCs/>
          <w:sz w:val="24"/>
          <w:szCs w:val="24"/>
        </w:rPr>
        <w:t>m取值为0</w:t>
      </w:r>
      <w:r>
        <w:rPr>
          <w:rFonts w:ascii="宋体" w:eastAsia="宋体" w:hAnsi="宋体" w:cs="Times New Roman"/>
          <w:b/>
          <w:bCs/>
          <w:sz w:val="24"/>
          <w:szCs w:val="24"/>
        </w:rPr>
        <w:t xml:space="preserve">-1,m </w:t>
      </w:r>
      <w:r>
        <w:rPr>
          <w:rFonts w:ascii="宋体" w:eastAsia="宋体" w:hAnsi="宋体" w:cs="Times New Roman" w:hint="eastAsia"/>
          <w:b/>
          <w:bCs/>
          <w:sz w:val="24"/>
          <w:szCs w:val="24"/>
        </w:rPr>
        <w:t>取值越小，表示越厌恶风险，</w:t>
      </w:r>
      <w:r>
        <w:rPr>
          <w:rFonts w:ascii="宋体" w:eastAsia="宋体" w:hAnsi="宋体" w:cs="Times New Roman"/>
          <w:b/>
          <w:bCs/>
          <w:sz w:val="24"/>
          <w:szCs w:val="24"/>
        </w:rPr>
        <w:t>m&lt;0.5,</w:t>
      </w:r>
      <w:r>
        <w:rPr>
          <w:rFonts w:ascii="宋体" w:eastAsia="宋体" w:hAnsi="宋体" w:cs="Times New Roman" w:hint="eastAsia"/>
          <w:b/>
          <w:bCs/>
          <w:sz w:val="24"/>
          <w:szCs w:val="24"/>
        </w:rPr>
        <w:t>则该投资者为风险厌恶</w:t>
      </w:r>
      <w:r w:rsidR="00BB3868">
        <w:rPr>
          <w:rFonts w:ascii="宋体" w:eastAsia="宋体" w:hAnsi="宋体" w:cs="Times New Roman" w:hint="eastAsia"/>
          <w:b/>
          <w:bCs/>
          <w:sz w:val="24"/>
          <w:szCs w:val="24"/>
        </w:rPr>
        <w:t>，</w:t>
      </w:r>
      <w:r>
        <w:rPr>
          <w:rFonts w:ascii="宋体" w:eastAsia="宋体" w:hAnsi="宋体" w:cs="Times New Roman" w:hint="eastAsia"/>
          <w:b/>
          <w:bCs/>
          <w:sz w:val="24"/>
          <w:szCs w:val="24"/>
        </w:rPr>
        <w:t>m</w:t>
      </w:r>
      <w:r>
        <w:rPr>
          <w:rFonts w:ascii="宋体" w:eastAsia="宋体" w:hAnsi="宋体" w:cs="Times New Roman"/>
          <w:b/>
          <w:bCs/>
          <w:sz w:val="24"/>
          <w:szCs w:val="24"/>
        </w:rPr>
        <w:t>&gt;0.5,</w:t>
      </w:r>
      <w:r>
        <w:rPr>
          <w:rFonts w:ascii="宋体" w:eastAsia="宋体" w:hAnsi="宋体" w:cs="Times New Roman" w:hint="eastAsia"/>
          <w:b/>
          <w:bCs/>
          <w:sz w:val="24"/>
          <w:szCs w:val="24"/>
        </w:rPr>
        <w:t>此类投资者更追求平稳的收益，努力降低投资风险，该投资者风险喜爱者，此类投资者更倾向于选择高风险、高回报类投资产品，希望获得最大收益。</w:t>
      </w:r>
      <w:r w:rsidR="00CC6594">
        <w:rPr>
          <w:rFonts w:ascii="宋体" w:eastAsia="宋体" w:hAnsi="宋体" w:cs="Times New Roman" w:hint="eastAsia"/>
          <w:b/>
          <w:bCs/>
          <w:sz w:val="24"/>
          <w:szCs w:val="24"/>
        </w:rPr>
        <w:t>下图为不同m</w:t>
      </w:r>
      <w:r w:rsidR="00CC6594">
        <w:rPr>
          <w:rFonts w:ascii="宋体" w:eastAsia="宋体" w:hAnsi="宋体" w:cs="Times New Roman"/>
          <w:b/>
          <w:bCs/>
          <w:sz w:val="24"/>
          <w:szCs w:val="24"/>
        </w:rPr>
        <w:t xml:space="preserve"> </w:t>
      </w:r>
      <w:r w:rsidR="00CC6594">
        <w:rPr>
          <w:rFonts w:ascii="宋体" w:eastAsia="宋体" w:hAnsi="宋体" w:cs="Times New Roman" w:hint="eastAsia"/>
          <w:b/>
          <w:bCs/>
          <w:sz w:val="24"/>
          <w:szCs w:val="24"/>
        </w:rPr>
        <w:t>取值下，以此投资策略作为参考，5年</w:t>
      </w:r>
      <w:r w:rsidR="00FC1069">
        <w:rPr>
          <w:rFonts w:ascii="宋体" w:eastAsia="宋体" w:hAnsi="宋体" w:cs="Times New Roman" w:hint="eastAsia"/>
          <w:b/>
          <w:bCs/>
          <w:sz w:val="24"/>
          <w:szCs w:val="24"/>
        </w:rPr>
        <w:t>的</w:t>
      </w:r>
      <w:r w:rsidR="00CC6594">
        <w:rPr>
          <w:rFonts w:ascii="宋体" w:eastAsia="宋体" w:hAnsi="宋体" w:cs="Times New Roman" w:hint="eastAsia"/>
          <w:b/>
          <w:bCs/>
          <w:sz w:val="24"/>
          <w:szCs w:val="24"/>
        </w:rPr>
        <w:t>收益折线图。</w:t>
      </w:r>
    </w:p>
    <w:p w14:paraId="19D80017" w14:textId="2A704F46" w:rsidR="00AE5E52" w:rsidRDefault="00AE5E52" w:rsidP="00AE5E52">
      <w:pPr>
        <w:pStyle w:val="a9"/>
        <w:ind w:left="360" w:firstLineChars="0" w:firstLine="0"/>
        <w:jc w:val="center"/>
        <w:rPr>
          <w:rFonts w:ascii="宋体" w:eastAsia="宋体" w:hAnsi="宋体" w:cs="Times New Roman"/>
          <w:sz w:val="24"/>
          <w:szCs w:val="24"/>
        </w:rPr>
      </w:pPr>
      <w:r>
        <w:rPr>
          <w:rFonts w:ascii="宋体" w:eastAsia="宋体" w:hAnsi="宋体" w:cs="Times New Roman" w:hint="eastAsia"/>
          <w:noProof/>
          <w:sz w:val="24"/>
          <w:szCs w:val="24"/>
        </w:rPr>
        <w:lastRenderedPageBreak/>
        <w:drawing>
          <wp:inline distT="0" distB="0" distL="0" distR="0" wp14:anchorId="01A3E178" wp14:editId="070D75E4">
            <wp:extent cx="5200615" cy="139930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5495" t="6996" r="8081"/>
                    <a:stretch/>
                  </pic:blipFill>
                  <pic:spPr bwMode="auto">
                    <a:xfrm>
                      <a:off x="0" y="0"/>
                      <a:ext cx="5251651" cy="1413041"/>
                    </a:xfrm>
                    <a:prstGeom prst="rect">
                      <a:avLst/>
                    </a:prstGeom>
                    <a:noFill/>
                    <a:ln>
                      <a:noFill/>
                    </a:ln>
                    <a:extLst>
                      <a:ext uri="{53640926-AAD7-44D8-BBD7-CCE9431645EC}">
                        <a14:shadowObscured xmlns:a14="http://schemas.microsoft.com/office/drawing/2010/main"/>
                      </a:ext>
                    </a:extLst>
                  </pic:spPr>
                </pic:pic>
              </a:graphicData>
            </a:graphic>
          </wp:inline>
        </w:drawing>
      </w:r>
    </w:p>
    <w:p w14:paraId="0E883977" w14:textId="1785EFC8" w:rsidR="00AE5E52" w:rsidRDefault="00BB3868" w:rsidP="00BB3868">
      <w:pPr>
        <w:pStyle w:val="a9"/>
        <w:ind w:left="360" w:firstLineChars="1100" w:firstLine="2640"/>
        <w:rPr>
          <w:rFonts w:ascii="宋体" w:eastAsia="宋体" w:hAnsi="宋体" w:cs="Times New Roman"/>
          <w:sz w:val="24"/>
          <w:szCs w:val="24"/>
        </w:rPr>
      </w:pPr>
      <w:r>
        <w:rPr>
          <w:rFonts w:ascii="宋体" w:eastAsia="宋体" w:hAnsi="宋体" w:cs="Times New Roman" w:hint="eastAsia"/>
          <w:sz w:val="24"/>
          <w:szCs w:val="24"/>
        </w:rPr>
        <w:t>图（</w:t>
      </w:r>
      <w:r w:rsidR="001622D9">
        <w:rPr>
          <w:rFonts w:ascii="宋体" w:eastAsia="宋体" w:hAnsi="宋体" w:cs="Times New Roman" w:hint="eastAsia"/>
          <w:sz w:val="24"/>
          <w:szCs w:val="24"/>
        </w:rPr>
        <w:t>14</w:t>
      </w:r>
      <w:r>
        <w:rPr>
          <w:rFonts w:ascii="宋体" w:eastAsia="宋体" w:hAnsi="宋体" w:cs="Times New Roman" w:hint="eastAsia"/>
          <w:sz w:val="24"/>
          <w:szCs w:val="24"/>
        </w:rPr>
        <w:t>）</w:t>
      </w:r>
      <w:r w:rsidR="00AE5E52">
        <w:rPr>
          <w:rFonts w:ascii="宋体" w:eastAsia="宋体" w:hAnsi="宋体" w:cs="Times New Roman" w:hint="eastAsia"/>
          <w:sz w:val="24"/>
          <w:szCs w:val="24"/>
        </w:rPr>
        <w:t>风险——收益图</w:t>
      </w:r>
    </w:p>
    <w:p w14:paraId="7B51F768" w14:textId="1B114C2C" w:rsidR="001B215D" w:rsidRPr="001B215D" w:rsidRDefault="001B215D" w:rsidP="001B215D">
      <w:pPr>
        <w:rPr>
          <w:rFonts w:ascii="宋体" w:eastAsia="宋体" w:hAnsi="宋体" w:cs="Times New Roman"/>
          <w:b/>
          <w:bCs/>
          <w:sz w:val="24"/>
          <w:szCs w:val="24"/>
        </w:rPr>
      </w:pPr>
    </w:p>
    <w:p w14:paraId="1853E389" w14:textId="33469030" w:rsidR="001B215D" w:rsidRPr="001B215D" w:rsidRDefault="00CC6594" w:rsidP="00446BE2">
      <w:pPr>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00BB3868">
        <w:rPr>
          <w:rFonts w:ascii="宋体" w:eastAsia="宋体" w:hAnsi="宋体" w:cs="Times New Roman"/>
          <w:b/>
          <w:bCs/>
          <w:sz w:val="24"/>
          <w:szCs w:val="24"/>
        </w:rPr>
        <w:t xml:space="preserve">  </w:t>
      </w:r>
      <w:r>
        <w:rPr>
          <w:rFonts w:ascii="宋体" w:eastAsia="宋体" w:hAnsi="宋体" w:cs="Times New Roman" w:hint="eastAsia"/>
          <w:b/>
          <w:bCs/>
          <w:sz w:val="24"/>
          <w:szCs w:val="24"/>
        </w:rPr>
        <w:t>通过对比，当m</w:t>
      </w:r>
      <w:r>
        <w:rPr>
          <w:rFonts w:ascii="宋体" w:eastAsia="宋体" w:hAnsi="宋体" w:cs="Times New Roman"/>
          <w:b/>
          <w:bCs/>
          <w:sz w:val="24"/>
          <w:szCs w:val="24"/>
        </w:rPr>
        <w:t>&lt;0.4</w:t>
      </w:r>
      <w:r>
        <w:rPr>
          <w:rFonts w:ascii="宋体" w:eastAsia="宋体" w:hAnsi="宋体" w:cs="Times New Roman" w:hint="eastAsia"/>
          <w:b/>
          <w:bCs/>
          <w:sz w:val="24"/>
          <w:szCs w:val="24"/>
        </w:rPr>
        <w:t>时，投资较为保守，受益较小，0</w:t>
      </w:r>
      <w:r>
        <w:rPr>
          <w:rFonts w:ascii="宋体" w:eastAsia="宋体" w:hAnsi="宋体" w:cs="Times New Roman"/>
          <w:b/>
          <w:bCs/>
          <w:sz w:val="24"/>
          <w:szCs w:val="24"/>
        </w:rPr>
        <w:t xml:space="preserve">.4&lt;m&lt;0.6 </w:t>
      </w:r>
      <w:r>
        <w:rPr>
          <w:rFonts w:ascii="宋体" w:eastAsia="宋体" w:hAnsi="宋体" w:cs="Times New Roman" w:hint="eastAsia"/>
          <w:b/>
          <w:bCs/>
          <w:sz w:val="24"/>
          <w:szCs w:val="24"/>
        </w:rPr>
        <w:t>时，风险适中，收益最大，m</w:t>
      </w:r>
      <w:r>
        <w:rPr>
          <w:rFonts w:ascii="宋体" w:eastAsia="宋体" w:hAnsi="宋体" w:cs="Times New Roman"/>
          <w:b/>
          <w:bCs/>
          <w:sz w:val="24"/>
          <w:szCs w:val="24"/>
        </w:rPr>
        <w:t>&gt;0.6 ,</w:t>
      </w:r>
      <w:r>
        <w:rPr>
          <w:rFonts w:ascii="宋体" w:eastAsia="宋体" w:hAnsi="宋体" w:cs="Times New Roman" w:hint="eastAsia"/>
          <w:b/>
          <w:bCs/>
          <w:sz w:val="24"/>
          <w:szCs w:val="24"/>
        </w:rPr>
        <w:t>风险提高，投资亏损几率增大，收益下降。由于近几年比特币价格的持续飞涨，使得风险喜爱者更倾向于投资比特币以求获得更大收益。</w:t>
      </w:r>
    </w:p>
    <w:p w14:paraId="232E4707" w14:textId="420FACA4" w:rsidR="00446BE2" w:rsidRDefault="00BB3868" w:rsidP="00446BE2">
      <w:pPr>
        <w:rPr>
          <w:rFonts w:ascii="宋体" w:eastAsia="宋体" w:hAnsi="宋体" w:cs="Times New Roman"/>
          <w:b/>
          <w:bCs/>
          <w:sz w:val="24"/>
          <w:szCs w:val="24"/>
        </w:rPr>
      </w:pPr>
      <w:r>
        <w:rPr>
          <w:rFonts w:ascii="宋体" w:eastAsia="宋体" w:hAnsi="宋体" w:cs="Times New Roman" w:hint="eastAsia"/>
          <w:b/>
          <w:bCs/>
          <w:sz w:val="24"/>
          <w:szCs w:val="24"/>
        </w:rPr>
        <w:t>6</w:t>
      </w:r>
      <w:r w:rsidR="0054533B">
        <w:rPr>
          <w:rFonts w:ascii="宋体" w:eastAsia="宋体" w:hAnsi="宋体" w:cs="Times New Roman"/>
          <w:b/>
          <w:bCs/>
          <w:sz w:val="24"/>
          <w:szCs w:val="24"/>
        </w:rPr>
        <w:t>.3</w:t>
      </w:r>
      <w:r w:rsidR="00446BE2" w:rsidRPr="00286531">
        <w:rPr>
          <w:rFonts w:ascii="宋体" w:eastAsia="宋体" w:hAnsi="宋体" w:cs="Times New Roman" w:hint="eastAsia"/>
          <w:b/>
          <w:bCs/>
          <w:sz w:val="24"/>
          <w:szCs w:val="24"/>
        </w:rPr>
        <w:t>风险</w:t>
      </w:r>
      <w:r w:rsidR="001B215D">
        <w:rPr>
          <w:rFonts w:ascii="宋体" w:eastAsia="宋体" w:hAnsi="宋体" w:cs="Times New Roman" w:hint="eastAsia"/>
          <w:b/>
          <w:bCs/>
          <w:sz w:val="24"/>
          <w:szCs w:val="24"/>
        </w:rPr>
        <w:t>-</w:t>
      </w:r>
      <w:r w:rsidR="00FC1069">
        <w:rPr>
          <w:rFonts w:ascii="宋体" w:eastAsia="宋体" w:hAnsi="宋体" w:cs="Times New Roman" w:hint="eastAsia"/>
          <w:b/>
          <w:bCs/>
          <w:sz w:val="24"/>
          <w:szCs w:val="24"/>
        </w:rPr>
        <w:t>收益</w:t>
      </w:r>
      <w:r w:rsidR="001B215D">
        <w:rPr>
          <w:rFonts w:ascii="宋体" w:eastAsia="宋体" w:hAnsi="宋体" w:cs="Times New Roman" w:hint="eastAsia"/>
          <w:b/>
          <w:bCs/>
          <w:sz w:val="24"/>
          <w:szCs w:val="24"/>
        </w:rPr>
        <w:t>综合指标——夏普比率</w:t>
      </w:r>
      <w:r w:rsidR="00446BE2" w:rsidRPr="00286531">
        <w:rPr>
          <w:rFonts w:ascii="宋体" w:eastAsia="宋体" w:hAnsi="宋体" w:cs="Times New Roman" w:hint="eastAsia"/>
          <w:b/>
          <w:bCs/>
          <w:sz w:val="24"/>
          <w:szCs w:val="24"/>
        </w:rPr>
        <w:t>：</w:t>
      </w:r>
    </w:p>
    <w:p w14:paraId="148D52D7" w14:textId="4321BE3A" w:rsidR="008F40CE" w:rsidRDefault="008F40CE" w:rsidP="00446BE2">
      <w:pPr>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00BB3868">
        <w:rPr>
          <w:rFonts w:ascii="宋体" w:eastAsia="宋体" w:hAnsi="宋体" w:cs="Times New Roman"/>
          <w:b/>
          <w:bCs/>
          <w:sz w:val="24"/>
          <w:szCs w:val="24"/>
        </w:rPr>
        <w:t xml:space="preserve">  </w:t>
      </w:r>
      <w:r w:rsidRPr="008F40CE">
        <w:rPr>
          <w:rFonts w:ascii="宋体" w:eastAsia="宋体" w:hAnsi="宋体" w:cs="Times New Roman" w:hint="eastAsia"/>
          <w:b/>
          <w:bCs/>
          <w:sz w:val="24"/>
          <w:szCs w:val="24"/>
        </w:rPr>
        <w:t>夏普比率</w:t>
      </w:r>
      <w:r>
        <w:rPr>
          <w:rFonts w:ascii="宋体" w:eastAsia="宋体" w:hAnsi="宋体" w:cs="Times New Roman" w:hint="eastAsia"/>
          <w:b/>
          <w:bCs/>
          <w:sz w:val="24"/>
          <w:szCs w:val="24"/>
        </w:rPr>
        <w:t>是</w:t>
      </w:r>
      <w:r w:rsidRPr="008F40CE">
        <w:rPr>
          <w:rFonts w:ascii="宋体" w:eastAsia="宋体" w:hAnsi="宋体" w:cs="Times New Roman" w:hint="eastAsia"/>
          <w:b/>
          <w:bCs/>
          <w:sz w:val="24"/>
          <w:szCs w:val="24"/>
        </w:rPr>
        <w:t>同时对收益与风险加以综合考虑的经典指标</w:t>
      </w:r>
      <w:r>
        <w:rPr>
          <w:rFonts w:ascii="宋体" w:eastAsia="宋体" w:hAnsi="宋体" w:cs="Times New Roman" w:hint="eastAsia"/>
          <w:b/>
          <w:bCs/>
          <w:sz w:val="24"/>
          <w:szCs w:val="24"/>
        </w:rPr>
        <w:t>，</w:t>
      </w:r>
      <w:r w:rsidRPr="008F40CE">
        <w:rPr>
          <w:rFonts w:ascii="宋体" w:eastAsia="宋体" w:hAnsi="宋体" w:cs="Times New Roman" w:hint="eastAsia"/>
          <w:b/>
          <w:bCs/>
          <w:sz w:val="24"/>
          <w:szCs w:val="24"/>
        </w:rPr>
        <w:t>代表投资人每多承担一分风险，可以拿到几分超额报酬；若为正值，代表标的报酬率高过波动风险；若为负值，代表标的操作风险高过报酬率。它表示投资回报与多冒风险的比例，这个比例越高，投资组合越佳</w:t>
      </w:r>
      <w:r w:rsidR="00BB3868">
        <w:rPr>
          <w:rFonts w:ascii="宋体" w:eastAsia="宋体" w:hAnsi="宋体" w:cs="Times New Roman" w:hint="eastAsia"/>
          <w:b/>
          <w:bCs/>
          <w:sz w:val="24"/>
          <w:szCs w:val="24"/>
        </w:rPr>
        <w:t>.</w:t>
      </w:r>
    </w:p>
    <w:p w14:paraId="521032A6" w14:textId="0512BD64" w:rsidR="008F40CE" w:rsidRDefault="008F40CE" w:rsidP="008F40CE">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夏普系数的计算式如下：</w:t>
      </w:r>
    </w:p>
    <w:p w14:paraId="5273E2F2" w14:textId="02324FA0" w:rsidR="008F40CE" w:rsidRDefault="008F40CE" w:rsidP="008F40CE">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SR = </w:t>
      </w:r>
      <m:oMath>
        <m:f>
          <m:fPr>
            <m:ctrlPr>
              <w:rPr>
                <w:rFonts w:ascii="Cambria Math" w:eastAsia="宋体" w:hAnsi="宋体" w:cs="Times New Roman"/>
                <w:i/>
                <w:sz w:val="24"/>
                <w:szCs w:val="24"/>
              </w:rPr>
            </m:ctrlPr>
          </m:fPr>
          <m:num>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p</m:t>
                </m:r>
              </m:sub>
            </m:sSub>
            <m:r>
              <w:rPr>
                <w:rFonts w:ascii="Cambria Math" w:eastAsia="微软雅黑" w:hAnsi="Cambria Math" w:cs="微软雅黑" w:hint="eastAsia"/>
                <w:sz w:val="24"/>
                <w:szCs w:val="24"/>
              </w:rPr>
              <m:t>-</m:t>
            </m:r>
            <m:sSub>
              <m:sSubPr>
                <m:ctrlPr>
                  <w:rPr>
                    <w:rFonts w:ascii="Cambria Math" w:eastAsia="宋体" w:hAnsi="宋体" w:cs="Times New Roman"/>
                    <w:i/>
                    <w:sz w:val="24"/>
                    <w:szCs w:val="24"/>
                  </w:rPr>
                </m:ctrlPr>
              </m:sSubPr>
              <m:e>
                <m:r>
                  <w:rPr>
                    <w:rFonts w:ascii="Cambria Math" w:eastAsia="宋体" w:hAnsi="宋体" w:cs="Times New Roman"/>
                    <w:sz w:val="24"/>
                    <w:szCs w:val="24"/>
                  </w:rPr>
                  <m:t>r</m:t>
                </m:r>
              </m:e>
              <m:sub>
                <m:r>
                  <w:rPr>
                    <w:rFonts w:ascii="Cambria Math" w:eastAsia="宋体" w:hAnsi="宋体" w:cs="Times New Roman"/>
                    <w:sz w:val="24"/>
                    <w:szCs w:val="24"/>
                  </w:rPr>
                  <m:t>f</m:t>
                </m:r>
              </m:sub>
            </m:sSub>
          </m:num>
          <m:den>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q</m:t>
                </m:r>
              </m:sub>
            </m:sSub>
            <m:ctrlPr>
              <w:rPr>
                <w:rFonts w:ascii="Cambria Math" w:eastAsia="宋体" w:hAnsi="Cambria Math" w:cs="Times New Roman"/>
                <w:i/>
                <w:sz w:val="24"/>
                <w:szCs w:val="24"/>
              </w:rPr>
            </m:ctrlPr>
          </m:den>
        </m:f>
      </m:oMath>
      <w:r>
        <w:rPr>
          <w:rFonts w:ascii="宋体" w:eastAsia="宋体" w:hAnsi="宋体" w:cs="Times New Roman"/>
          <w:sz w:val="24"/>
          <w:szCs w:val="24"/>
        </w:rPr>
        <w:t xml:space="preserve">          </w:t>
      </w:r>
      <w:r>
        <w:rPr>
          <w:rFonts w:ascii="宋体" w:eastAsia="宋体" w:hAnsi="宋体" w:cs="Times New Roman" w:hint="eastAsia"/>
          <w:sz w:val="24"/>
          <w:szCs w:val="24"/>
        </w:rPr>
        <w:t>（</w:t>
      </w:r>
      <w:r w:rsidR="00BB3868">
        <w:rPr>
          <w:rFonts w:ascii="宋体" w:eastAsia="宋体" w:hAnsi="宋体" w:cs="Times New Roman" w:hint="eastAsia"/>
          <w:sz w:val="24"/>
          <w:szCs w:val="24"/>
        </w:rPr>
        <w:t>13</w:t>
      </w:r>
      <w:r>
        <w:rPr>
          <w:rFonts w:ascii="宋体" w:eastAsia="宋体" w:hAnsi="宋体" w:cs="Times New Roman" w:hint="eastAsia"/>
          <w:sz w:val="24"/>
          <w:szCs w:val="24"/>
        </w:rPr>
        <w:t>）</w:t>
      </w:r>
    </w:p>
    <w:p w14:paraId="7ECE9FBC" w14:textId="3C4A99AA" w:rsidR="008F40CE" w:rsidRDefault="008F40CE" w:rsidP="008F40CE">
      <w:pPr>
        <w:rPr>
          <w:rFonts w:ascii="宋体" w:eastAsia="宋体" w:hAnsi="宋体" w:cs="Times New Roman"/>
          <w:sz w:val="24"/>
          <w:szCs w:val="24"/>
        </w:rPr>
      </w:pPr>
      <w:r>
        <w:rPr>
          <w:rFonts w:ascii="宋体" w:eastAsia="宋体" w:hAnsi="宋体" w:cs="Times New Roman" w:hint="eastAsia"/>
          <w:sz w:val="24"/>
          <w:szCs w:val="24"/>
        </w:rPr>
        <w:t>式中，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p</m:t>
            </m:r>
          </m:sub>
        </m:sSub>
      </m:oMath>
      <w:r>
        <w:rPr>
          <w:rFonts w:ascii="宋体" w:eastAsia="宋体" w:hAnsi="宋体" w:cs="Times New Roman" w:hint="eastAsia"/>
          <w:sz w:val="24"/>
          <w:szCs w:val="24"/>
        </w:rPr>
        <w:t>为投资组合预期的年化收益率，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oMath>
      <w:r>
        <w:rPr>
          <w:rFonts w:ascii="宋体" w:eastAsia="宋体" w:hAnsi="宋体" w:cs="Times New Roman" w:hint="eastAsia"/>
          <w:sz w:val="24"/>
          <w:szCs w:val="24"/>
        </w:rPr>
        <w:t>为无风险资产年化收益（本文不存在无风险资产），</w:t>
      </w:r>
      <m:oMath>
        <m:sSub>
          <m:sSubPr>
            <m:ctrlPr>
              <w:rPr>
                <w:rFonts w:ascii="Cambria Math" w:eastAsia="宋体" w:hAnsi="宋体" w:cs="Times New Roman"/>
                <w:i/>
                <w:sz w:val="24"/>
                <w:szCs w:val="24"/>
              </w:rPr>
            </m:ctrlPr>
          </m:sSubPr>
          <m:e>
            <m:r>
              <w:rPr>
                <w:rFonts w:ascii="Cambria Math" w:eastAsia="宋体" w:hAnsi="宋体" w:cs="Times New Roman"/>
                <w:sz w:val="24"/>
                <w:szCs w:val="24"/>
              </w:rPr>
              <m:t>σ</m:t>
            </m:r>
          </m:e>
          <m:sub>
            <m:r>
              <w:rPr>
                <w:rFonts w:ascii="Cambria Math" w:eastAsia="宋体" w:hAnsi="宋体" w:cs="Times New Roman"/>
                <w:sz w:val="24"/>
                <w:szCs w:val="24"/>
              </w:rPr>
              <m:t>q</m:t>
            </m:r>
          </m:sub>
        </m:sSub>
      </m:oMath>
      <w:r>
        <w:rPr>
          <w:rFonts w:ascii="宋体" w:eastAsia="宋体" w:hAnsi="宋体" w:cs="Times New Roman" w:hint="eastAsia"/>
          <w:sz w:val="24"/>
          <w:szCs w:val="24"/>
        </w:rPr>
        <w:t>为投资组合年化收益率的标准差。</w:t>
      </w:r>
      <w:r w:rsidR="00446BE2">
        <w:rPr>
          <w:rFonts w:ascii="宋体" w:eastAsia="宋体" w:hAnsi="宋体" w:cs="Times New Roman"/>
          <w:sz w:val="24"/>
          <w:szCs w:val="24"/>
        </w:rPr>
        <w:t xml:space="preserve"> </w:t>
      </w:r>
      <w:r>
        <w:rPr>
          <w:rFonts w:ascii="宋体" w:eastAsia="宋体" w:hAnsi="宋体" w:cs="Times New Roman" w:hint="eastAsia"/>
          <w:sz w:val="24"/>
          <w:szCs w:val="24"/>
        </w:rPr>
        <w:t>我们投资选择中，不含无风险投资，即</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r>
          <w:rPr>
            <w:rFonts w:ascii="Cambria Math" w:eastAsia="宋体" w:hAnsi="Cambria Math" w:cs="Times New Roman" w:hint="eastAsia"/>
            <w:sz w:val="24"/>
            <w:szCs w:val="24"/>
          </w:rPr>
          <m:t>=</m:t>
        </m:r>
        <m:r>
          <w:rPr>
            <w:rFonts w:ascii="Cambria Math" w:eastAsia="宋体" w:hAnsi="Cambria Math" w:cs="Times New Roman"/>
            <w:sz w:val="24"/>
            <w:szCs w:val="24"/>
          </w:rPr>
          <m:t>0</m:t>
        </m:r>
      </m:oMath>
      <w:r>
        <w:rPr>
          <w:rFonts w:ascii="宋体" w:eastAsia="宋体" w:hAnsi="宋体" w:cs="Times New Roman" w:hint="eastAsia"/>
          <w:sz w:val="24"/>
          <w:szCs w:val="24"/>
        </w:rPr>
        <w:t>。</w:t>
      </w:r>
    </w:p>
    <w:p w14:paraId="3D3BFE0F" w14:textId="77777777" w:rsidR="0054533B" w:rsidRDefault="008F40CE" w:rsidP="00BB3868">
      <w:pPr>
        <w:ind w:firstLineChars="200" w:firstLine="480"/>
        <w:rPr>
          <w:rFonts w:ascii="宋体" w:eastAsia="宋体" w:hAnsi="宋体" w:cs="Times New Roman"/>
          <w:sz w:val="24"/>
          <w:szCs w:val="24"/>
        </w:rPr>
      </w:pPr>
      <w:r>
        <w:rPr>
          <w:rFonts w:ascii="宋体" w:eastAsia="宋体" w:hAnsi="宋体" w:cs="Times New Roman" w:hint="eastAsia"/>
          <w:sz w:val="24"/>
          <w:szCs w:val="24"/>
        </w:rPr>
        <w:t>通过计算</w:t>
      </w:r>
      <w:r w:rsidR="00446BE2">
        <w:rPr>
          <w:rFonts w:ascii="宋体" w:eastAsia="宋体" w:hAnsi="宋体" w:cs="Times New Roman" w:hint="eastAsia"/>
          <w:sz w:val="24"/>
          <w:szCs w:val="24"/>
        </w:rPr>
        <w:t>只</w:t>
      </w:r>
      <w:r>
        <w:rPr>
          <w:rFonts w:ascii="宋体" w:eastAsia="宋体" w:hAnsi="宋体" w:cs="Times New Roman" w:hint="eastAsia"/>
          <w:sz w:val="24"/>
          <w:szCs w:val="24"/>
        </w:rPr>
        <w:t>投资</w:t>
      </w:r>
      <w:r w:rsidR="00446BE2">
        <w:rPr>
          <w:rFonts w:ascii="宋体" w:eastAsia="宋体" w:hAnsi="宋体" w:cs="Times New Roman" w:hint="eastAsia"/>
          <w:sz w:val="24"/>
          <w:szCs w:val="24"/>
        </w:rPr>
        <w:t>黄金</w:t>
      </w:r>
      <w:r>
        <w:rPr>
          <w:rFonts w:ascii="宋体" w:eastAsia="宋体" w:hAnsi="宋体" w:cs="Times New Roman" w:hint="eastAsia"/>
          <w:sz w:val="24"/>
          <w:szCs w:val="24"/>
        </w:rPr>
        <w:t>、</w:t>
      </w:r>
      <w:r w:rsidR="00446BE2">
        <w:rPr>
          <w:rFonts w:ascii="宋体" w:eastAsia="宋体" w:hAnsi="宋体" w:cs="Times New Roman" w:hint="eastAsia"/>
          <w:sz w:val="24"/>
          <w:szCs w:val="24"/>
        </w:rPr>
        <w:t>只</w:t>
      </w:r>
      <w:r>
        <w:rPr>
          <w:rFonts w:ascii="宋体" w:eastAsia="宋体" w:hAnsi="宋体" w:cs="Times New Roman" w:hint="eastAsia"/>
          <w:sz w:val="24"/>
          <w:szCs w:val="24"/>
        </w:rPr>
        <w:t>投资</w:t>
      </w:r>
      <w:r w:rsidR="00446BE2">
        <w:rPr>
          <w:rFonts w:ascii="宋体" w:eastAsia="宋体" w:hAnsi="宋体" w:cs="Times New Roman" w:hint="eastAsia"/>
          <w:sz w:val="24"/>
          <w:szCs w:val="24"/>
        </w:rPr>
        <w:t>比特币</w:t>
      </w:r>
      <w:r>
        <w:rPr>
          <w:rFonts w:ascii="宋体" w:eastAsia="宋体" w:hAnsi="宋体" w:cs="Times New Roman" w:hint="eastAsia"/>
          <w:sz w:val="24"/>
          <w:szCs w:val="24"/>
        </w:rPr>
        <w:t>、黄金和比特币以恒定比例分配投资、在线</w:t>
      </w:r>
      <w:r w:rsidR="00446BE2">
        <w:rPr>
          <w:rFonts w:ascii="宋体" w:eastAsia="宋体" w:hAnsi="宋体" w:cs="Times New Roman" w:hint="eastAsia"/>
          <w:sz w:val="24"/>
          <w:szCs w:val="24"/>
        </w:rPr>
        <w:t>组合交易</w:t>
      </w:r>
      <w:r>
        <w:rPr>
          <w:rFonts w:ascii="宋体" w:eastAsia="宋体" w:hAnsi="宋体" w:cs="Times New Roman" w:hint="eastAsia"/>
          <w:sz w:val="24"/>
          <w:szCs w:val="24"/>
        </w:rPr>
        <w:t>投资这四种投资策略的每年的</w:t>
      </w:r>
      <w:r w:rsidR="00446BE2">
        <w:rPr>
          <w:rFonts w:ascii="宋体" w:eastAsia="宋体" w:hAnsi="宋体" w:cs="Times New Roman" w:hint="eastAsia"/>
          <w:sz w:val="24"/>
          <w:szCs w:val="24"/>
        </w:rPr>
        <w:t>夏普系数，</w:t>
      </w:r>
      <w:r>
        <w:rPr>
          <w:rFonts w:ascii="宋体" w:eastAsia="宋体" w:hAnsi="宋体" w:cs="Times New Roman" w:hint="eastAsia"/>
          <w:sz w:val="24"/>
          <w:szCs w:val="24"/>
        </w:rPr>
        <w:t>通过对比分析四种交易策略的优劣性</w:t>
      </w:r>
      <w:r w:rsidR="00446BE2">
        <w:rPr>
          <w:rFonts w:ascii="宋体" w:eastAsia="宋体" w:hAnsi="宋体" w:cs="Times New Roman" w:hint="eastAsia"/>
          <w:sz w:val="24"/>
          <w:szCs w:val="24"/>
        </w:rPr>
        <w:t>。</w:t>
      </w:r>
    </w:p>
    <w:p w14:paraId="7D3F1354" w14:textId="69358270" w:rsidR="00446BE2" w:rsidRDefault="00446BE2" w:rsidP="00BB3868">
      <w:pPr>
        <w:ind w:firstLineChars="200" w:firstLine="480"/>
        <w:rPr>
          <w:rFonts w:ascii="宋体" w:eastAsia="宋体" w:hAnsi="宋体" w:cs="Times New Roman"/>
          <w:sz w:val="24"/>
          <w:szCs w:val="24"/>
        </w:rPr>
      </w:pPr>
      <w:r>
        <w:rPr>
          <w:rFonts w:ascii="宋体" w:eastAsia="宋体" w:hAnsi="宋体" w:cs="Times New Roman" w:hint="eastAsia"/>
          <w:sz w:val="24"/>
          <w:szCs w:val="24"/>
        </w:rPr>
        <w:t>下面是</w:t>
      </w:r>
      <w:r w:rsidR="008F40CE">
        <w:rPr>
          <w:rFonts w:ascii="宋体" w:eastAsia="宋体" w:hAnsi="宋体" w:cs="Times New Roman" w:hint="eastAsia"/>
          <w:sz w:val="24"/>
          <w:szCs w:val="24"/>
        </w:rPr>
        <w:t>四</w:t>
      </w:r>
      <w:r>
        <w:rPr>
          <w:rFonts w:ascii="宋体" w:eastAsia="宋体" w:hAnsi="宋体" w:cs="Times New Roman" w:hint="eastAsia"/>
          <w:sz w:val="24"/>
          <w:szCs w:val="24"/>
        </w:rPr>
        <w:t>种组合的夏普系数情况：</w:t>
      </w:r>
      <w:r w:rsidR="00582A50">
        <w:rPr>
          <w:rFonts w:ascii="宋体" w:eastAsia="宋体" w:hAnsi="宋体" w:cs="Times New Roman" w:hint="eastAsia"/>
          <w:sz w:val="24"/>
          <w:szCs w:val="24"/>
        </w:rPr>
        <w:t>根据</w:t>
      </w:r>
      <w:r w:rsidR="00A23778">
        <w:rPr>
          <w:rFonts w:ascii="宋体" w:eastAsia="宋体" w:hAnsi="宋体" w:cs="Times New Roman" w:hint="eastAsia"/>
          <w:sz w:val="24"/>
          <w:szCs w:val="24"/>
        </w:rPr>
        <w:t>下</w:t>
      </w:r>
      <w:r w:rsidR="00582A50">
        <w:rPr>
          <w:rFonts w:ascii="宋体" w:eastAsia="宋体" w:hAnsi="宋体" w:cs="Times New Roman" w:hint="eastAsia"/>
          <w:sz w:val="24"/>
          <w:szCs w:val="24"/>
        </w:rPr>
        <w:t>表可以看出，这四种投资策略中，在线组合投资在夏普</w:t>
      </w:r>
      <w:r w:rsidR="00A62179">
        <w:rPr>
          <w:rFonts w:ascii="宋体" w:eastAsia="宋体" w:hAnsi="宋体" w:cs="Times New Roman" w:hint="eastAsia"/>
          <w:sz w:val="24"/>
          <w:szCs w:val="24"/>
        </w:rPr>
        <w:t>系数</w:t>
      </w:r>
      <w:r w:rsidR="00582A50">
        <w:rPr>
          <w:rFonts w:ascii="宋体" w:eastAsia="宋体" w:hAnsi="宋体" w:cs="Times New Roman" w:hint="eastAsia"/>
          <w:sz w:val="24"/>
          <w:szCs w:val="24"/>
        </w:rPr>
        <w:t>上表现最好，均为正值，且其夏普</w:t>
      </w:r>
      <w:r w:rsidR="00A62179">
        <w:rPr>
          <w:rFonts w:ascii="宋体" w:eastAsia="宋体" w:hAnsi="宋体" w:cs="Times New Roman" w:hint="eastAsia"/>
          <w:sz w:val="24"/>
          <w:szCs w:val="24"/>
        </w:rPr>
        <w:t>系数</w:t>
      </w:r>
      <w:r w:rsidR="00582A50">
        <w:rPr>
          <w:rFonts w:ascii="宋体" w:eastAsia="宋体" w:hAnsi="宋体" w:cs="Times New Roman" w:hint="eastAsia"/>
          <w:sz w:val="24"/>
          <w:szCs w:val="24"/>
        </w:rPr>
        <w:t>值相比于其他三种投资策略较大 ，在收益、风险同时考量的情况下，在线组合投资策略可以有效控制风险，提高收益。</w:t>
      </w:r>
      <w:r w:rsidR="00BB3868">
        <w:rPr>
          <w:rFonts w:ascii="宋体" w:eastAsia="宋体" w:hAnsi="宋体" w:cs="Times New Roman" w:hint="eastAsia"/>
          <w:sz w:val="24"/>
          <w:szCs w:val="24"/>
        </w:rPr>
        <w:t>下表为计算得到的夏普系数</w:t>
      </w:r>
      <w:r w:rsidR="003725E5">
        <w:rPr>
          <w:rFonts w:ascii="宋体" w:eastAsia="宋体" w:hAnsi="宋体" w:cs="Times New Roman" w:hint="eastAsia"/>
          <w:sz w:val="24"/>
          <w:szCs w:val="24"/>
        </w:rPr>
        <w:t>：</w:t>
      </w:r>
    </w:p>
    <w:p w14:paraId="356E5F72" w14:textId="48641431" w:rsidR="008F40CE" w:rsidRDefault="00BB3868" w:rsidP="00BB3868">
      <w:pPr>
        <w:ind w:firstLineChars="1100" w:firstLine="2640"/>
        <w:rPr>
          <w:rFonts w:ascii="宋体" w:eastAsia="宋体" w:hAnsi="宋体" w:cs="Times New Roman"/>
          <w:sz w:val="24"/>
          <w:szCs w:val="24"/>
        </w:rPr>
      </w:pPr>
      <w:r>
        <w:rPr>
          <w:rFonts w:ascii="宋体" w:eastAsia="宋体" w:hAnsi="宋体" w:cs="Times New Roman" w:hint="eastAsia"/>
          <w:sz w:val="24"/>
          <w:szCs w:val="24"/>
        </w:rPr>
        <w:t>表（4）年化夏普系数</w:t>
      </w:r>
    </w:p>
    <w:tbl>
      <w:tblPr>
        <w:tblW w:w="7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960"/>
        <w:gridCol w:w="960"/>
        <w:gridCol w:w="960"/>
        <w:gridCol w:w="960"/>
        <w:gridCol w:w="960"/>
        <w:gridCol w:w="960"/>
      </w:tblGrid>
      <w:tr w:rsidR="00582A50" w:rsidRPr="00582A50" w14:paraId="1B7D55FE" w14:textId="77777777" w:rsidTr="00582A50">
        <w:trPr>
          <w:trHeight w:val="276"/>
          <w:jc w:val="center"/>
        </w:trPr>
        <w:tc>
          <w:tcPr>
            <w:tcW w:w="1660" w:type="dxa"/>
            <w:shd w:val="clear" w:color="auto" w:fill="auto"/>
            <w:noWrap/>
            <w:vAlign w:val="center"/>
            <w:hideMark/>
          </w:tcPr>
          <w:p w14:paraId="7E987471" w14:textId="77777777" w:rsidR="00582A50" w:rsidRPr="00582A50" w:rsidRDefault="00582A50" w:rsidP="00582A50">
            <w:pPr>
              <w:widowControl/>
              <w:jc w:val="left"/>
              <w:rPr>
                <w:rFonts w:ascii="宋体" w:eastAsia="宋体" w:hAnsi="宋体" w:cs="宋体"/>
                <w:kern w:val="0"/>
                <w:sz w:val="24"/>
                <w:szCs w:val="24"/>
              </w:rPr>
            </w:pPr>
          </w:p>
        </w:tc>
        <w:tc>
          <w:tcPr>
            <w:tcW w:w="960" w:type="dxa"/>
            <w:shd w:val="clear" w:color="auto" w:fill="auto"/>
            <w:noWrap/>
            <w:vAlign w:val="center"/>
            <w:hideMark/>
          </w:tcPr>
          <w:p w14:paraId="39B801F2"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2016</w:t>
            </w:r>
          </w:p>
        </w:tc>
        <w:tc>
          <w:tcPr>
            <w:tcW w:w="960" w:type="dxa"/>
            <w:shd w:val="clear" w:color="auto" w:fill="auto"/>
            <w:noWrap/>
            <w:vAlign w:val="center"/>
            <w:hideMark/>
          </w:tcPr>
          <w:p w14:paraId="632F7428"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2017</w:t>
            </w:r>
          </w:p>
        </w:tc>
        <w:tc>
          <w:tcPr>
            <w:tcW w:w="960" w:type="dxa"/>
            <w:shd w:val="clear" w:color="auto" w:fill="auto"/>
            <w:noWrap/>
            <w:vAlign w:val="center"/>
            <w:hideMark/>
          </w:tcPr>
          <w:p w14:paraId="2E881B2B"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2018</w:t>
            </w:r>
          </w:p>
        </w:tc>
        <w:tc>
          <w:tcPr>
            <w:tcW w:w="960" w:type="dxa"/>
            <w:shd w:val="clear" w:color="auto" w:fill="auto"/>
            <w:noWrap/>
            <w:vAlign w:val="center"/>
            <w:hideMark/>
          </w:tcPr>
          <w:p w14:paraId="36870508"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2019</w:t>
            </w:r>
          </w:p>
        </w:tc>
        <w:tc>
          <w:tcPr>
            <w:tcW w:w="960" w:type="dxa"/>
            <w:shd w:val="clear" w:color="auto" w:fill="auto"/>
            <w:noWrap/>
            <w:vAlign w:val="center"/>
            <w:hideMark/>
          </w:tcPr>
          <w:p w14:paraId="74D8D786"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2020</w:t>
            </w:r>
          </w:p>
        </w:tc>
        <w:tc>
          <w:tcPr>
            <w:tcW w:w="960" w:type="dxa"/>
            <w:shd w:val="clear" w:color="auto" w:fill="auto"/>
            <w:noWrap/>
            <w:vAlign w:val="center"/>
            <w:hideMark/>
          </w:tcPr>
          <w:p w14:paraId="3DD124CB"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2021</w:t>
            </w:r>
          </w:p>
        </w:tc>
      </w:tr>
      <w:tr w:rsidR="00582A50" w:rsidRPr="00582A50" w14:paraId="39319577" w14:textId="77777777" w:rsidTr="00582A50">
        <w:trPr>
          <w:trHeight w:val="276"/>
          <w:jc w:val="center"/>
        </w:trPr>
        <w:tc>
          <w:tcPr>
            <w:tcW w:w="1660" w:type="dxa"/>
            <w:shd w:val="clear" w:color="auto" w:fill="auto"/>
            <w:noWrap/>
            <w:vAlign w:val="center"/>
            <w:hideMark/>
          </w:tcPr>
          <w:p w14:paraId="3258A75F"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黄金</w:t>
            </w:r>
          </w:p>
        </w:tc>
        <w:tc>
          <w:tcPr>
            <w:tcW w:w="960" w:type="dxa"/>
            <w:shd w:val="clear" w:color="auto" w:fill="auto"/>
            <w:noWrap/>
            <w:vAlign w:val="center"/>
            <w:hideMark/>
          </w:tcPr>
          <w:p w14:paraId="0E19C6E6"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-0.2128</w:t>
            </w:r>
          </w:p>
        </w:tc>
        <w:tc>
          <w:tcPr>
            <w:tcW w:w="960" w:type="dxa"/>
            <w:shd w:val="clear" w:color="auto" w:fill="auto"/>
            <w:noWrap/>
            <w:vAlign w:val="center"/>
            <w:hideMark/>
          </w:tcPr>
          <w:p w14:paraId="0DF021CD"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0.0752</w:t>
            </w:r>
          </w:p>
        </w:tc>
        <w:tc>
          <w:tcPr>
            <w:tcW w:w="960" w:type="dxa"/>
            <w:shd w:val="clear" w:color="auto" w:fill="auto"/>
            <w:noWrap/>
            <w:vAlign w:val="center"/>
            <w:hideMark/>
          </w:tcPr>
          <w:p w14:paraId="504D6A72"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-0.0085</w:t>
            </w:r>
          </w:p>
        </w:tc>
        <w:tc>
          <w:tcPr>
            <w:tcW w:w="960" w:type="dxa"/>
            <w:shd w:val="clear" w:color="auto" w:fill="auto"/>
            <w:noWrap/>
            <w:vAlign w:val="center"/>
            <w:hideMark/>
          </w:tcPr>
          <w:p w14:paraId="44F9815D"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0.0978</w:t>
            </w:r>
          </w:p>
        </w:tc>
        <w:tc>
          <w:tcPr>
            <w:tcW w:w="960" w:type="dxa"/>
            <w:shd w:val="clear" w:color="auto" w:fill="auto"/>
            <w:noWrap/>
            <w:vAlign w:val="center"/>
            <w:hideMark/>
          </w:tcPr>
          <w:p w14:paraId="32E4A07B"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0.0784</w:t>
            </w:r>
          </w:p>
        </w:tc>
        <w:tc>
          <w:tcPr>
            <w:tcW w:w="960" w:type="dxa"/>
            <w:shd w:val="clear" w:color="auto" w:fill="auto"/>
            <w:noWrap/>
            <w:vAlign w:val="center"/>
            <w:hideMark/>
          </w:tcPr>
          <w:p w14:paraId="07ED6468"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-0.0362</w:t>
            </w:r>
          </w:p>
        </w:tc>
      </w:tr>
      <w:tr w:rsidR="00582A50" w:rsidRPr="00582A50" w14:paraId="0725DFD5" w14:textId="77777777" w:rsidTr="00582A50">
        <w:trPr>
          <w:trHeight w:val="276"/>
          <w:jc w:val="center"/>
        </w:trPr>
        <w:tc>
          <w:tcPr>
            <w:tcW w:w="1660" w:type="dxa"/>
            <w:shd w:val="clear" w:color="auto" w:fill="auto"/>
            <w:noWrap/>
            <w:vAlign w:val="center"/>
            <w:hideMark/>
          </w:tcPr>
          <w:p w14:paraId="3E3FCC19"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比特币</w:t>
            </w:r>
          </w:p>
        </w:tc>
        <w:tc>
          <w:tcPr>
            <w:tcW w:w="960" w:type="dxa"/>
            <w:shd w:val="clear" w:color="auto" w:fill="auto"/>
            <w:noWrap/>
            <w:vAlign w:val="center"/>
            <w:hideMark/>
          </w:tcPr>
          <w:p w14:paraId="3085BB11"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0.2436</w:t>
            </w:r>
          </w:p>
        </w:tc>
        <w:tc>
          <w:tcPr>
            <w:tcW w:w="960" w:type="dxa"/>
            <w:shd w:val="clear" w:color="auto" w:fill="auto"/>
            <w:noWrap/>
            <w:vAlign w:val="center"/>
            <w:hideMark/>
          </w:tcPr>
          <w:p w14:paraId="156648CE"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0.1725</w:t>
            </w:r>
          </w:p>
        </w:tc>
        <w:tc>
          <w:tcPr>
            <w:tcW w:w="960" w:type="dxa"/>
            <w:shd w:val="clear" w:color="auto" w:fill="auto"/>
            <w:noWrap/>
            <w:vAlign w:val="center"/>
            <w:hideMark/>
          </w:tcPr>
          <w:p w14:paraId="1003C13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-0.0691</w:t>
            </w:r>
          </w:p>
        </w:tc>
        <w:tc>
          <w:tcPr>
            <w:tcW w:w="960" w:type="dxa"/>
            <w:shd w:val="clear" w:color="auto" w:fill="auto"/>
            <w:noWrap/>
            <w:vAlign w:val="center"/>
            <w:hideMark/>
          </w:tcPr>
          <w:p w14:paraId="7B17D4D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0.0663</w:t>
            </w:r>
          </w:p>
        </w:tc>
        <w:tc>
          <w:tcPr>
            <w:tcW w:w="960" w:type="dxa"/>
            <w:shd w:val="clear" w:color="auto" w:fill="auto"/>
            <w:noWrap/>
            <w:vAlign w:val="center"/>
            <w:hideMark/>
          </w:tcPr>
          <w:p w14:paraId="5C4CF3A0"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0.1173</w:t>
            </w:r>
          </w:p>
        </w:tc>
        <w:tc>
          <w:tcPr>
            <w:tcW w:w="960" w:type="dxa"/>
            <w:shd w:val="clear" w:color="auto" w:fill="auto"/>
            <w:noWrap/>
            <w:vAlign w:val="center"/>
            <w:hideMark/>
          </w:tcPr>
          <w:p w14:paraId="0F2B31E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0.0638</w:t>
            </w:r>
          </w:p>
        </w:tc>
      </w:tr>
      <w:tr w:rsidR="00582A50" w:rsidRPr="00582A50" w14:paraId="6BC490C1" w14:textId="77777777" w:rsidTr="00582A50">
        <w:trPr>
          <w:trHeight w:val="276"/>
          <w:jc w:val="center"/>
        </w:trPr>
        <w:tc>
          <w:tcPr>
            <w:tcW w:w="1660" w:type="dxa"/>
            <w:shd w:val="clear" w:color="auto" w:fill="auto"/>
            <w:noWrap/>
            <w:vAlign w:val="center"/>
            <w:hideMark/>
          </w:tcPr>
          <w:p w14:paraId="5308A659"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定常比例投资</w:t>
            </w:r>
          </w:p>
        </w:tc>
        <w:tc>
          <w:tcPr>
            <w:tcW w:w="960" w:type="dxa"/>
            <w:shd w:val="clear" w:color="auto" w:fill="auto"/>
            <w:noWrap/>
            <w:vAlign w:val="center"/>
            <w:hideMark/>
          </w:tcPr>
          <w:p w14:paraId="0DE29879"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-0.2128</w:t>
            </w:r>
          </w:p>
        </w:tc>
        <w:tc>
          <w:tcPr>
            <w:tcW w:w="960" w:type="dxa"/>
            <w:shd w:val="clear" w:color="auto" w:fill="auto"/>
            <w:noWrap/>
            <w:vAlign w:val="center"/>
            <w:hideMark/>
          </w:tcPr>
          <w:p w14:paraId="49002243"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0.0752</w:t>
            </w:r>
          </w:p>
        </w:tc>
        <w:tc>
          <w:tcPr>
            <w:tcW w:w="960" w:type="dxa"/>
            <w:shd w:val="clear" w:color="auto" w:fill="auto"/>
            <w:noWrap/>
            <w:vAlign w:val="center"/>
            <w:hideMark/>
          </w:tcPr>
          <w:p w14:paraId="252F490C"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-0.0085</w:t>
            </w:r>
          </w:p>
        </w:tc>
        <w:tc>
          <w:tcPr>
            <w:tcW w:w="960" w:type="dxa"/>
            <w:shd w:val="clear" w:color="auto" w:fill="auto"/>
            <w:noWrap/>
            <w:vAlign w:val="center"/>
            <w:hideMark/>
          </w:tcPr>
          <w:p w14:paraId="221209A2"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0.0978</w:t>
            </w:r>
          </w:p>
        </w:tc>
        <w:tc>
          <w:tcPr>
            <w:tcW w:w="960" w:type="dxa"/>
            <w:shd w:val="clear" w:color="auto" w:fill="auto"/>
            <w:noWrap/>
            <w:vAlign w:val="center"/>
            <w:hideMark/>
          </w:tcPr>
          <w:p w14:paraId="29084F24"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0.0784</w:t>
            </w:r>
          </w:p>
        </w:tc>
        <w:tc>
          <w:tcPr>
            <w:tcW w:w="960" w:type="dxa"/>
            <w:shd w:val="clear" w:color="auto" w:fill="auto"/>
            <w:noWrap/>
            <w:vAlign w:val="center"/>
            <w:hideMark/>
          </w:tcPr>
          <w:p w14:paraId="3ED0CFE6"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-0.0362</w:t>
            </w:r>
          </w:p>
        </w:tc>
      </w:tr>
      <w:tr w:rsidR="00582A50" w:rsidRPr="00582A50" w14:paraId="4468000E" w14:textId="77777777" w:rsidTr="00582A50">
        <w:trPr>
          <w:trHeight w:val="276"/>
          <w:jc w:val="center"/>
        </w:trPr>
        <w:tc>
          <w:tcPr>
            <w:tcW w:w="1660" w:type="dxa"/>
            <w:shd w:val="clear" w:color="auto" w:fill="auto"/>
            <w:noWrap/>
            <w:vAlign w:val="center"/>
            <w:hideMark/>
          </w:tcPr>
          <w:p w14:paraId="6EF23306" w14:textId="77777777" w:rsidR="00582A50" w:rsidRPr="00582A50" w:rsidRDefault="00582A50" w:rsidP="00582A50">
            <w:pPr>
              <w:widowControl/>
              <w:jc w:val="left"/>
              <w:rPr>
                <w:rFonts w:ascii="等线" w:eastAsia="等线" w:hAnsi="等线" w:cs="宋体"/>
                <w:color w:val="000000"/>
                <w:kern w:val="0"/>
                <w:sz w:val="22"/>
              </w:rPr>
            </w:pPr>
            <w:r w:rsidRPr="00582A50">
              <w:rPr>
                <w:rFonts w:ascii="等线" w:eastAsia="等线" w:hAnsi="等线" w:cs="宋体" w:hint="eastAsia"/>
                <w:color w:val="000000"/>
                <w:kern w:val="0"/>
                <w:sz w:val="22"/>
              </w:rPr>
              <w:t>在线组合投资</w:t>
            </w:r>
          </w:p>
        </w:tc>
        <w:tc>
          <w:tcPr>
            <w:tcW w:w="960" w:type="dxa"/>
            <w:shd w:val="clear" w:color="auto" w:fill="auto"/>
            <w:noWrap/>
            <w:vAlign w:val="center"/>
            <w:hideMark/>
          </w:tcPr>
          <w:p w14:paraId="5C9C5135"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0.3035</w:t>
            </w:r>
          </w:p>
        </w:tc>
        <w:tc>
          <w:tcPr>
            <w:tcW w:w="960" w:type="dxa"/>
            <w:shd w:val="clear" w:color="auto" w:fill="auto"/>
            <w:noWrap/>
            <w:vAlign w:val="center"/>
            <w:hideMark/>
          </w:tcPr>
          <w:p w14:paraId="73E44AF9"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0.1753</w:t>
            </w:r>
          </w:p>
        </w:tc>
        <w:tc>
          <w:tcPr>
            <w:tcW w:w="960" w:type="dxa"/>
            <w:shd w:val="clear" w:color="auto" w:fill="auto"/>
            <w:noWrap/>
            <w:vAlign w:val="center"/>
            <w:hideMark/>
          </w:tcPr>
          <w:p w14:paraId="181D21CE"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0.0069</w:t>
            </w:r>
          </w:p>
        </w:tc>
        <w:tc>
          <w:tcPr>
            <w:tcW w:w="960" w:type="dxa"/>
            <w:shd w:val="clear" w:color="auto" w:fill="auto"/>
            <w:noWrap/>
            <w:vAlign w:val="center"/>
            <w:hideMark/>
          </w:tcPr>
          <w:p w14:paraId="30A68C51"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0.1189</w:t>
            </w:r>
          </w:p>
        </w:tc>
        <w:tc>
          <w:tcPr>
            <w:tcW w:w="960" w:type="dxa"/>
            <w:shd w:val="clear" w:color="auto" w:fill="auto"/>
            <w:noWrap/>
            <w:vAlign w:val="center"/>
            <w:hideMark/>
          </w:tcPr>
          <w:p w14:paraId="0061C6E9"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0.1576</w:t>
            </w:r>
          </w:p>
        </w:tc>
        <w:tc>
          <w:tcPr>
            <w:tcW w:w="960" w:type="dxa"/>
            <w:shd w:val="clear" w:color="auto" w:fill="auto"/>
            <w:noWrap/>
            <w:vAlign w:val="center"/>
            <w:hideMark/>
          </w:tcPr>
          <w:p w14:paraId="4218970F" w14:textId="77777777" w:rsidR="00582A50" w:rsidRPr="00582A50" w:rsidRDefault="00582A50" w:rsidP="00582A50">
            <w:pPr>
              <w:widowControl/>
              <w:jc w:val="right"/>
              <w:rPr>
                <w:rFonts w:ascii="等线" w:eastAsia="等线" w:hAnsi="等线" w:cs="宋体"/>
                <w:color w:val="000000"/>
                <w:kern w:val="0"/>
                <w:sz w:val="22"/>
              </w:rPr>
            </w:pPr>
            <w:r w:rsidRPr="00582A50">
              <w:rPr>
                <w:rFonts w:ascii="等线" w:eastAsia="等线" w:hAnsi="等线" w:cs="宋体" w:hint="eastAsia"/>
                <w:color w:val="000000"/>
                <w:kern w:val="0"/>
                <w:sz w:val="22"/>
              </w:rPr>
              <w:t>0.1505</w:t>
            </w:r>
          </w:p>
        </w:tc>
      </w:tr>
    </w:tbl>
    <w:p w14:paraId="2285E4B5" w14:textId="77777777" w:rsidR="003725E5" w:rsidRDefault="00446BE2" w:rsidP="00446BE2">
      <w:pPr>
        <w:rPr>
          <w:rFonts w:ascii="宋体" w:eastAsia="宋体" w:hAnsi="宋体" w:cs="Times New Roman"/>
          <w:sz w:val="24"/>
          <w:szCs w:val="24"/>
        </w:rPr>
      </w:pPr>
      <w:r>
        <w:rPr>
          <w:rFonts w:ascii="宋体" w:eastAsia="宋体" w:hAnsi="宋体" w:cs="Times New Roman"/>
          <w:sz w:val="24"/>
          <w:szCs w:val="24"/>
        </w:rPr>
        <w:t xml:space="preserve"> </w:t>
      </w:r>
    </w:p>
    <w:p w14:paraId="76F67EB1" w14:textId="77777777" w:rsidR="003725E5" w:rsidRDefault="003725E5" w:rsidP="00446BE2">
      <w:pPr>
        <w:rPr>
          <w:rFonts w:ascii="宋体" w:eastAsia="宋体" w:hAnsi="宋体" w:cs="Times New Roman"/>
          <w:sz w:val="24"/>
          <w:szCs w:val="24"/>
        </w:rPr>
      </w:pPr>
    </w:p>
    <w:p w14:paraId="77D584D5" w14:textId="05A3C62E" w:rsidR="00446BE2" w:rsidRDefault="00446BE2" w:rsidP="00446BE2">
      <w:pPr>
        <w:rPr>
          <w:rFonts w:ascii="宋体" w:eastAsia="宋体" w:hAnsi="宋体" w:cs="Times New Roman"/>
          <w:sz w:val="24"/>
          <w:szCs w:val="24"/>
        </w:rPr>
      </w:pPr>
      <w:r>
        <w:rPr>
          <w:rFonts w:ascii="宋体" w:eastAsia="宋体" w:hAnsi="宋体" w:cs="Times New Roman"/>
          <w:sz w:val="24"/>
          <w:szCs w:val="24"/>
        </w:rPr>
        <w:t xml:space="preserve"> </w:t>
      </w:r>
    </w:p>
    <w:p w14:paraId="43EC5A61" w14:textId="69673E0A" w:rsidR="003506D1" w:rsidRDefault="00BB3868" w:rsidP="003506D1">
      <w:pPr>
        <w:rPr>
          <w:rFonts w:ascii="宋体" w:eastAsia="宋体" w:hAnsi="宋体" w:cs="Times New Roman"/>
          <w:b/>
          <w:bCs/>
          <w:sz w:val="24"/>
          <w:szCs w:val="24"/>
        </w:rPr>
      </w:pPr>
      <w:r>
        <w:rPr>
          <w:rFonts w:ascii="宋体" w:eastAsia="宋体" w:hAnsi="宋体" w:cs="Times New Roman" w:hint="eastAsia"/>
          <w:b/>
          <w:bCs/>
          <w:sz w:val="24"/>
          <w:szCs w:val="24"/>
        </w:rPr>
        <w:lastRenderedPageBreak/>
        <w:t>6</w:t>
      </w:r>
      <w:r w:rsidR="0054533B">
        <w:rPr>
          <w:rFonts w:ascii="宋体" w:eastAsia="宋体" w:hAnsi="宋体" w:cs="Times New Roman"/>
          <w:b/>
          <w:bCs/>
          <w:sz w:val="24"/>
          <w:szCs w:val="24"/>
        </w:rPr>
        <w:t>.4</w:t>
      </w:r>
      <w:r w:rsidR="00446BE2" w:rsidRPr="00286531">
        <w:rPr>
          <w:rFonts w:ascii="宋体" w:eastAsia="宋体" w:hAnsi="宋体" w:cs="Times New Roman" w:hint="eastAsia"/>
          <w:b/>
          <w:bCs/>
          <w:sz w:val="24"/>
          <w:szCs w:val="24"/>
        </w:rPr>
        <w:t>流动性角度</w:t>
      </w:r>
      <w:r w:rsidR="00446BE2" w:rsidRPr="00286531">
        <w:rPr>
          <w:rFonts w:ascii="宋体" w:eastAsia="宋体" w:hAnsi="宋体" w:cs="Times New Roman"/>
          <w:b/>
          <w:bCs/>
          <w:sz w:val="24"/>
          <w:szCs w:val="24"/>
        </w:rPr>
        <w:t xml:space="preserve"> </w:t>
      </w:r>
      <w:r w:rsidR="00446BE2">
        <w:rPr>
          <w:rFonts w:ascii="宋体" w:eastAsia="宋体" w:hAnsi="宋体" w:cs="Times New Roman" w:hint="eastAsia"/>
          <w:b/>
          <w:bCs/>
          <w:sz w:val="24"/>
          <w:szCs w:val="24"/>
        </w:rPr>
        <w:t>：</w:t>
      </w:r>
    </w:p>
    <w:p w14:paraId="38C3FBA5" w14:textId="37C90737" w:rsidR="003725E5" w:rsidRDefault="003725E5" w:rsidP="003725E5">
      <w:pPr>
        <w:ind w:firstLineChars="800" w:firstLine="1928"/>
        <w:rPr>
          <w:rFonts w:ascii="宋体" w:eastAsia="宋体" w:hAnsi="宋体" w:cs="Times New Roman"/>
          <w:b/>
          <w:bCs/>
          <w:sz w:val="24"/>
          <w:szCs w:val="24"/>
        </w:rPr>
      </w:pPr>
      <w:r>
        <w:rPr>
          <w:rFonts w:ascii="宋体" w:eastAsia="宋体" w:hAnsi="宋体" w:cs="Times New Roman" w:hint="eastAsia"/>
          <w:b/>
          <w:bCs/>
          <w:sz w:val="24"/>
          <w:szCs w:val="24"/>
        </w:rPr>
        <w:t>表（5）不同策略的交易情况记录</w:t>
      </w:r>
    </w:p>
    <w:tbl>
      <w:tblPr>
        <w:tblStyle w:val="a8"/>
        <w:tblW w:w="0" w:type="auto"/>
        <w:tblLook w:val="04A0" w:firstRow="1" w:lastRow="0" w:firstColumn="1" w:lastColumn="0" w:noHBand="0" w:noVBand="1"/>
      </w:tblPr>
      <w:tblGrid>
        <w:gridCol w:w="2074"/>
        <w:gridCol w:w="2074"/>
        <w:gridCol w:w="2074"/>
        <w:gridCol w:w="2074"/>
      </w:tblGrid>
      <w:tr w:rsidR="003506D1" w14:paraId="3AC6B474" w14:textId="77777777" w:rsidTr="00531F2B">
        <w:tc>
          <w:tcPr>
            <w:tcW w:w="2074" w:type="dxa"/>
          </w:tcPr>
          <w:p w14:paraId="5D540B09" w14:textId="77777777" w:rsidR="003506D1" w:rsidRDefault="003506D1" w:rsidP="00531F2B">
            <w:pPr>
              <w:rPr>
                <w:rFonts w:ascii="宋体" w:eastAsia="宋体" w:hAnsi="宋体"/>
                <w:b/>
                <w:bCs/>
              </w:rPr>
            </w:pPr>
          </w:p>
        </w:tc>
        <w:tc>
          <w:tcPr>
            <w:tcW w:w="2074" w:type="dxa"/>
          </w:tcPr>
          <w:p w14:paraId="7C384344" w14:textId="77777777" w:rsidR="003506D1" w:rsidRDefault="003506D1" w:rsidP="00531F2B">
            <w:pPr>
              <w:ind w:firstLineChars="200" w:firstLine="482"/>
              <w:rPr>
                <w:rFonts w:ascii="宋体" w:eastAsia="宋体" w:hAnsi="宋体"/>
                <w:b/>
                <w:bCs/>
              </w:rPr>
            </w:pPr>
            <w:r>
              <w:rPr>
                <w:rFonts w:ascii="宋体" w:eastAsia="宋体" w:hAnsi="宋体" w:hint="eastAsia"/>
                <w:b/>
                <w:bCs/>
                <w:lang w:eastAsia="zh-CN"/>
              </w:rPr>
              <w:t>黄金</w:t>
            </w:r>
          </w:p>
        </w:tc>
        <w:tc>
          <w:tcPr>
            <w:tcW w:w="2074" w:type="dxa"/>
          </w:tcPr>
          <w:p w14:paraId="1579703B" w14:textId="77777777" w:rsidR="003506D1" w:rsidRDefault="003506D1" w:rsidP="00531F2B">
            <w:pPr>
              <w:ind w:firstLineChars="200" w:firstLine="482"/>
              <w:rPr>
                <w:rFonts w:ascii="宋体" w:eastAsia="宋体" w:hAnsi="宋体"/>
                <w:b/>
                <w:bCs/>
              </w:rPr>
            </w:pPr>
            <w:r>
              <w:rPr>
                <w:rFonts w:ascii="宋体" w:eastAsia="宋体" w:hAnsi="宋体" w:hint="eastAsia"/>
                <w:b/>
                <w:bCs/>
                <w:lang w:eastAsia="zh-CN"/>
              </w:rPr>
              <w:t>比特币</w:t>
            </w:r>
          </w:p>
        </w:tc>
        <w:tc>
          <w:tcPr>
            <w:tcW w:w="2074" w:type="dxa"/>
          </w:tcPr>
          <w:p w14:paraId="6ED349E4" w14:textId="77777777" w:rsidR="003506D1" w:rsidRDefault="003506D1" w:rsidP="00531F2B">
            <w:pPr>
              <w:ind w:firstLineChars="200" w:firstLine="482"/>
              <w:rPr>
                <w:rFonts w:ascii="宋体" w:eastAsia="宋体" w:hAnsi="宋体"/>
                <w:b/>
                <w:bCs/>
              </w:rPr>
            </w:pPr>
            <w:r>
              <w:rPr>
                <w:rFonts w:ascii="宋体" w:eastAsia="宋体" w:hAnsi="宋体" w:hint="eastAsia"/>
                <w:b/>
                <w:bCs/>
                <w:lang w:eastAsia="zh-CN"/>
              </w:rPr>
              <w:t>组合投资</w:t>
            </w:r>
          </w:p>
        </w:tc>
      </w:tr>
      <w:tr w:rsidR="003506D1" w14:paraId="7762BA68" w14:textId="77777777" w:rsidTr="00531F2B">
        <w:tc>
          <w:tcPr>
            <w:tcW w:w="2074" w:type="dxa"/>
          </w:tcPr>
          <w:p w14:paraId="74058D18" w14:textId="77777777" w:rsidR="003506D1" w:rsidRDefault="003506D1" w:rsidP="00531F2B">
            <w:pPr>
              <w:jc w:val="center"/>
              <w:rPr>
                <w:rFonts w:ascii="宋体" w:eastAsia="宋体" w:hAnsi="宋体"/>
                <w:b/>
                <w:bCs/>
              </w:rPr>
            </w:pPr>
            <w:r>
              <w:rPr>
                <w:rFonts w:ascii="宋体" w:eastAsia="宋体" w:hAnsi="宋体" w:hint="eastAsia"/>
                <w:b/>
                <w:bCs/>
                <w:lang w:eastAsia="zh-CN"/>
              </w:rPr>
              <w:t>收益</w:t>
            </w:r>
          </w:p>
        </w:tc>
        <w:tc>
          <w:tcPr>
            <w:tcW w:w="2074" w:type="dxa"/>
          </w:tcPr>
          <w:p w14:paraId="1402D273" w14:textId="77777777" w:rsidR="003506D1" w:rsidRPr="00D56DCD" w:rsidRDefault="003506D1" w:rsidP="00531F2B">
            <w:pPr>
              <w:pStyle w:val="HTML"/>
              <w:shd w:val="clear" w:color="auto" w:fill="FFFFFF"/>
              <w:wordWrap w:val="0"/>
              <w:textAlignment w:val="baseline"/>
              <w:rPr>
                <w:rFonts w:ascii="Times New Roman" w:eastAsia="宋体" w:hAnsi="Times New Roman" w:cs="Times New Roman"/>
                <w:color w:val="000000"/>
                <w:sz w:val="21"/>
                <w:szCs w:val="21"/>
              </w:rPr>
            </w:pPr>
            <w:r w:rsidRPr="00D56DCD">
              <w:rPr>
                <w:rFonts w:ascii="Times New Roman" w:eastAsia="宋体" w:hAnsi="Times New Roman" w:cs="Times New Roman"/>
                <w:lang w:eastAsia="zh-CN"/>
              </w:rPr>
              <w:t xml:space="preserve">     </w:t>
            </w:r>
            <w:r w:rsidRPr="00D56DCD">
              <w:rPr>
                <w:rFonts w:ascii="Times New Roman" w:eastAsia="宋体" w:hAnsi="Times New Roman" w:cs="Times New Roman"/>
                <w:color w:val="000000"/>
                <w:sz w:val="21"/>
                <w:szCs w:val="21"/>
              </w:rPr>
              <w:t>8327</w:t>
            </w:r>
            <w:r>
              <w:rPr>
                <w:rFonts w:ascii="Times New Roman" w:eastAsia="宋体" w:hAnsi="Times New Roman" w:cs="Times New Roman" w:hint="eastAsia"/>
                <w:color w:val="000000"/>
                <w:sz w:val="21"/>
                <w:szCs w:val="21"/>
                <w:lang w:eastAsia="zh-CN"/>
              </w:rPr>
              <w:t>.</w:t>
            </w:r>
            <w:r w:rsidRPr="00D56DCD">
              <w:rPr>
                <w:rFonts w:ascii="Times New Roman" w:eastAsia="宋体" w:hAnsi="Times New Roman" w:cs="Times New Roman"/>
                <w:color w:val="000000"/>
                <w:sz w:val="21"/>
                <w:szCs w:val="21"/>
              </w:rPr>
              <w:t>00</w:t>
            </w:r>
          </w:p>
        </w:tc>
        <w:tc>
          <w:tcPr>
            <w:tcW w:w="2074" w:type="dxa"/>
          </w:tcPr>
          <w:p w14:paraId="4B503BA7" w14:textId="77777777" w:rsidR="003506D1" w:rsidRPr="00D56DCD" w:rsidRDefault="003506D1" w:rsidP="00531F2B">
            <w:pPr>
              <w:pStyle w:val="HTML"/>
              <w:shd w:val="clear" w:color="auto" w:fill="FFFFFF"/>
              <w:wordWrap w:val="0"/>
              <w:textAlignment w:val="baseline"/>
              <w:rPr>
                <w:rFonts w:ascii="Times New Roman" w:eastAsia="宋体" w:hAnsi="Times New Roman" w:cs="Times New Roman"/>
                <w:color w:val="000000"/>
                <w:sz w:val="21"/>
                <w:szCs w:val="21"/>
              </w:rPr>
            </w:pPr>
            <w:r w:rsidRPr="00D56DCD">
              <w:rPr>
                <w:rFonts w:ascii="Times New Roman" w:eastAsia="宋体" w:hAnsi="Times New Roman" w:cs="Times New Roman"/>
                <w:lang w:eastAsia="zh-CN"/>
              </w:rPr>
              <w:t xml:space="preserve">   </w:t>
            </w:r>
            <w:r w:rsidRPr="00D56DCD">
              <w:rPr>
                <w:rFonts w:ascii="Times New Roman" w:eastAsia="宋体" w:hAnsi="Times New Roman" w:cs="Times New Roman"/>
                <w:sz w:val="24"/>
                <w:szCs w:val="24"/>
              </w:rPr>
              <w:t>387823</w:t>
            </w:r>
            <w:r>
              <w:rPr>
                <w:rFonts w:ascii="Times New Roman" w:eastAsia="宋体" w:hAnsi="Times New Roman" w:cs="Times New Roman" w:hint="eastAsia"/>
                <w:sz w:val="24"/>
                <w:szCs w:val="24"/>
                <w:lang w:eastAsia="zh-CN"/>
              </w:rPr>
              <w:t>.</w:t>
            </w:r>
            <w:r w:rsidRPr="00D56DCD">
              <w:rPr>
                <w:rFonts w:ascii="Times New Roman" w:eastAsia="宋体" w:hAnsi="Times New Roman" w:cs="Times New Roman"/>
                <w:sz w:val="24"/>
                <w:szCs w:val="24"/>
              </w:rPr>
              <w:t>3</w:t>
            </w:r>
            <w:r w:rsidRPr="00D56DCD">
              <w:rPr>
                <w:rFonts w:ascii="Times New Roman" w:eastAsia="宋体" w:hAnsi="Times New Roman" w:cs="Times New Roman"/>
                <w:sz w:val="24"/>
                <w:szCs w:val="24"/>
                <w:lang w:eastAsia="zh-CN"/>
              </w:rPr>
              <w:t>1</w:t>
            </w:r>
          </w:p>
        </w:tc>
        <w:tc>
          <w:tcPr>
            <w:tcW w:w="2074" w:type="dxa"/>
          </w:tcPr>
          <w:p w14:paraId="600D4025" w14:textId="77777777" w:rsidR="003506D1" w:rsidRPr="00D56DCD" w:rsidRDefault="003506D1" w:rsidP="00531F2B">
            <w:pPr>
              <w:pStyle w:val="HTML"/>
              <w:shd w:val="clear" w:color="auto" w:fill="FFFFFF"/>
              <w:wordWrap w:val="0"/>
              <w:textAlignment w:val="baseline"/>
              <w:rPr>
                <w:rFonts w:ascii="Times New Roman" w:eastAsia="宋体" w:hAnsi="Times New Roman" w:cs="Times New Roman"/>
                <w:color w:val="000000"/>
                <w:sz w:val="21"/>
                <w:szCs w:val="21"/>
              </w:rPr>
            </w:pPr>
            <w:r w:rsidRPr="00D56DCD">
              <w:rPr>
                <w:rFonts w:ascii="Times New Roman" w:eastAsia="宋体" w:hAnsi="Times New Roman" w:cs="Times New Roman"/>
                <w:lang w:eastAsia="zh-CN"/>
              </w:rPr>
              <w:t xml:space="preserve">      </w:t>
            </w:r>
            <w:r w:rsidRPr="00D56DCD">
              <w:rPr>
                <w:rFonts w:ascii="Times New Roman" w:eastAsia="宋体" w:hAnsi="Times New Roman" w:cs="Times New Roman"/>
                <w:color w:val="000000"/>
                <w:sz w:val="21"/>
                <w:szCs w:val="21"/>
              </w:rPr>
              <w:t>72087</w:t>
            </w:r>
            <w:r>
              <w:rPr>
                <w:rFonts w:ascii="Times New Roman" w:eastAsia="宋体" w:hAnsi="Times New Roman" w:cs="Times New Roman"/>
                <w:color w:val="000000"/>
                <w:sz w:val="21"/>
                <w:szCs w:val="21"/>
              </w:rPr>
              <w:t>.6</w:t>
            </w:r>
            <w:r w:rsidRPr="00D56DCD">
              <w:rPr>
                <w:rFonts w:ascii="Times New Roman" w:eastAsia="宋体" w:hAnsi="Times New Roman" w:cs="Times New Roman"/>
                <w:color w:val="000000"/>
                <w:sz w:val="21"/>
                <w:szCs w:val="21"/>
              </w:rPr>
              <w:t>1</w:t>
            </w:r>
          </w:p>
        </w:tc>
      </w:tr>
      <w:tr w:rsidR="003506D1" w14:paraId="34A58C5A" w14:textId="77777777" w:rsidTr="00531F2B">
        <w:tc>
          <w:tcPr>
            <w:tcW w:w="2074" w:type="dxa"/>
          </w:tcPr>
          <w:p w14:paraId="2196285C" w14:textId="77777777" w:rsidR="003506D1" w:rsidRDefault="003506D1" w:rsidP="00531F2B">
            <w:pPr>
              <w:jc w:val="center"/>
              <w:rPr>
                <w:rFonts w:ascii="宋体" w:eastAsia="宋体" w:hAnsi="宋体"/>
                <w:b/>
                <w:bCs/>
              </w:rPr>
            </w:pPr>
            <w:r>
              <w:rPr>
                <w:rFonts w:ascii="宋体" w:eastAsia="宋体" w:hAnsi="宋体" w:hint="eastAsia"/>
                <w:b/>
                <w:bCs/>
                <w:lang w:eastAsia="zh-CN"/>
              </w:rPr>
              <w:t>交易次数</w:t>
            </w:r>
          </w:p>
        </w:tc>
        <w:tc>
          <w:tcPr>
            <w:tcW w:w="2074" w:type="dxa"/>
          </w:tcPr>
          <w:p w14:paraId="18971F93" w14:textId="77777777" w:rsidR="003506D1" w:rsidRPr="00D56DCD" w:rsidRDefault="003506D1" w:rsidP="00531F2B">
            <w:pPr>
              <w:rPr>
                <w:rFonts w:eastAsia="宋体"/>
                <w:lang w:eastAsia="zh-CN"/>
              </w:rPr>
            </w:pPr>
            <w:r w:rsidRPr="00D56DCD">
              <w:rPr>
                <w:rFonts w:eastAsia="宋体"/>
                <w:lang w:eastAsia="zh-CN"/>
              </w:rPr>
              <w:t xml:space="preserve">     </w:t>
            </w:r>
            <w:r>
              <w:rPr>
                <w:rFonts w:eastAsia="宋体" w:hint="eastAsia"/>
                <w:lang w:eastAsia="zh-CN"/>
              </w:rPr>
              <w:t>21</w:t>
            </w:r>
          </w:p>
        </w:tc>
        <w:tc>
          <w:tcPr>
            <w:tcW w:w="2074" w:type="dxa"/>
          </w:tcPr>
          <w:p w14:paraId="78A30F2F" w14:textId="77777777" w:rsidR="003506D1" w:rsidRPr="00D56DCD" w:rsidRDefault="003506D1" w:rsidP="00531F2B">
            <w:pPr>
              <w:rPr>
                <w:rFonts w:eastAsia="宋体"/>
                <w:lang w:eastAsia="zh-CN"/>
              </w:rPr>
            </w:pPr>
            <w:r w:rsidRPr="00D56DCD">
              <w:rPr>
                <w:rFonts w:eastAsia="宋体"/>
                <w:lang w:eastAsia="zh-CN"/>
              </w:rPr>
              <w:t xml:space="preserve">     </w:t>
            </w:r>
            <w:r>
              <w:rPr>
                <w:rFonts w:eastAsia="宋体" w:hint="eastAsia"/>
                <w:lang w:eastAsia="zh-CN"/>
              </w:rPr>
              <w:t>26</w:t>
            </w:r>
          </w:p>
        </w:tc>
        <w:tc>
          <w:tcPr>
            <w:tcW w:w="2074" w:type="dxa"/>
          </w:tcPr>
          <w:p w14:paraId="228A748A" w14:textId="77777777" w:rsidR="003506D1" w:rsidRPr="00D56DCD" w:rsidRDefault="003506D1" w:rsidP="00531F2B">
            <w:pPr>
              <w:ind w:firstLineChars="400" w:firstLine="960"/>
              <w:rPr>
                <w:rFonts w:eastAsia="宋体"/>
              </w:rPr>
            </w:pPr>
            <w:r>
              <w:rPr>
                <w:rFonts w:eastAsia="宋体" w:hint="eastAsia"/>
                <w:lang w:eastAsia="zh-CN"/>
              </w:rPr>
              <w:t>16</w:t>
            </w:r>
          </w:p>
        </w:tc>
      </w:tr>
    </w:tbl>
    <w:p w14:paraId="4E0637B4" w14:textId="44A69E09" w:rsidR="003506D1" w:rsidRPr="0048442F" w:rsidRDefault="003506D1" w:rsidP="003506D1">
      <w:pPr>
        <w:rPr>
          <w:rFonts w:ascii="宋体" w:eastAsia="宋体" w:hAnsi="宋体" w:cs="Times New Roman"/>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Pr>
          <w:rFonts w:ascii="宋体" w:eastAsia="宋体" w:hAnsi="宋体" w:cs="Times New Roman"/>
          <w:sz w:val="24"/>
          <w:szCs w:val="24"/>
        </w:rPr>
        <w:t xml:space="preserve"> </w:t>
      </w:r>
      <w:r w:rsidR="003725E5">
        <w:rPr>
          <w:rFonts w:ascii="宋体" w:eastAsia="宋体" w:hAnsi="宋体" w:cs="Times New Roman" w:hint="eastAsia"/>
          <w:sz w:val="24"/>
          <w:szCs w:val="24"/>
        </w:rPr>
        <w:t>据表（5）可知，</w:t>
      </w:r>
      <w:r>
        <w:rPr>
          <w:rFonts w:ascii="宋体" w:eastAsia="宋体" w:hAnsi="宋体" w:cs="Times New Roman" w:hint="eastAsia"/>
          <w:sz w:val="24"/>
          <w:szCs w:val="24"/>
        </w:rPr>
        <w:t>组合投资交易次数较之只投资黄金少了5次，但是收益是只投资黄金收益的9倍。虽然组合投资的收益比不过只投资黄金的收益，但交易次数较之少了10次，有效避免了比特币投资过程中的一些风险，使得收益一直处于较为平稳的上升状态。</w:t>
      </w:r>
    </w:p>
    <w:p w14:paraId="1633ADBA" w14:textId="01E7001E" w:rsidR="00446BE2" w:rsidRPr="003506D1" w:rsidRDefault="00582A50" w:rsidP="003506D1">
      <w:pPr>
        <w:rPr>
          <w:rFonts w:ascii="宋体" w:eastAsia="宋体" w:hAnsi="宋体" w:cs="Times New Roman"/>
          <w:b/>
          <w:bCs/>
          <w:sz w:val="24"/>
          <w:szCs w:val="24"/>
        </w:rPr>
      </w:pPr>
      <w:r>
        <w:rPr>
          <w:rFonts w:ascii="宋体" w:eastAsia="宋体" w:hAnsi="宋体" w:cs="Times New Roman" w:hint="eastAsia"/>
          <w:b/>
          <w:bCs/>
          <w:sz w:val="24"/>
          <w:szCs w:val="24"/>
        </w:rPr>
        <w:t xml:space="preserve"> </w:t>
      </w:r>
      <w:r>
        <w:rPr>
          <w:rFonts w:ascii="宋体" w:eastAsia="宋体" w:hAnsi="宋体" w:cs="Times New Roman"/>
          <w:b/>
          <w:bCs/>
          <w:sz w:val="24"/>
          <w:szCs w:val="24"/>
        </w:rPr>
        <w:t xml:space="preserve">  </w:t>
      </w:r>
      <w:r w:rsidR="003725E5">
        <w:rPr>
          <w:rFonts w:ascii="宋体" w:eastAsia="宋体" w:hAnsi="宋体" w:cs="Times New Roman"/>
          <w:b/>
          <w:bCs/>
          <w:sz w:val="24"/>
          <w:szCs w:val="24"/>
        </w:rPr>
        <w:t xml:space="preserve"> </w:t>
      </w:r>
      <w:r>
        <w:rPr>
          <w:rFonts w:ascii="宋体" w:eastAsia="宋体" w:hAnsi="宋体" w:cs="Times New Roman" w:hint="eastAsia"/>
          <w:b/>
          <w:bCs/>
          <w:sz w:val="24"/>
          <w:szCs w:val="24"/>
        </w:rPr>
        <w:t>通过对在线组合投资模型指导下的投资结果进行分析，此投资策略的收益性</w:t>
      </w:r>
      <w:r w:rsidR="00A62179">
        <w:rPr>
          <w:rFonts w:ascii="宋体" w:eastAsia="宋体" w:hAnsi="宋体" w:cs="Times New Roman" w:hint="eastAsia"/>
          <w:b/>
          <w:bCs/>
          <w:sz w:val="24"/>
          <w:szCs w:val="24"/>
        </w:rPr>
        <w:t>较高，风险偏好系数选取为0</w:t>
      </w:r>
      <w:r w:rsidR="00A62179">
        <w:rPr>
          <w:rFonts w:ascii="宋体" w:eastAsia="宋体" w:hAnsi="宋体" w:cs="Times New Roman"/>
          <w:b/>
          <w:bCs/>
          <w:sz w:val="24"/>
          <w:szCs w:val="24"/>
        </w:rPr>
        <w:t>.6</w:t>
      </w:r>
      <w:r w:rsidR="00A62179">
        <w:rPr>
          <w:rFonts w:ascii="宋体" w:eastAsia="宋体" w:hAnsi="宋体" w:cs="Times New Roman" w:hint="eastAsia"/>
          <w:b/>
          <w:bCs/>
          <w:sz w:val="24"/>
          <w:szCs w:val="24"/>
        </w:rPr>
        <w:t>，为风险偏好性投资类型，同时可以有效控制最大损失额度，夏普系数表现最好，资金流动性相对较高，</w:t>
      </w:r>
      <w:r>
        <w:rPr>
          <w:rFonts w:ascii="宋体" w:eastAsia="宋体" w:hAnsi="宋体" w:cs="Times New Roman" w:hint="eastAsia"/>
          <w:b/>
          <w:bCs/>
          <w:sz w:val="24"/>
          <w:szCs w:val="24"/>
        </w:rPr>
        <w:t>综合</w:t>
      </w:r>
      <w:r w:rsidR="00A62179">
        <w:rPr>
          <w:rFonts w:ascii="宋体" w:eastAsia="宋体" w:hAnsi="宋体" w:cs="Times New Roman" w:hint="eastAsia"/>
          <w:b/>
          <w:bCs/>
          <w:sz w:val="24"/>
          <w:szCs w:val="24"/>
        </w:rPr>
        <w:t>比较</w:t>
      </w:r>
      <w:r>
        <w:rPr>
          <w:rFonts w:ascii="宋体" w:eastAsia="宋体" w:hAnsi="宋体" w:cs="Times New Roman" w:hint="eastAsia"/>
          <w:b/>
          <w:bCs/>
          <w:sz w:val="24"/>
          <w:szCs w:val="24"/>
        </w:rPr>
        <w:t>考虑了</w:t>
      </w:r>
      <w:r w:rsidR="00A62179">
        <w:rPr>
          <w:rFonts w:ascii="宋体" w:eastAsia="宋体" w:hAnsi="宋体" w:cs="Times New Roman" w:hint="eastAsia"/>
          <w:b/>
          <w:bCs/>
          <w:sz w:val="24"/>
          <w:szCs w:val="24"/>
        </w:rPr>
        <w:t>以上投资指标，该投资模型为最优模型</w:t>
      </w:r>
      <w:r w:rsidR="003725E5">
        <w:rPr>
          <w:rFonts w:ascii="宋体" w:eastAsia="宋体" w:hAnsi="宋体" w:cs="Times New Roman" w:hint="eastAsia"/>
          <w:b/>
          <w:bCs/>
          <w:sz w:val="24"/>
          <w:szCs w:val="24"/>
        </w:rPr>
        <w:t>。</w:t>
      </w:r>
    </w:p>
    <w:p w14:paraId="579C6C6B" w14:textId="07BDB7B3" w:rsidR="00446BE2" w:rsidRDefault="003725E5" w:rsidP="00446BE2">
      <w:pPr>
        <w:rPr>
          <w:rFonts w:ascii="宋体" w:eastAsia="宋体" w:hAnsi="宋体" w:cs="Times New Roman"/>
          <w:b/>
          <w:bCs/>
          <w:sz w:val="24"/>
          <w:szCs w:val="24"/>
        </w:rPr>
      </w:pPr>
      <w:r>
        <w:rPr>
          <w:rFonts w:ascii="宋体" w:eastAsia="宋体" w:hAnsi="宋体" w:cs="Times New Roman" w:hint="eastAsia"/>
          <w:b/>
          <w:bCs/>
          <w:sz w:val="24"/>
          <w:szCs w:val="24"/>
        </w:rPr>
        <w:t>7</w:t>
      </w:r>
      <w:r w:rsidR="00D64375">
        <w:rPr>
          <w:rFonts w:ascii="宋体" w:eastAsia="宋体" w:hAnsi="宋体" w:cs="Times New Roman" w:hint="eastAsia"/>
          <w:b/>
          <w:bCs/>
          <w:sz w:val="24"/>
          <w:szCs w:val="24"/>
        </w:rPr>
        <w:t>交易费用</w:t>
      </w:r>
      <w:r w:rsidR="00446BE2">
        <w:rPr>
          <w:rFonts w:ascii="宋体" w:eastAsia="宋体" w:hAnsi="宋体" w:cs="Times New Roman" w:hint="eastAsia"/>
          <w:b/>
          <w:bCs/>
          <w:sz w:val="24"/>
          <w:szCs w:val="24"/>
        </w:rPr>
        <w:t>对模型的影响：</w:t>
      </w:r>
    </w:p>
    <w:p w14:paraId="722452A4" w14:textId="253BA211" w:rsidR="00D64375" w:rsidRDefault="003725E5" w:rsidP="00446BE2">
      <w:pPr>
        <w:rPr>
          <w:rFonts w:ascii="宋体" w:eastAsia="宋体" w:hAnsi="宋体" w:cs="Times New Roman"/>
          <w:b/>
          <w:bCs/>
          <w:sz w:val="24"/>
          <w:szCs w:val="24"/>
        </w:rPr>
      </w:pPr>
      <w:r>
        <w:rPr>
          <w:rFonts w:ascii="宋体" w:eastAsia="宋体" w:hAnsi="宋体" w:cs="Times New Roman" w:hint="eastAsia"/>
          <w:b/>
          <w:bCs/>
          <w:sz w:val="24"/>
          <w:szCs w:val="24"/>
        </w:rPr>
        <w:t>7</w:t>
      </w:r>
      <w:r w:rsidR="0054533B">
        <w:rPr>
          <w:rFonts w:ascii="宋体" w:eastAsia="宋体" w:hAnsi="宋体" w:cs="Times New Roman"/>
          <w:b/>
          <w:bCs/>
          <w:sz w:val="24"/>
          <w:szCs w:val="24"/>
        </w:rPr>
        <w:t>.</w:t>
      </w:r>
      <w:r w:rsidR="00D64375">
        <w:rPr>
          <w:rFonts w:ascii="宋体" w:eastAsia="宋体" w:hAnsi="宋体" w:cs="Times New Roman"/>
          <w:b/>
          <w:bCs/>
          <w:sz w:val="24"/>
          <w:szCs w:val="24"/>
        </w:rPr>
        <w:t>1</w:t>
      </w:r>
      <w:r w:rsidR="00D64375">
        <w:rPr>
          <w:rFonts w:ascii="宋体" w:eastAsia="宋体" w:hAnsi="宋体" w:cs="Times New Roman" w:hint="eastAsia"/>
          <w:b/>
          <w:bCs/>
          <w:sz w:val="24"/>
          <w:szCs w:val="24"/>
        </w:rPr>
        <w:t>、策略对交易成本的敏感程度</w:t>
      </w:r>
    </w:p>
    <w:p w14:paraId="0BF34949" w14:textId="76E181F7" w:rsidR="00EE196D" w:rsidRDefault="00EE196D" w:rsidP="00EE196D">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4530BD" w:rsidRPr="004530BD">
        <w:rPr>
          <w:rFonts w:ascii="宋体" w:eastAsia="宋体" w:hAnsi="宋体" w:cs="Times New Roman"/>
          <w:sz w:val="24"/>
          <w:szCs w:val="24"/>
        </w:rPr>
        <w:t>In a transaction, whether it is a profit or a loss, a corresponding proportion of the commission needs to be paid. Therefore, the commission value is a data that affects the transaction for a long time, and the higher the commission is, the profit of the trader will definitely decrease. However, due to the differences in the price fluctuations of gold and bitcoin markets, different commission ratios have different effects on them. Assuming gold, the commission for Bitcoin is 1% and 2% of the transaction amount, respectively. In order to analyze the influence of commission on the model, we take the commission ratio of gold as approximately 0, 1%, 5%, and 10%, and the commission ratio of Bitcoin as approximately 0, 1%, 5%, and 10%. According to the model established above, we solve these different commission ratios respectively, and obtain the corresponding final income values under the combination of these commission ratios, as shown in the following table (the vertical axis represents the change of gold commission, and the horizontal axis represents the bit Coin commission change):</w:t>
      </w:r>
    </w:p>
    <w:p w14:paraId="0F4F2015" w14:textId="3FF19291" w:rsidR="00EE196D" w:rsidRDefault="003725E5" w:rsidP="003725E5">
      <w:pPr>
        <w:ind w:firstLineChars="400" w:firstLine="960"/>
        <w:rPr>
          <w:rFonts w:ascii="宋体" w:eastAsia="宋体" w:hAnsi="宋体" w:cs="Times New Roman"/>
          <w:noProof/>
          <w:sz w:val="24"/>
          <w:szCs w:val="24"/>
        </w:rPr>
      </w:pPr>
      <w:r>
        <w:rPr>
          <w:rFonts w:ascii="宋体" w:eastAsia="宋体" w:hAnsi="宋体" w:cs="Times New Roman" w:hint="eastAsia"/>
          <w:noProof/>
          <w:sz w:val="24"/>
          <w:szCs w:val="24"/>
        </w:rPr>
        <w:t>表（6）不同佣金比例的组合交易的最佳收益表</w:t>
      </w:r>
    </w:p>
    <w:tbl>
      <w:tblPr>
        <w:tblW w:w="7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1580"/>
        <w:gridCol w:w="1580"/>
        <w:gridCol w:w="1580"/>
        <w:gridCol w:w="1580"/>
      </w:tblGrid>
      <w:tr w:rsidR="00D64375" w:rsidRPr="00D64375" w14:paraId="64004628" w14:textId="77777777" w:rsidTr="00D64375">
        <w:trPr>
          <w:trHeight w:val="250"/>
        </w:trPr>
        <w:tc>
          <w:tcPr>
            <w:tcW w:w="1580" w:type="dxa"/>
            <w:shd w:val="clear" w:color="auto" w:fill="auto"/>
            <w:noWrap/>
            <w:vAlign w:val="bottom"/>
            <w:hideMark/>
          </w:tcPr>
          <w:p w14:paraId="1B0AD713" w14:textId="77777777" w:rsidR="00D64375" w:rsidRPr="00D64375" w:rsidRDefault="00D64375" w:rsidP="00D64375">
            <w:pPr>
              <w:widowControl/>
              <w:jc w:val="left"/>
              <w:rPr>
                <w:rFonts w:ascii="宋体" w:eastAsia="宋体" w:hAnsi="宋体" w:cs="宋体"/>
                <w:kern w:val="0"/>
                <w:sz w:val="24"/>
                <w:szCs w:val="24"/>
              </w:rPr>
            </w:pPr>
          </w:p>
        </w:tc>
        <w:tc>
          <w:tcPr>
            <w:tcW w:w="1580" w:type="dxa"/>
            <w:shd w:val="clear" w:color="auto" w:fill="auto"/>
            <w:noWrap/>
            <w:vAlign w:val="bottom"/>
            <w:hideMark/>
          </w:tcPr>
          <w:p w14:paraId="09E9BCF6"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w:t>
            </w:r>
          </w:p>
        </w:tc>
        <w:tc>
          <w:tcPr>
            <w:tcW w:w="1580" w:type="dxa"/>
            <w:shd w:val="clear" w:color="auto" w:fill="auto"/>
            <w:noWrap/>
            <w:vAlign w:val="bottom"/>
            <w:hideMark/>
          </w:tcPr>
          <w:p w14:paraId="6702E0AA"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0.01</w:t>
            </w:r>
          </w:p>
        </w:tc>
        <w:tc>
          <w:tcPr>
            <w:tcW w:w="1580" w:type="dxa"/>
            <w:shd w:val="clear" w:color="auto" w:fill="auto"/>
            <w:noWrap/>
            <w:vAlign w:val="bottom"/>
            <w:hideMark/>
          </w:tcPr>
          <w:p w14:paraId="7471B58B"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0.05</w:t>
            </w:r>
          </w:p>
        </w:tc>
        <w:tc>
          <w:tcPr>
            <w:tcW w:w="1580" w:type="dxa"/>
            <w:shd w:val="clear" w:color="auto" w:fill="auto"/>
            <w:noWrap/>
            <w:vAlign w:val="bottom"/>
            <w:hideMark/>
          </w:tcPr>
          <w:p w14:paraId="494E82E4"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0.1</w:t>
            </w:r>
          </w:p>
        </w:tc>
      </w:tr>
      <w:tr w:rsidR="00D64375" w:rsidRPr="00D64375" w14:paraId="0D027699" w14:textId="77777777" w:rsidTr="00D64375">
        <w:trPr>
          <w:trHeight w:val="250"/>
        </w:trPr>
        <w:tc>
          <w:tcPr>
            <w:tcW w:w="1580" w:type="dxa"/>
            <w:shd w:val="clear" w:color="auto" w:fill="auto"/>
            <w:noWrap/>
            <w:vAlign w:val="bottom"/>
            <w:hideMark/>
          </w:tcPr>
          <w:p w14:paraId="79906ADB"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w:t>
            </w:r>
          </w:p>
        </w:tc>
        <w:tc>
          <w:tcPr>
            <w:tcW w:w="1580" w:type="dxa"/>
            <w:shd w:val="clear" w:color="auto" w:fill="auto"/>
            <w:noWrap/>
            <w:vAlign w:val="bottom"/>
            <w:hideMark/>
          </w:tcPr>
          <w:p w14:paraId="34605D34"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6FE4614A"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54489</w:t>
            </w:r>
          </w:p>
        </w:tc>
        <w:tc>
          <w:tcPr>
            <w:tcW w:w="1580" w:type="dxa"/>
            <w:shd w:val="clear" w:color="auto" w:fill="auto"/>
            <w:noWrap/>
            <w:vAlign w:val="bottom"/>
            <w:hideMark/>
          </w:tcPr>
          <w:p w14:paraId="27754613"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41627.4</w:t>
            </w:r>
          </w:p>
        </w:tc>
        <w:tc>
          <w:tcPr>
            <w:tcW w:w="1580" w:type="dxa"/>
            <w:shd w:val="clear" w:color="auto" w:fill="auto"/>
            <w:noWrap/>
            <w:vAlign w:val="bottom"/>
            <w:hideMark/>
          </w:tcPr>
          <w:p w14:paraId="590E19D9"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21703.6</w:t>
            </w:r>
          </w:p>
        </w:tc>
      </w:tr>
      <w:tr w:rsidR="00D64375" w:rsidRPr="00D64375" w14:paraId="57915A11" w14:textId="77777777" w:rsidTr="00D64375">
        <w:trPr>
          <w:trHeight w:val="250"/>
        </w:trPr>
        <w:tc>
          <w:tcPr>
            <w:tcW w:w="1580" w:type="dxa"/>
            <w:shd w:val="clear" w:color="auto" w:fill="auto"/>
            <w:noWrap/>
            <w:vAlign w:val="bottom"/>
            <w:hideMark/>
          </w:tcPr>
          <w:p w14:paraId="328C7A1D"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0.01</w:t>
            </w:r>
          </w:p>
        </w:tc>
        <w:tc>
          <w:tcPr>
            <w:tcW w:w="1580" w:type="dxa"/>
            <w:shd w:val="clear" w:color="auto" w:fill="auto"/>
            <w:noWrap/>
            <w:vAlign w:val="bottom"/>
            <w:hideMark/>
          </w:tcPr>
          <w:p w14:paraId="52357CA8"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68FC15DD"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46708</w:t>
            </w:r>
          </w:p>
        </w:tc>
        <w:tc>
          <w:tcPr>
            <w:tcW w:w="1580" w:type="dxa"/>
            <w:shd w:val="clear" w:color="auto" w:fill="auto"/>
            <w:noWrap/>
            <w:vAlign w:val="bottom"/>
            <w:hideMark/>
          </w:tcPr>
          <w:p w14:paraId="29DFC183"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32899.6</w:t>
            </w:r>
          </w:p>
        </w:tc>
        <w:tc>
          <w:tcPr>
            <w:tcW w:w="1580" w:type="dxa"/>
            <w:shd w:val="clear" w:color="auto" w:fill="auto"/>
            <w:noWrap/>
            <w:vAlign w:val="bottom"/>
            <w:hideMark/>
          </w:tcPr>
          <w:p w14:paraId="080F8C98"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17153</w:t>
            </w:r>
          </w:p>
        </w:tc>
      </w:tr>
      <w:tr w:rsidR="00D64375" w:rsidRPr="00D64375" w14:paraId="4976D0BF" w14:textId="77777777" w:rsidTr="00D64375">
        <w:trPr>
          <w:trHeight w:val="250"/>
        </w:trPr>
        <w:tc>
          <w:tcPr>
            <w:tcW w:w="1580" w:type="dxa"/>
            <w:shd w:val="clear" w:color="auto" w:fill="auto"/>
            <w:noWrap/>
            <w:vAlign w:val="bottom"/>
            <w:hideMark/>
          </w:tcPr>
          <w:p w14:paraId="7E391683"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0.05</w:t>
            </w:r>
          </w:p>
        </w:tc>
        <w:tc>
          <w:tcPr>
            <w:tcW w:w="1580" w:type="dxa"/>
            <w:shd w:val="clear" w:color="auto" w:fill="auto"/>
            <w:noWrap/>
            <w:vAlign w:val="bottom"/>
            <w:hideMark/>
          </w:tcPr>
          <w:p w14:paraId="6F21A5B5"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78DF1659"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46708</w:t>
            </w:r>
          </w:p>
        </w:tc>
        <w:tc>
          <w:tcPr>
            <w:tcW w:w="1580" w:type="dxa"/>
            <w:shd w:val="clear" w:color="auto" w:fill="auto"/>
            <w:noWrap/>
            <w:vAlign w:val="bottom"/>
            <w:hideMark/>
          </w:tcPr>
          <w:p w14:paraId="21694F71"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28329.4</w:t>
            </w:r>
          </w:p>
        </w:tc>
        <w:tc>
          <w:tcPr>
            <w:tcW w:w="1580" w:type="dxa"/>
            <w:shd w:val="clear" w:color="auto" w:fill="auto"/>
            <w:noWrap/>
            <w:vAlign w:val="bottom"/>
            <w:hideMark/>
          </w:tcPr>
          <w:p w14:paraId="6019664F"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13618</w:t>
            </w:r>
          </w:p>
        </w:tc>
      </w:tr>
      <w:tr w:rsidR="00D64375" w:rsidRPr="00D64375" w14:paraId="1DA02942" w14:textId="77777777" w:rsidTr="00D64375">
        <w:trPr>
          <w:trHeight w:val="250"/>
        </w:trPr>
        <w:tc>
          <w:tcPr>
            <w:tcW w:w="1580" w:type="dxa"/>
            <w:shd w:val="clear" w:color="auto" w:fill="auto"/>
            <w:noWrap/>
            <w:vAlign w:val="bottom"/>
            <w:hideMark/>
          </w:tcPr>
          <w:p w14:paraId="6E330660"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0.1</w:t>
            </w:r>
          </w:p>
        </w:tc>
        <w:tc>
          <w:tcPr>
            <w:tcW w:w="1580" w:type="dxa"/>
            <w:shd w:val="clear" w:color="auto" w:fill="auto"/>
            <w:noWrap/>
            <w:vAlign w:val="bottom"/>
            <w:hideMark/>
          </w:tcPr>
          <w:p w14:paraId="36888CA8"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77768.6</w:t>
            </w:r>
          </w:p>
        </w:tc>
        <w:tc>
          <w:tcPr>
            <w:tcW w:w="1580" w:type="dxa"/>
            <w:shd w:val="clear" w:color="auto" w:fill="auto"/>
            <w:noWrap/>
            <w:vAlign w:val="bottom"/>
            <w:hideMark/>
          </w:tcPr>
          <w:p w14:paraId="2F88E592"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46708</w:t>
            </w:r>
          </w:p>
        </w:tc>
        <w:tc>
          <w:tcPr>
            <w:tcW w:w="1580" w:type="dxa"/>
            <w:shd w:val="clear" w:color="auto" w:fill="auto"/>
            <w:noWrap/>
            <w:vAlign w:val="bottom"/>
            <w:hideMark/>
          </w:tcPr>
          <w:p w14:paraId="31DBD207"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28329.4</w:t>
            </w:r>
          </w:p>
        </w:tc>
        <w:tc>
          <w:tcPr>
            <w:tcW w:w="1580" w:type="dxa"/>
            <w:shd w:val="clear" w:color="auto" w:fill="auto"/>
            <w:noWrap/>
            <w:vAlign w:val="bottom"/>
            <w:hideMark/>
          </w:tcPr>
          <w:p w14:paraId="59153507" w14:textId="77777777" w:rsidR="00D64375" w:rsidRPr="00D64375" w:rsidRDefault="00D64375" w:rsidP="00D64375">
            <w:pPr>
              <w:widowControl/>
              <w:jc w:val="center"/>
              <w:rPr>
                <w:rFonts w:ascii="等线" w:eastAsia="等线" w:hAnsi="等线" w:cs="宋体"/>
                <w:color w:val="000000"/>
                <w:kern w:val="0"/>
                <w:sz w:val="22"/>
              </w:rPr>
            </w:pPr>
            <w:r w:rsidRPr="00D64375">
              <w:rPr>
                <w:rFonts w:ascii="等线" w:eastAsia="等线" w:hAnsi="等线" w:cs="宋体" w:hint="eastAsia"/>
                <w:color w:val="000000"/>
                <w:kern w:val="0"/>
                <w:sz w:val="22"/>
              </w:rPr>
              <w:t>8451.8</w:t>
            </w:r>
          </w:p>
        </w:tc>
      </w:tr>
    </w:tbl>
    <w:p w14:paraId="2B388581" w14:textId="77777777" w:rsidR="006161AD" w:rsidRDefault="006161AD" w:rsidP="00EE196D">
      <w:pPr>
        <w:ind w:firstLineChars="200" w:firstLine="480"/>
        <w:rPr>
          <w:rFonts w:ascii="宋体" w:eastAsia="宋体" w:hAnsi="宋体" w:cs="Times New Roman"/>
          <w:sz w:val="24"/>
          <w:szCs w:val="24"/>
        </w:rPr>
      </w:pPr>
    </w:p>
    <w:p w14:paraId="1CFF6E1E" w14:textId="77777777" w:rsidR="009F7BBF" w:rsidRDefault="009F7BBF" w:rsidP="006161AD">
      <w:pPr>
        <w:ind w:firstLine="480"/>
        <w:rPr>
          <w:rFonts w:ascii="宋体" w:eastAsia="宋体" w:hAnsi="宋体" w:cs="Times New Roman"/>
          <w:sz w:val="24"/>
          <w:szCs w:val="24"/>
        </w:rPr>
      </w:pPr>
      <w:r w:rsidRPr="009F7BBF">
        <w:rPr>
          <w:rFonts w:ascii="宋体" w:eastAsia="宋体" w:hAnsi="宋体" w:cs="Times New Roman"/>
          <w:sz w:val="24"/>
          <w:szCs w:val="24"/>
        </w:rPr>
        <w:t xml:space="preserve">According to the analysis in Table (6), when the commission ratio of Bitcoin remains unchanged and the commission ratio of gold increases, the final income will drop rapidly; while when the commission ratio of gold remains unchanged and the commission ratio of Bitcoin increases, the final income will decrease rapidly. The changes are not as drastic </w:t>
      </w:r>
      <w:r w:rsidRPr="009F7BBF">
        <w:rPr>
          <w:rFonts w:ascii="宋体" w:eastAsia="宋体" w:hAnsi="宋体" w:cs="Times New Roman"/>
          <w:sz w:val="24"/>
          <w:szCs w:val="24"/>
        </w:rPr>
        <w:lastRenderedPageBreak/>
        <w:t>as in the previous case. This makes perfect sense, since Bitcoin sometimes trades at extremely high prices and the market price fluctuates so much that commissions affect it less than gold. When the commissions of both are close to 0, the final profit price is nearly five thousand dollars higher than the scenario set, and when the commissions of both are close to 10%, the final profit will become very small, which also It conforms to the general law that the income changes with the commission ratio.</w:t>
      </w:r>
    </w:p>
    <w:p w14:paraId="2CC3A9FA" w14:textId="2E9F5BBD" w:rsidR="009F7BBF" w:rsidRDefault="009F7BBF" w:rsidP="003725E5">
      <w:pPr>
        <w:rPr>
          <w:rFonts w:ascii="宋体" w:eastAsia="宋体" w:hAnsi="宋体" w:cs="Times New Roman"/>
          <w:sz w:val="24"/>
          <w:szCs w:val="24"/>
        </w:rPr>
      </w:pPr>
      <w:r w:rsidRPr="009F7BBF">
        <w:rPr>
          <w:rFonts w:ascii="宋体" w:eastAsia="宋体" w:hAnsi="宋体" w:cs="Times New Roman"/>
          <w:sz w:val="24"/>
          <w:szCs w:val="24"/>
        </w:rPr>
        <w:t xml:space="preserve">In conclusion, the commission ratio has a far greater impact on gold trading than on Bitcoin, and has a huge impact on the </w:t>
      </w:r>
      <w:r>
        <w:rPr>
          <w:rFonts w:ascii="宋体" w:eastAsia="宋体" w:hAnsi="宋体" w:cs="Times New Roman" w:hint="eastAsia"/>
          <w:sz w:val="24"/>
          <w:szCs w:val="24"/>
        </w:rPr>
        <w:t>result</w:t>
      </w:r>
      <w:r>
        <w:rPr>
          <w:rFonts w:ascii="宋体" w:eastAsia="宋体" w:hAnsi="宋体" w:cs="Times New Roman"/>
          <w:sz w:val="24"/>
          <w:szCs w:val="24"/>
        </w:rPr>
        <w:t xml:space="preserve"> </w:t>
      </w:r>
      <w:r w:rsidRPr="009F7BBF">
        <w:rPr>
          <w:rFonts w:ascii="宋体" w:eastAsia="宋体" w:hAnsi="宋体" w:cs="Times New Roman"/>
          <w:sz w:val="24"/>
          <w:szCs w:val="24"/>
        </w:rPr>
        <w:t>of the portfolio investment model.</w:t>
      </w:r>
    </w:p>
    <w:p w14:paraId="1E1BF226" w14:textId="3EAA77D3" w:rsidR="006161AD" w:rsidRDefault="003725E5" w:rsidP="003725E5">
      <w:pPr>
        <w:rPr>
          <w:rFonts w:ascii="宋体" w:eastAsia="宋体" w:hAnsi="宋体" w:cs="Times New Roman"/>
          <w:b/>
          <w:bCs/>
          <w:sz w:val="24"/>
          <w:szCs w:val="24"/>
        </w:rPr>
      </w:pPr>
      <w:r w:rsidRPr="003725E5">
        <w:rPr>
          <w:rFonts w:ascii="宋体" w:eastAsia="宋体" w:hAnsi="宋体" w:cs="Times New Roman" w:hint="eastAsia"/>
          <w:b/>
          <w:bCs/>
          <w:sz w:val="24"/>
          <w:szCs w:val="24"/>
        </w:rPr>
        <w:t>7</w:t>
      </w:r>
      <w:r w:rsidR="0054533B" w:rsidRPr="003725E5">
        <w:rPr>
          <w:rFonts w:ascii="宋体" w:eastAsia="宋体" w:hAnsi="宋体" w:cs="Times New Roman"/>
          <w:b/>
          <w:bCs/>
          <w:sz w:val="24"/>
          <w:szCs w:val="24"/>
        </w:rPr>
        <w:t>.</w:t>
      </w:r>
      <w:r w:rsidR="006161AD" w:rsidRPr="003725E5">
        <w:rPr>
          <w:rFonts w:ascii="宋体" w:eastAsia="宋体" w:hAnsi="宋体" w:cs="Times New Roman"/>
          <w:b/>
          <w:bCs/>
          <w:sz w:val="24"/>
          <w:szCs w:val="24"/>
        </w:rPr>
        <w:t>2</w:t>
      </w:r>
      <w:r w:rsidR="006161AD" w:rsidRPr="003725E5">
        <w:rPr>
          <w:rFonts w:ascii="宋体" w:eastAsia="宋体" w:hAnsi="宋体" w:cs="Times New Roman" w:hint="eastAsia"/>
          <w:b/>
          <w:bCs/>
          <w:sz w:val="24"/>
          <w:szCs w:val="24"/>
        </w:rPr>
        <w:t>、交易成本对模型的影响</w:t>
      </w:r>
    </w:p>
    <w:p w14:paraId="58C5F278" w14:textId="63B918FF" w:rsidR="00892D96" w:rsidRDefault="00892D96" w:rsidP="00892D96">
      <w:pPr>
        <w:ind w:firstLineChars="700" w:firstLine="1680"/>
        <w:rPr>
          <w:rFonts w:ascii="宋体" w:eastAsia="宋体" w:hAnsi="宋体" w:cs="Times New Roman"/>
          <w:b/>
          <w:bCs/>
          <w:sz w:val="24"/>
          <w:szCs w:val="24"/>
        </w:rPr>
      </w:pPr>
      <w:r>
        <w:rPr>
          <w:rFonts w:ascii="宋体" w:eastAsia="宋体" w:hAnsi="宋体" w:cs="Times New Roman" w:hint="eastAsia"/>
          <w:noProof/>
          <w:sz w:val="24"/>
          <w:szCs w:val="24"/>
        </w:rPr>
        <w:drawing>
          <wp:inline distT="0" distB="0" distL="0" distR="0" wp14:anchorId="70D0782D" wp14:editId="089F56C7">
            <wp:extent cx="2865120" cy="20254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868361" cy="2027756"/>
                    </a:xfrm>
                    <a:prstGeom prst="rect">
                      <a:avLst/>
                    </a:prstGeom>
                    <a:noFill/>
                    <a:ln>
                      <a:noFill/>
                    </a:ln>
                  </pic:spPr>
                </pic:pic>
              </a:graphicData>
            </a:graphic>
          </wp:inline>
        </w:drawing>
      </w:r>
    </w:p>
    <w:p w14:paraId="112F45A4" w14:textId="08B4E893" w:rsidR="00892D96" w:rsidRDefault="00892D96" w:rsidP="00892D96">
      <w:pPr>
        <w:ind w:firstLineChars="1100" w:firstLine="2650"/>
        <w:rPr>
          <w:rFonts w:ascii="宋体" w:eastAsia="宋体" w:hAnsi="宋体" w:cs="Times New Roman"/>
          <w:b/>
          <w:bCs/>
          <w:sz w:val="24"/>
          <w:szCs w:val="24"/>
        </w:rPr>
      </w:pPr>
      <w:r>
        <w:rPr>
          <w:rFonts w:ascii="宋体" w:eastAsia="宋体" w:hAnsi="宋体" w:cs="Times New Roman" w:hint="eastAsia"/>
          <w:b/>
          <w:bCs/>
          <w:sz w:val="24"/>
          <w:szCs w:val="24"/>
        </w:rPr>
        <w:t>图（</w:t>
      </w:r>
      <w:r w:rsidR="00353088">
        <w:rPr>
          <w:rFonts w:ascii="宋体" w:eastAsia="宋体" w:hAnsi="宋体" w:cs="Times New Roman" w:hint="eastAsia"/>
          <w:b/>
          <w:bCs/>
          <w:sz w:val="24"/>
          <w:szCs w:val="24"/>
        </w:rPr>
        <w:t>15</w:t>
      </w:r>
      <w:r>
        <w:rPr>
          <w:rFonts w:ascii="宋体" w:eastAsia="宋体" w:hAnsi="宋体" w:cs="Times New Roman" w:hint="eastAsia"/>
          <w:b/>
          <w:bCs/>
          <w:sz w:val="24"/>
          <w:szCs w:val="24"/>
        </w:rPr>
        <w:t>）佣金对策略的影响</w:t>
      </w:r>
    </w:p>
    <w:p w14:paraId="4F00D24A" w14:textId="77777777" w:rsidR="00892D96" w:rsidRPr="00892D96" w:rsidRDefault="00892D96" w:rsidP="003725E5">
      <w:pPr>
        <w:rPr>
          <w:rFonts w:ascii="宋体" w:eastAsia="宋体" w:hAnsi="宋体" w:cs="Times New Roman"/>
          <w:b/>
          <w:bCs/>
          <w:sz w:val="24"/>
          <w:szCs w:val="24"/>
        </w:rPr>
      </w:pPr>
    </w:p>
    <w:p w14:paraId="7B010CFB" w14:textId="7D1ACE59" w:rsidR="00D2721A" w:rsidRDefault="006161AD" w:rsidP="006161AD">
      <w:pPr>
        <w:rPr>
          <w:rFonts w:ascii="宋体" w:eastAsia="宋体" w:hAnsi="宋体" w:cs="Times New Roman"/>
          <w:sz w:val="24"/>
          <w:szCs w:val="24"/>
        </w:rPr>
      </w:pPr>
      <w:r>
        <w:rPr>
          <w:rFonts w:ascii="宋体" w:eastAsia="宋体" w:hAnsi="宋体" w:cs="Times New Roman"/>
          <w:sz w:val="24"/>
          <w:szCs w:val="24"/>
        </w:rPr>
        <w:t xml:space="preserve">  </w:t>
      </w:r>
      <w:r w:rsidR="003725E5">
        <w:rPr>
          <w:rFonts w:ascii="宋体" w:eastAsia="宋体" w:hAnsi="宋体" w:cs="Times New Roman"/>
          <w:sz w:val="24"/>
          <w:szCs w:val="24"/>
        </w:rPr>
        <w:t xml:space="preserve">  </w:t>
      </w:r>
      <w:r w:rsidR="002525D8" w:rsidRPr="002525D8">
        <w:rPr>
          <w:rFonts w:ascii="宋体" w:eastAsia="宋体" w:hAnsi="宋体" w:cs="Times New Roman"/>
          <w:sz w:val="24"/>
          <w:szCs w:val="24"/>
        </w:rPr>
        <w:t>In the model we established, transaction cost mainly affects the investment ratio and the actual amount of investment. In the determination of the investment ratio, an online portfolio investment model with transaction costs is used to construct a multi-objective programming algorithm. The transaction costs affect the constraints and the coefficients of the objective function. When the transaction cost changes, the rate of return changes. In order to achieve the maximum return and the minimum risk, the investment ratio is adjusted to find a new optimal solution.</w:t>
      </w:r>
    </w:p>
    <w:p w14:paraId="78D4271A" w14:textId="0D13098A" w:rsidR="00D2721A" w:rsidRDefault="00D2721A" w:rsidP="006161AD">
      <w:pPr>
        <w:rPr>
          <w:rFonts w:ascii="宋体" w:eastAsia="宋体" w:hAnsi="宋体" w:cs="Times New Roman"/>
          <w:sz w:val="24"/>
          <w:szCs w:val="24"/>
        </w:rPr>
      </w:pPr>
      <w:r>
        <w:rPr>
          <w:rFonts w:ascii="宋体" w:eastAsia="宋体" w:hAnsi="宋体" w:cs="Times New Roman" w:hint="eastAsia"/>
          <w:sz w:val="24"/>
          <w:szCs w:val="24"/>
        </w:rPr>
        <w:t xml:space="preserve"> </w:t>
      </w:r>
      <w:r>
        <w:rPr>
          <w:rFonts w:ascii="宋体" w:eastAsia="宋体" w:hAnsi="宋体" w:cs="Times New Roman"/>
          <w:sz w:val="24"/>
          <w:szCs w:val="24"/>
        </w:rPr>
        <w:t xml:space="preserve"> </w:t>
      </w:r>
      <w:r w:rsidR="003725E5">
        <w:rPr>
          <w:rFonts w:ascii="宋体" w:eastAsia="宋体" w:hAnsi="宋体" w:cs="Times New Roman"/>
          <w:sz w:val="24"/>
          <w:szCs w:val="24"/>
        </w:rPr>
        <w:t xml:space="preserve">  </w:t>
      </w:r>
      <w:r w:rsidR="002525D8" w:rsidRPr="002525D8">
        <w:rPr>
          <w:rFonts w:ascii="宋体" w:eastAsia="宋体" w:hAnsi="宋体" w:cs="Times New Roman"/>
          <w:sz w:val="24"/>
          <w:szCs w:val="24"/>
        </w:rPr>
        <w:t>As transaction fees increase, the amount actually used to purchase investment products will decrease, and the return on a single investment will also decrease. When transaction costs increase, the number of transactions will decrease accordingly. The decrease in the number of transactions will have an uncertain impact on profitability, and investment risks will also increase.</w:t>
      </w:r>
    </w:p>
    <w:p w14:paraId="0815E89D" w14:textId="26E8FF09" w:rsidR="00D64375" w:rsidRDefault="00D64375" w:rsidP="003725E5">
      <w:pPr>
        <w:ind w:firstLineChars="800" w:firstLine="1928"/>
        <w:rPr>
          <w:rFonts w:ascii="宋体" w:eastAsia="宋体" w:hAnsi="宋体" w:cs="Times New Roman"/>
          <w:b/>
          <w:bCs/>
          <w:sz w:val="24"/>
          <w:szCs w:val="24"/>
        </w:rPr>
      </w:pPr>
    </w:p>
    <w:p w14:paraId="710C5875" w14:textId="77777777" w:rsidR="003725E5" w:rsidRPr="00D2721A" w:rsidRDefault="003725E5" w:rsidP="003725E5">
      <w:pPr>
        <w:ind w:firstLineChars="1000" w:firstLine="2409"/>
        <w:rPr>
          <w:rFonts w:ascii="宋体" w:eastAsia="宋体" w:hAnsi="宋体" w:cs="Times New Roman"/>
          <w:b/>
          <w:bCs/>
          <w:sz w:val="24"/>
          <w:szCs w:val="24"/>
        </w:rPr>
      </w:pPr>
    </w:p>
    <w:p w14:paraId="079413B4" w14:textId="0FE55033" w:rsidR="00B07563" w:rsidRDefault="003725E5" w:rsidP="001A3D0D">
      <w:pPr>
        <w:rPr>
          <w:rFonts w:ascii="宋体" w:eastAsia="宋体" w:hAnsi="宋体" w:cs="Times New Roman"/>
          <w:b/>
          <w:bCs/>
          <w:sz w:val="24"/>
          <w:szCs w:val="24"/>
        </w:rPr>
      </w:pPr>
      <w:r>
        <w:rPr>
          <w:rFonts w:ascii="宋体" w:eastAsia="宋体" w:hAnsi="宋体" w:cs="Times New Roman" w:hint="eastAsia"/>
          <w:b/>
          <w:bCs/>
          <w:sz w:val="24"/>
          <w:szCs w:val="24"/>
        </w:rPr>
        <w:t>8</w:t>
      </w:r>
      <w:r w:rsidR="00B07563">
        <w:rPr>
          <w:rFonts w:ascii="宋体" w:eastAsia="宋体" w:hAnsi="宋体" w:cs="Times New Roman" w:hint="eastAsia"/>
          <w:b/>
          <w:bCs/>
          <w:sz w:val="24"/>
          <w:szCs w:val="24"/>
        </w:rPr>
        <w:t>、</w:t>
      </w:r>
      <w:r w:rsidR="007A4172">
        <w:rPr>
          <w:rFonts w:ascii="宋体" w:eastAsia="宋体" w:hAnsi="宋体" w:cs="Times New Roman" w:hint="eastAsia"/>
          <w:b/>
          <w:bCs/>
          <w:sz w:val="24"/>
          <w:szCs w:val="24"/>
        </w:rPr>
        <w:t>模型优缺点以及改进</w:t>
      </w:r>
      <w:r w:rsidR="00446BE2">
        <w:rPr>
          <w:rFonts w:ascii="宋体" w:eastAsia="宋体" w:hAnsi="宋体" w:cs="Times New Roman" w:hint="eastAsia"/>
          <w:b/>
          <w:bCs/>
          <w:sz w:val="24"/>
          <w:szCs w:val="24"/>
        </w:rPr>
        <w:t xml:space="preserve"> </w:t>
      </w:r>
      <w:r w:rsidR="00446BE2">
        <w:rPr>
          <w:rFonts w:ascii="宋体" w:eastAsia="宋体" w:hAnsi="宋体" w:cs="Times New Roman"/>
          <w:b/>
          <w:bCs/>
          <w:sz w:val="24"/>
          <w:szCs w:val="24"/>
        </w:rPr>
        <w:t xml:space="preserve">  </w:t>
      </w:r>
    </w:p>
    <w:p w14:paraId="2B23B57B" w14:textId="4E72812A" w:rsidR="00E723E9" w:rsidRDefault="003725E5" w:rsidP="001A3D0D">
      <w:pPr>
        <w:rPr>
          <w:rFonts w:ascii="宋体" w:eastAsia="宋体" w:hAnsi="宋体" w:cs="Times New Roman"/>
          <w:b/>
          <w:bCs/>
          <w:sz w:val="24"/>
          <w:szCs w:val="24"/>
        </w:rPr>
      </w:pPr>
      <w:r>
        <w:rPr>
          <w:rFonts w:ascii="宋体" w:eastAsia="宋体" w:hAnsi="宋体" w:cs="Times New Roman" w:hint="eastAsia"/>
          <w:b/>
          <w:bCs/>
          <w:sz w:val="24"/>
          <w:szCs w:val="24"/>
        </w:rPr>
        <w:t>8</w:t>
      </w:r>
      <w:r w:rsidR="00E723E9">
        <w:rPr>
          <w:rFonts w:ascii="宋体" w:eastAsia="宋体" w:hAnsi="宋体" w:cs="Times New Roman"/>
          <w:b/>
          <w:bCs/>
          <w:sz w:val="24"/>
          <w:szCs w:val="24"/>
        </w:rPr>
        <w:t xml:space="preserve">.1 </w:t>
      </w:r>
      <w:r w:rsidR="00E723E9">
        <w:rPr>
          <w:rFonts w:ascii="宋体" w:eastAsia="宋体" w:hAnsi="宋体" w:cs="Times New Roman" w:hint="eastAsia"/>
          <w:b/>
          <w:bCs/>
          <w:sz w:val="24"/>
          <w:szCs w:val="24"/>
        </w:rPr>
        <w:t>模型优点</w:t>
      </w:r>
    </w:p>
    <w:p w14:paraId="758C149C" w14:textId="3AB7C9AC" w:rsidR="00CF5D84" w:rsidRDefault="00CF5D84" w:rsidP="001A3D0D">
      <w:pPr>
        <w:rPr>
          <w:rFonts w:ascii="宋体" w:eastAsia="宋体" w:hAnsi="宋体" w:cs="Times New Roman"/>
          <w:b/>
          <w:bCs/>
          <w:sz w:val="24"/>
          <w:szCs w:val="24"/>
        </w:rPr>
      </w:pPr>
      <w:r>
        <w:rPr>
          <w:rFonts w:ascii="宋体" w:eastAsia="宋体" w:hAnsi="宋体" w:cs="Times New Roman" w:hint="eastAsia"/>
          <w:b/>
          <w:bCs/>
          <w:sz w:val="24"/>
          <w:szCs w:val="24"/>
        </w:rPr>
        <w:lastRenderedPageBreak/>
        <w:t xml:space="preserve"> </w:t>
      </w:r>
      <w:r>
        <w:rPr>
          <w:rFonts w:ascii="宋体" w:eastAsia="宋体" w:hAnsi="宋体" w:cs="Times New Roman"/>
          <w:b/>
          <w:bCs/>
          <w:sz w:val="24"/>
          <w:szCs w:val="24"/>
        </w:rPr>
        <w:t xml:space="preserve">   </w:t>
      </w:r>
      <w:r w:rsidRPr="00CF5D84">
        <w:rPr>
          <w:rFonts w:ascii="宋体" w:eastAsia="宋体" w:hAnsi="宋体" w:cs="Times New Roman"/>
          <w:b/>
          <w:bCs/>
          <w:sz w:val="24"/>
          <w:szCs w:val="24"/>
        </w:rPr>
        <w:t>The model makes full use of historical transaction data. First, the investor selects the risk preference coefficient (m</w:t>
      </w:r>
      <w:proofErr w:type="gramStart"/>
      <w:r w:rsidRPr="00CF5D84">
        <w:rPr>
          <w:rFonts w:ascii="宋体" w:eastAsia="宋体" w:hAnsi="宋体" w:cs="Times New Roman"/>
          <w:b/>
          <w:bCs/>
          <w:sz w:val="24"/>
          <w:szCs w:val="24"/>
        </w:rPr>
        <w:t>∈(</w:t>
      </w:r>
      <w:proofErr w:type="gramEnd"/>
      <w:r w:rsidRPr="00CF5D84">
        <w:rPr>
          <w:rFonts w:ascii="宋体" w:eastAsia="宋体" w:hAnsi="宋体" w:cs="Times New Roman"/>
          <w:b/>
          <w:bCs/>
          <w:sz w:val="24"/>
          <w:szCs w:val="24"/>
        </w:rPr>
        <w:t>0,1)), and obtains the optimal solution of the investment ratio (x_1, x_2) through the online portfolio investment strategy with transaction costs. Combined with the investment market The classic Dow Theory, analyzes the shortcomings and deficiencies of the Dow Theory, adopts the principle of "Dual Time Period Confirmation" to improve the Dow Theory, detects the long-term and mid-term trends of the previous transaction data at the same time, and grasps the best purchase. timing of buying or selling assets.</w:t>
      </w:r>
    </w:p>
    <w:p w14:paraId="27FF49A9" w14:textId="5120E207" w:rsidR="00E723E9" w:rsidRDefault="003725E5" w:rsidP="001A3D0D">
      <w:pPr>
        <w:rPr>
          <w:rFonts w:ascii="宋体" w:eastAsia="宋体" w:hAnsi="宋体" w:cs="Times New Roman"/>
          <w:b/>
          <w:bCs/>
          <w:sz w:val="24"/>
          <w:szCs w:val="24"/>
        </w:rPr>
      </w:pPr>
      <w:r>
        <w:rPr>
          <w:rFonts w:ascii="宋体" w:eastAsia="宋体" w:hAnsi="宋体" w:cs="Times New Roman" w:hint="eastAsia"/>
          <w:b/>
          <w:bCs/>
          <w:sz w:val="24"/>
          <w:szCs w:val="24"/>
        </w:rPr>
        <w:t>8</w:t>
      </w:r>
      <w:r w:rsidR="00E723E9">
        <w:rPr>
          <w:rFonts w:ascii="宋体" w:eastAsia="宋体" w:hAnsi="宋体" w:cs="Times New Roman"/>
          <w:b/>
          <w:bCs/>
          <w:sz w:val="24"/>
          <w:szCs w:val="24"/>
        </w:rPr>
        <w:t xml:space="preserve">.2 </w:t>
      </w:r>
      <w:r w:rsidR="00E723E9">
        <w:rPr>
          <w:rFonts w:ascii="宋体" w:eastAsia="宋体" w:hAnsi="宋体" w:cs="Times New Roman" w:hint="eastAsia"/>
          <w:b/>
          <w:bCs/>
          <w:sz w:val="24"/>
          <w:szCs w:val="24"/>
        </w:rPr>
        <w:t>模型缺点</w:t>
      </w:r>
    </w:p>
    <w:p w14:paraId="5B209F03" w14:textId="02C4671D" w:rsidR="000B666B" w:rsidRPr="007A4172" w:rsidRDefault="00E61FCE" w:rsidP="00E61FCE">
      <w:pPr>
        <w:ind w:firstLineChars="200" w:firstLine="482"/>
        <w:rPr>
          <w:rFonts w:ascii="宋体" w:eastAsia="宋体" w:hAnsi="宋体" w:cs="Times New Roman"/>
          <w:b/>
          <w:bCs/>
          <w:sz w:val="24"/>
          <w:szCs w:val="24"/>
        </w:rPr>
      </w:pPr>
      <w:r w:rsidRPr="00E61FCE">
        <w:rPr>
          <w:rFonts w:ascii="宋体" w:eastAsia="宋体" w:hAnsi="宋体" w:cs="Times New Roman"/>
          <w:b/>
          <w:bCs/>
          <w:sz w:val="24"/>
          <w:szCs w:val="24"/>
        </w:rPr>
        <w:t>The early investment judgment of the model is only based on the mid-term trend, and the Dow theory is used to monitor the timing of buying or selling assets. There is a certain lag in the grasp of the transaction date, resulting in less profit from the early investment. Only when the time exceeds 60 days, the long-term trend is gradually clear, and the investment enters the investment income period, it will have good returns.</w:t>
      </w:r>
    </w:p>
    <w:p w14:paraId="6DCDAC8D" w14:textId="65E1632F" w:rsidR="00756EED" w:rsidRDefault="00EF0CAB" w:rsidP="001A3D0D">
      <w:pPr>
        <w:rPr>
          <w:rFonts w:ascii="宋体" w:eastAsia="宋体" w:hAnsi="宋体" w:cs="Times New Roman"/>
          <w:b/>
          <w:bCs/>
          <w:sz w:val="24"/>
          <w:szCs w:val="24"/>
        </w:rPr>
      </w:pPr>
      <w:r>
        <w:rPr>
          <w:rFonts w:ascii="宋体" w:eastAsia="宋体" w:hAnsi="宋体" w:cs="Times New Roman" w:hint="eastAsia"/>
          <w:b/>
          <w:bCs/>
          <w:sz w:val="24"/>
          <w:szCs w:val="24"/>
        </w:rPr>
        <w:t>8</w:t>
      </w:r>
      <w:r w:rsidR="007A4172">
        <w:rPr>
          <w:rFonts w:ascii="宋体" w:eastAsia="宋体" w:hAnsi="宋体" w:cs="Times New Roman"/>
          <w:b/>
          <w:bCs/>
          <w:sz w:val="24"/>
          <w:szCs w:val="24"/>
        </w:rPr>
        <w:t>.3</w:t>
      </w:r>
      <w:r w:rsidR="0054533B">
        <w:rPr>
          <w:rFonts w:ascii="宋体" w:eastAsia="宋体" w:hAnsi="宋体" w:cs="Times New Roman" w:hint="eastAsia"/>
          <w:b/>
          <w:bCs/>
          <w:sz w:val="24"/>
          <w:szCs w:val="24"/>
        </w:rPr>
        <w:t>模型优化</w:t>
      </w:r>
      <w:r w:rsidR="007A4172">
        <w:rPr>
          <w:rFonts w:ascii="宋体" w:eastAsia="宋体" w:hAnsi="宋体" w:cs="Times New Roman" w:hint="eastAsia"/>
          <w:b/>
          <w:bCs/>
          <w:sz w:val="24"/>
          <w:szCs w:val="24"/>
        </w:rPr>
        <w:t>方向</w:t>
      </w:r>
    </w:p>
    <w:p w14:paraId="3860621B" w14:textId="77777777" w:rsidR="0054533B" w:rsidRDefault="0054533B" w:rsidP="001A3D0D">
      <w:pPr>
        <w:rPr>
          <w:rFonts w:ascii="宋体" w:eastAsia="宋体" w:hAnsi="宋体" w:cs="Times New Roman"/>
          <w:b/>
          <w:bCs/>
          <w:sz w:val="24"/>
          <w:szCs w:val="24"/>
        </w:rPr>
      </w:pPr>
    </w:p>
    <w:p w14:paraId="55870065" w14:textId="7F7EFD62" w:rsidR="0054533B" w:rsidRDefault="00256251" w:rsidP="00E86CEF">
      <w:r w:rsidRPr="00256251">
        <w:t>Choose a more suitable observation period</w:t>
      </w:r>
    </w:p>
    <w:p w14:paraId="4D2ABE04" w14:textId="77777777" w:rsidR="0054533B" w:rsidRDefault="0054533B" w:rsidP="0054533B"/>
    <w:p w14:paraId="5447C139" w14:textId="14F57995" w:rsidR="0054533B" w:rsidRDefault="00E86CEF" w:rsidP="0054533B">
      <w:r w:rsidRPr="00E86CEF">
        <w:t>Choose the right risk appetite coefficient</w:t>
      </w:r>
    </w:p>
    <w:p w14:paraId="28461003" w14:textId="77777777" w:rsidR="00E86CEF" w:rsidRDefault="00E86CEF" w:rsidP="0054533B"/>
    <w:p w14:paraId="7CDE631B" w14:textId="253AA3F9" w:rsidR="0054533B" w:rsidRDefault="00E86CEF" w:rsidP="0054533B">
      <w:r w:rsidRPr="00E86CEF">
        <w:t>Optimization algorithm structure</w:t>
      </w:r>
    </w:p>
    <w:p w14:paraId="55B14D37" w14:textId="77777777" w:rsidR="00E86CEF" w:rsidRDefault="00E86CEF" w:rsidP="0054533B"/>
    <w:p w14:paraId="5059F60E" w14:textId="3EF04662" w:rsidR="0044355F" w:rsidRPr="00EF0CAB" w:rsidRDefault="00EF0CAB" w:rsidP="0054533B">
      <w:pPr>
        <w:rPr>
          <w:b/>
          <w:bCs/>
        </w:rPr>
      </w:pPr>
      <w:r w:rsidRPr="00EF0CAB">
        <w:rPr>
          <w:rFonts w:hint="eastAsia"/>
          <w:b/>
          <w:bCs/>
        </w:rPr>
        <w:t>9</w:t>
      </w:r>
      <w:r w:rsidR="0044355F" w:rsidRPr="00EF0CAB">
        <w:rPr>
          <w:rFonts w:hint="eastAsia"/>
          <w:b/>
          <w:bCs/>
        </w:rPr>
        <w:t>、备忘录</w:t>
      </w:r>
    </w:p>
    <w:p w14:paraId="017EE289" w14:textId="13235B10" w:rsidR="00441F6A" w:rsidRPr="006B745E" w:rsidRDefault="007A4172" w:rsidP="00441F6A">
      <w:pPr>
        <w:rPr>
          <w:sz w:val="24"/>
          <w:szCs w:val="24"/>
        </w:rPr>
      </w:pPr>
      <w:r>
        <w:rPr>
          <w:rFonts w:hint="eastAsia"/>
        </w:rPr>
        <w:t xml:space="preserve"> </w:t>
      </w:r>
      <w:r>
        <w:t xml:space="preserve"> </w:t>
      </w:r>
      <w:r w:rsidR="00EF0CAB">
        <w:t xml:space="preserve">  </w:t>
      </w:r>
      <w:r w:rsidR="006B745E">
        <w:t xml:space="preserve">  </w:t>
      </w:r>
      <w:r w:rsidR="00441F6A" w:rsidRPr="006B745E">
        <w:rPr>
          <w:rFonts w:hint="eastAsia"/>
          <w:sz w:val="24"/>
          <w:szCs w:val="24"/>
        </w:rPr>
        <w:t>我们的投资策略中用到的模型主要为：含交易费用的在线组合投资模型和基于道氏理论的交易策略。在线组合投资模型用于实时寻找最佳的投资比例分配，通过对前6</w:t>
      </w:r>
      <w:r w:rsidR="00441F6A" w:rsidRPr="006B745E">
        <w:rPr>
          <w:sz w:val="24"/>
          <w:szCs w:val="24"/>
        </w:rPr>
        <w:t>0</w:t>
      </w:r>
      <w:r w:rsidR="00441F6A" w:rsidRPr="006B745E">
        <w:rPr>
          <w:rFonts w:hint="eastAsia"/>
          <w:sz w:val="24"/>
          <w:szCs w:val="24"/>
        </w:rPr>
        <w:t>天的交易数据进行收益与风险分析，利用多目标规划模型：追求收益最大和风险最小，引入风险偏好系数将风险与收益按照权重相统一，转化为单目标规划问题，利用单纯形法寻找投资比例最优解。基于道氏理论的交易策略用于捕捉最佳的交易时机。通过对历史交易交易数据进行检测以及趋势分析，同时对比特币和黄金的长期趋势与中期趋势进行监测，判断其道氏高点、道氏低点以及趋势走向，结合“双时间周期确认”原则，确定最佳的购入或者出售日期。</w:t>
      </w:r>
    </w:p>
    <w:p w14:paraId="7BC54BBA" w14:textId="04B82C4C" w:rsidR="00441F6A" w:rsidRPr="006B745E" w:rsidRDefault="00441F6A" w:rsidP="00441F6A">
      <w:pPr>
        <w:rPr>
          <w:sz w:val="24"/>
          <w:szCs w:val="24"/>
        </w:rPr>
      </w:pPr>
      <w:r w:rsidRPr="006B745E">
        <w:rPr>
          <w:rFonts w:hint="eastAsia"/>
          <w:sz w:val="24"/>
          <w:szCs w:val="24"/>
        </w:rPr>
        <w:t xml:space="preserve"> </w:t>
      </w:r>
      <w:r w:rsidRPr="006B745E">
        <w:rPr>
          <w:sz w:val="24"/>
          <w:szCs w:val="24"/>
        </w:rPr>
        <w:t xml:space="preserve">  </w:t>
      </w:r>
      <w:r w:rsidR="00EF0CAB" w:rsidRPr="006B745E">
        <w:rPr>
          <w:sz w:val="24"/>
          <w:szCs w:val="24"/>
        </w:rPr>
        <w:t xml:space="preserve">  </w:t>
      </w:r>
      <w:r w:rsidRPr="006B745E">
        <w:rPr>
          <w:rFonts w:hint="eastAsia"/>
          <w:sz w:val="24"/>
          <w:szCs w:val="24"/>
        </w:rPr>
        <w:t>投资策略为：利用基于道氏理论的交易模型，如果发现合适的购入时机，</w:t>
      </w:r>
      <w:r w:rsidRPr="006B745E">
        <w:rPr>
          <w:rFonts w:hint="eastAsia"/>
          <w:sz w:val="24"/>
          <w:szCs w:val="24"/>
        </w:rPr>
        <w:lastRenderedPageBreak/>
        <w:t>则采用含交易费用的在线组合交易模型，计算此时最佳的投资分配比例，按比例购入相应资产。如该日判断为适合购买黄金，投资比例计算为</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m:t>
            </m:r>
          </m:sub>
        </m:sSub>
      </m:oMath>
      <w:r w:rsidRPr="006B745E">
        <w:rPr>
          <w:rFonts w:hint="eastAsia"/>
          <w:sz w:val="24"/>
          <w:szCs w:val="24"/>
        </w:rPr>
        <w:t>，美元持有量为D，则将D*</w:t>
      </w:r>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 xml:space="preserve"> </m:t>
        </m:r>
      </m:oMath>
      <w:r w:rsidRPr="006B745E">
        <w:rPr>
          <w:rFonts w:hint="eastAsia"/>
          <w:sz w:val="24"/>
          <w:szCs w:val="24"/>
        </w:rPr>
        <w:t>用于购入黄金，剩下金额暂时不进行投资，用于为比特币投资做准备以及风险控制。</w:t>
      </w:r>
    </w:p>
    <w:p w14:paraId="5AF713FC" w14:textId="404226DC" w:rsidR="00441F6A" w:rsidRDefault="00441F6A" w:rsidP="00441F6A">
      <w:pPr>
        <w:rPr>
          <w:rFonts w:ascii="Times New Roman" w:eastAsia="宋体" w:hAnsi="Times New Roman" w:cs="Times New Roman"/>
          <w:color w:val="000000"/>
          <w:sz w:val="24"/>
          <w:szCs w:val="24"/>
        </w:rPr>
      </w:pPr>
      <w:r w:rsidRPr="006B745E">
        <w:rPr>
          <w:rFonts w:hint="eastAsia"/>
          <w:sz w:val="24"/>
          <w:szCs w:val="24"/>
        </w:rPr>
        <w:t xml:space="preserve"> </w:t>
      </w:r>
      <w:r w:rsidRPr="006B745E">
        <w:rPr>
          <w:sz w:val="24"/>
          <w:szCs w:val="24"/>
        </w:rPr>
        <w:t xml:space="preserve">  </w:t>
      </w:r>
      <w:r w:rsidR="00EF0CAB" w:rsidRPr="006B745E">
        <w:rPr>
          <w:sz w:val="24"/>
          <w:szCs w:val="24"/>
        </w:rPr>
        <w:t xml:space="preserve">  </w:t>
      </w:r>
      <w:r w:rsidRPr="006B745E">
        <w:rPr>
          <w:rFonts w:hint="eastAsia"/>
          <w:sz w:val="24"/>
          <w:szCs w:val="24"/>
        </w:rPr>
        <w:t>利用我们的投资模型，指导交易者进行投资，投资者只需要选择自己喜好的风险偏好系数（m</w:t>
      </w:r>
      <m:oMath>
        <m:r>
          <m:rPr>
            <m:sty m:val="p"/>
          </m:rPr>
          <w:rPr>
            <w:rFonts w:ascii="Cambria Math" w:hAnsi="Cambria Math"/>
            <w:sz w:val="24"/>
            <w:szCs w:val="24"/>
          </w:rPr>
          <m:t>∈(</m:t>
        </m:r>
        <m:r>
          <m:rPr>
            <m:sty m:val="b"/>
          </m:rPr>
          <w:rPr>
            <w:rFonts w:ascii="Cambria Math" w:hAnsi="Cambria Math"/>
            <w:sz w:val="24"/>
            <w:szCs w:val="24"/>
          </w:rPr>
          <m:t>0</m:t>
        </m:r>
        <m:r>
          <m:rPr>
            <m:sty m:val="p"/>
          </m:rPr>
          <w:rPr>
            <w:rFonts w:ascii="Cambria Math" w:hAnsi="Cambria Math"/>
            <w:sz w:val="24"/>
            <w:szCs w:val="24"/>
          </w:rPr>
          <m:t>,</m:t>
        </m:r>
        <m:r>
          <m:rPr>
            <m:sty m:val="b"/>
          </m:rPr>
          <w:rPr>
            <w:rFonts w:ascii="Cambria Math" w:hAnsi="Cambria Math"/>
            <w:sz w:val="24"/>
            <w:szCs w:val="24"/>
          </w:rPr>
          <m:t>1</m:t>
        </m:r>
        <m:r>
          <m:rPr>
            <m:sty m:val="p"/>
          </m:rPr>
          <w:rPr>
            <w:rFonts w:ascii="Cambria Math" w:hAnsi="Cambria Math"/>
            <w:sz w:val="24"/>
            <w:szCs w:val="24"/>
          </w:rPr>
          <m:t>)</m:t>
        </m:r>
      </m:oMath>
      <w:r w:rsidRPr="006B745E">
        <w:rPr>
          <w:rFonts w:hint="eastAsia"/>
          <w:sz w:val="24"/>
          <w:szCs w:val="24"/>
        </w:rPr>
        <w:t>），风险偏好系数越大，风险越大，我们选择风险偏好程度为0</w:t>
      </w:r>
      <w:r w:rsidRPr="006B745E">
        <w:rPr>
          <w:sz w:val="24"/>
          <w:szCs w:val="24"/>
        </w:rPr>
        <w:t>.6</w:t>
      </w:r>
      <w:r w:rsidRPr="006B745E">
        <w:rPr>
          <w:rFonts w:hint="eastAsia"/>
          <w:sz w:val="24"/>
          <w:szCs w:val="24"/>
        </w:rPr>
        <w:t>进行指导投资。之后只需要输入往期黄金和比特币的价格数据，模型便会输出今日是否建议进行交易，交易行为、交易资产种类以及最佳交易比例。交易员根据模型建议进行购买、持有、出售操作。通过我们的模型进行指导投资，在</w:t>
      </w:r>
      <w:r w:rsidRPr="006B745E">
        <w:rPr>
          <w:sz w:val="24"/>
          <w:szCs w:val="24"/>
        </w:rPr>
        <w:t>2016 年 9 月 11 日到 2021 年 9 月 10 日的五年交易期</w:t>
      </w:r>
      <w:r w:rsidRPr="006B745E">
        <w:rPr>
          <w:rFonts w:hint="eastAsia"/>
          <w:sz w:val="24"/>
          <w:szCs w:val="24"/>
        </w:rPr>
        <w:t>内，本金为1</w:t>
      </w:r>
      <w:r w:rsidRPr="006B745E">
        <w:rPr>
          <w:sz w:val="24"/>
          <w:szCs w:val="24"/>
        </w:rPr>
        <w:t>000</w:t>
      </w:r>
      <w:r w:rsidRPr="006B745E">
        <w:rPr>
          <w:rFonts w:hint="eastAsia"/>
          <w:sz w:val="24"/>
          <w:szCs w:val="24"/>
        </w:rPr>
        <w:t>美元，截至2</w:t>
      </w:r>
      <w:r w:rsidRPr="006B745E">
        <w:rPr>
          <w:sz w:val="24"/>
          <w:szCs w:val="24"/>
        </w:rPr>
        <w:t>021</w:t>
      </w:r>
      <w:r w:rsidRPr="006B745E">
        <w:rPr>
          <w:rFonts w:hint="eastAsia"/>
          <w:sz w:val="24"/>
          <w:szCs w:val="24"/>
        </w:rPr>
        <w:t>年7月5日，总资产为</w:t>
      </w:r>
      <w:r w:rsidRPr="006B745E">
        <w:rPr>
          <w:rFonts w:ascii="Times New Roman" w:eastAsia="宋体" w:hAnsi="Times New Roman" w:cs="Times New Roman"/>
          <w:color w:val="000000"/>
          <w:sz w:val="24"/>
          <w:szCs w:val="24"/>
        </w:rPr>
        <w:t>72087.61</w:t>
      </w:r>
      <w:r w:rsidRPr="006B745E">
        <w:rPr>
          <w:rFonts w:ascii="Times New Roman" w:eastAsia="宋体" w:hAnsi="Times New Roman" w:cs="Times New Roman" w:hint="eastAsia"/>
          <w:color w:val="000000"/>
          <w:sz w:val="24"/>
          <w:szCs w:val="24"/>
        </w:rPr>
        <w:t>美元，投资收益率为</w:t>
      </w:r>
      <w:r w:rsidRPr="006B745E">
        <w:rPr>
          <w:rFonts w:ascii="Times New Roman" w:eastAsia="宋体" w:hAnsi="Times New Roman" w:cs="Times New Roman" w:hint="eastAsia"/>
          <w:color w:val="000000"/>
          <w:sz w:val="24"/>
          <w:szCs w:val="24"/>
        </w:rPr>
        <w:t>7</w:t>
      </w:r>
      <w:r w:rsidRPr="006B745E">
        <w:rPr>
          <w:rFonts w:ascii="Times New Roman" w:eastAsia="宋体" w:hAnsi="Times New Roman" w:cs="Times New Roman"/>
          <w:color w:val="000000"/>
          <w:sz w:val="24"/>
          <w:szCs w:val="24"/>
        </w:rPr>
        <w:t>108.7</w:t>
      </w:r>
      <w:r w:rsidRPr="006B745E">
        <w:rPr>
          <w:rFonts w:ascii="Times New Roman" w:eastAsia="宋体" w:hAnsi="Times New Roman" w:cs="Times New Roman" w:hint="eastAsia"/>
          <w:color w:val="000000"/>
          <w:sz w:val="24"/>
          <w:szCs w:val="24"/>
        </w:rPr>
        <w:t xml:space="preserve">% </w:t>
      </w:r>
      <w:r w:rsidRPr="006B745E">
        <w:rPr>
          <w:rFonts w:ascii="Times New Roman" w:eastAsia="宋体" w:hAnsi="Times New Roman" w:cs="Times New Roman" w:hint="eastAsia"/>
          <w:color w:val="000000"/>
          <w:sz w:val="24"/>
          <w:szCs w:val="24"/>
        </w:rPr>
        <w:t>。</w:t>
      </w:r>
      <w:r w:rsidRPr="006B745E">
        <w:rPr>
          <w:rFonts w:hint="eastAsia"/>
          <w:sz w:val="24"/>
          <w:szCs w:val="24"/>
        </w:rPr>
        <w:t>交易总次数为1</w:t>
      </w:r>
      <w:r w:rsidRPr="006B745E">
        <w:rPr>
          <w:sz w:val="24"/>
          <w:szCs w:val="24"/>
        </w:rPr>
        <w:t>6</w:t>
      </w:r>
      <w:r w:rsidRPr="006B745E">
        <w:rPr>
          <w:rFonts w:hint="eastAsia"/>
          <w:sz w:val="24"/>
          <w:szCs w:val="24"/>
        </w:rPr>
        <w:t>次，单次投资最大损失比例不超过1</w:t>
      </w:r>
      <w:r w:rsidRPr="006B745E">
        <w:rPr>
          <w:sz w:val="24"/>
          <w:szCs w:val="24"/>
        </w:rPr>
        <w:t>0</w:t>
      </w:r>
      <w:r w:rsidRPr="006B745E">
        <w:rPr>
          <w:rFonts w:hint="eastAsia"/>
          <w:sz w:val="24"/>
          <w:szCs w:val="24"/>
        </w:rPr>
        <w:t>%，夏普系数平均值</w:t>
      </w:r>
      <w:r w:rsidRPr="006B745E">
        <w:rPr>
          <w:rFonts w:ascii="等线" w:eastAsia="等线" w:hAnsi="等线" w:cs="宋体" w:hint="eastAsia"/>
          <w:color w:val="000000"/>
          <w:kern w:val="0"/>
          <w:sz w:val="24"/>
          <w:szCs w:val="24"/>
        </w:rPr>
        <w:t>0.152，每年夏普系数均为正值，投资具有良好的收益性，同时实现了对风险的良好控制，实现了收益-风险的最优结合，</w:t>
      </w:r>
      <w:r w:rsidRPr="006B745E">
        <w:rPr>
          <w:rFonts w:ascii="Times New Roman" w:eastAsia="宋体" w:hAnsi="Times New Roman" w:cs="Times New Roman" w:hint="eastAsia"/>
          <w:color w:val="000000"/>
          <w:sz w:val="24"/>
          <w:szCs w:val="24"/>
        </w:rPr>
        <w:t>取得了良好的投资结果。</w:t>
      </w:r>
    </w:p>
    <w:p w14:paraId="44D9901A" w14:textId="697A088A" w:rsidR="00053382" w:rsidRDefault="00053382" w:rsidP="00441F6A">
      <w:pPr>
        <w:rPr>
          <w:rFonts w:ascii="Times New Roman" w:eastAsia="宋体" w:hAnsi="Times New Roman" w:cs="Times New Roman"/>
          <w:color w:val="000000"/>
          <w:sz w:val="24"/>
          <w:szCs w:val="24"/>
        </w:rPr>
      </w:pPr>
    </w:p>
    <w:p w14:paraId="1DA82A51" w14:textId="576C2FAE" w:rsidR="00053382" w:rsidRDefault="00053382" w:rsidP="00441F6A">
      <w:pPr>
        <w:rPr>
          <w:rFonts w:ascii="Times New Roman" w:eastAsia="宋体" w:hAnsi="Times New Roman" w:cs="Times New Roman"/>
          <w:color w:val="000000"/>
          <w:sz w:val="24"/>
          <w:szCs w:val="24"/>
        </w:rPr>
      </w:pPr>
    </w:p>
    <w:p w14:paraId="6C6E0046" w14:textId="530D6401" w:rsidR="00053382" w:rsidRDefault="00053382" w:rsidP="00441F6A">
      <w:pPr>
        <w:rPr>
          <w:rFonts w:ascii="Times New Roman" w:eastAsia="宋体" w:hAnsi="Times New Roman" w:cs="Times New Roman"/>
          <w:color w:val="000000"/>
          <w:sz w:val="24"/>
          <w:szCs w:val="24"/>
        </w:rPr>
      </w:pPr>
    </w:p>
    <w:p w14:paraId="43C26DD4" w14:textId="77777777" w:rsidR="00053382" w:rsidRPr="006B745E" w:rsidRDefault="00053382" w:rsidP="00441F6A">
      <w:pPr>
        <w:rPr>
          <w:sz w:val="24"/>
          <w:szCs w:val="24"/>
        </w:rPr>
      </w:pPr>
    </w:p>
    <w:p w14:paraId="7211A53E" w14:textId="53C681D6" w:rsidR="00B07563" w:rsidRPr="00441F6A" w:rsidRDefault="00B07563" w:rsidP="0054533B"/>
    <w:p w14:paraId="77849286" w14:textId="33F6246E" w:rsidR="000B666B" w:rsidRDefault="000B666B" w:rsidP="0054533B"/>
    <w:p w14:paraId="04E04C48" w14:textId="77777777" w:rsidR="000B666B" w:rsidRDefault="000B666B" w:rsidP="0054533B"/>
    <w:p w14:paraId="165C9C99" w14:textId="77777777" w:rsidR="0054533B" w:rsidRDefault="00EF0CAB" w:rsidP="0054533B">
      <w:r>
        <w:rPr>
          <w:rFonts w:hint="eastAsia"/>
        </w:rPr>
        <w:t>10</w:t>
      </w:r>
      <w:r w:rsidR="0054533B">
        <w:rPr>
          <w:rFonts w:hint="eastAsia"/>
        </w:rPr>
        <w:t>、参考</w:t>
      </w:r>
      <w:r w:rsidR="006C10DB">
        <w:rPr>
          <w:rFonts w:hint="eastAsia"/>
        </w:rPr>
        <w:t>文献</w:t>
      </w:r>
    </w:p>
    <w:p w14:paraId="1A492A1E" w14:textId="77777777" w:rsidR="00AB18A4" w:rsidRDefault="00AB18A4" w:rsidP="0054533B"/>
    <w:p w14:paraId="7AE6FC4B" w14:textId="10E5B605"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w:t>
      </w:r>
      <w:r w:rsidRPr="00AB18A4">
        <w:rPr>
          <w:rFonts w:ascii="微软雅黑" w:eastAsia="微软雅黑" w:hAnsi="微软雅黑"/>
          <w:color w:val="333333"/>
          <w:sz w:val="18"/>
          <w:szCs w:val="18"/>
          <w:shd w:val="clear" w:color="auto" w:fill="FFFFFF"/>
        </w:rPr>
        <w:t>李书丽． 均值和方差变动的马科维茨投资组合模型研究［J］． 环渤海经济瞭望，2020，( 2) : 185 － 186</w:t>
      </w:r>
    </w:p>
    <w:p w14:paraId="7CFE8B5E" w14:textId="7CC22026"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[2]</w:t>
      </w:r>
      <w:r w:rsidRPr="00AB18A4">
        <w:rPr>
          <w:rFonts w:ascii="微软雅黑" w:eastAsia="微软雅黑" w:hAnsi="微软雅黑" w:hint="eastAsia"/>
          <w:color w:val="333333"/>
          <w:sz w:val="18"/>
          <w:szCs w:val="18"/>
          <w:shd w:val="clear" w:color="auto" w:fill="FFFFFF"/>
        </w:rPr>
        <w:t>er</w:t>
      </w:r>
      <w:r w:rsidRPr="00AB18A4">
        <w:rPr>
          <w:rFonts w:ascii="微软雅黑" w:eastAsia="微软雅黑" w:hAnsi="微软雅黑"/>
          <w:color w:val="333333"/>
          <w:sz w:val="18"/>
          <w:szCs w:val="18"/>
          <w:shd w:val="clear" w:color="auto" w:fill="FFFFFF"/>
        </w:rPr>
        <w:t xml:space="preserve"> TM. Universal Portfolios[J]. </w:t>
      </w:r>
      <w:proofErr w:type="spellStart"/>
      <w:r w:rsidRPr="00AB18A4">
        <w:rPr>
          <w:rFonts w:ascii="微软雅黑" w:eastAsia="微软雅黑" w:hAnsi="微软雅黑"/>
          <w:color w:val="333333"/>
          <w:sz w:val="18"/>
          <w:szCs w:val="18"/>
          <w:shd w:val="clear" w:color="auto" w:fill="FFFFFF"/>
        </w:rPr>
        <w:t>Mathmatical</w:t>
      </w:r>
      <w:proofErr w:type="spellEnd"/>
      <w:r w:rsidRPr="00AB18A4">
        <w:rPr>
          <w:rFonts w:ascii="微软雅黑" w:eastAsia="微软雅黑" w:hAnsi="微软雅黑"/>
          <w:color w:val="333333"/>
          <w:sz w:val="18"/>
          <w:szCs w:val="18"/>
          <w:shd w:val="clear" w:color="auto" w:fill="FFFFFF"/>
        </w:rPr>
        <w:t xml:space="preserve"> Finance, 1991,1(1):1-29 </w:t>
      </w:r>
    </w:p>
    <w:p w14:paraId="4C359D98" w14:textId="742418F9"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[3</w:t>
      </w:r>
      <w:r w:rsidRPr="00AB18A4">
        <w:rPr>
          <w:rFonts w:ascii="微软雅黑" w:eastAsia="微软雅黑" w:hAnsi="微软雅黑"/>
          <w:color w:val="333333"/>
          <w:sz w:val="18"/>
          <w:szCs w:val="18"/>
          <w:shd w:val="clear" w:color="auto" w:fill="FFFFFF"/>
        </w:rPr>
        <w:t>arpe W F. The Sharpe ratio［J］.Journal of Portfolio Management，1994，21（1）：49-58</w:t>
      </w:r>
    </w:p>
    <w:p w14:paraId="13F6C48A" w14:textId="71A845F6"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4</w:t>
      </w:r>
      <w:r>
        <w:rPr>
          <w:rFonts w:ascii="微软雅黑" w:eastAsia="微软雅黑" w:hAnsi="微软雅黑" w:hint="eastAsia"/>
          <w:color w:val="333333"/>
          <w:sz w:val="18"/>
          <w:szCs w:val="18"/>
          <w:shd w:val="clear" w:color="auto" w:fill="FFFFFF"/>
        </w:rPr>
        <w:t>刘兵,</w:t>
      </w:r>
      <w:proofErr w:type="gramStart"/>
      <w:r>
        <w:rPr>
          <w:rFonts w:ascii="微软雅黑" w:eastAsia="微软雅黑" w:hAnsi="微软雅黑" w:hint="eastAsia"/>
          <w:color w:val="333333"/>
          <w:sz w:val="18"/>
          <w:szCs w:val="18"/>
          <w:shd w:val="clear" w:color="auto" w:fill="FFFFFF"/>
        </w:rPr>
        <w:t>郑承利</w:t>
      </w:r>
      <w:proofErr w:type="gramEnd"/>
      <w:r>
        <w:rPr>
          <w:rFonts w:ascii="微软雅黑" w:eastAsia="微软雅黑" w:hAnsi="微软雅黑" w:hint="eastAsia"/>
          <w:color w:val="333333"/>
          <w:sz w:val="18"/>
          <w:szCs w:val="18"/>
          <w:shd w:val="clear" w:color="auto" w:fill="FFFFFF"/>
        </w:rPr>
        <w:t>.几种在线组合投资策略述评及应用[J].山东农业工程学院学报,2020,37(03):</w:t>
      </w:r>
      <w:proofErr w:type="gramStart"/>
      <w:r>
        <w:rPr>
          <w:rFonts w:ascii="微软雅黑" w:eastAsia="微软雅黑" w:hAnsi="微软雅黑" w:hint="eastAsia"/>
          <w:color w:val="333333"/>
          <w:sz w:val="18"/>
          <w:szCs w:val="18"/>
          <w:shd w:val="clear" w:color="auto" w:fill="FFFFFF"/>
        </w:rPr>
        <w:t>63-69.DOI:10.15948/j.cnki</w:t>
      </w:r>
      <w:proofErr w:type="gramEnd"/>
      <w:r>
        <w:rPr>
          <w:rFonts w:ascii="微软雅黑" w:eastAsia="微软雅黑" w:hAnsi="微软雅黑" w:hint="eastAsia"/>
          <w:color w:val="333333"/>
          <w:sz w:val="18"/>
          <w:szCs w:val="18"/>
          <w:shd w:val="clear" w:color="auto" w:fill="FFFFFF"/>
        </w:rPr>
        <w:t>.37-1500/s.2020.03.011.</w:t>
      </w:r>
      <w:r w:rsidRPr="00AB18A4">
        <w:rPr>
          <w:rFonts w:ascii="微软雅黑" w:eastAsia="微软雅黑" w:hAnsi="微软雅黑"/>
          <w:color w:val="333333"/>
          <w:sz w:val="18"/>
          <w:szCs w:val="18"/>
          <w:shd w:val="clear" w:color="auto" w:fill="FFFFFF"/>
        </w:rPr>
        <w:t xml:space="preserve"> </w:t>
      </w:r>
    </w:p>
    <w:p w14:paraId="26E38755" w14:textId="1F0827D6"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lastRenderedPageBreak/>
        <w:t>[5]</w:t>
      </w:r>
      <w:r w:rsidRPr="00AB18A4">
        <w:rPr>
          <w:rFonts w:ascii="微软雅黑" w:eastAsia="微软雅黑" w:hAnsi="微软雅黑"/>
          <w:color w:val="333333"/>
          <w:sz w:val="18"/>
          <w:szCs w:val="18"/>
          <w:shd w:val="clear" w:color="auto" w:fill="FFFFFF"/>
        </w:rPr>
        <w:t>李楚霖 .考虑交易费用的证券组合投资的研究［J］.预测，1998，（5）</w:t>
      </w:r>
    </w:p>
    <w:p w14:paraId="01CBA086" w14:textId="75591CC0"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6</w:t>
      </w:r>
      <w:r>
        <w:rPr>
          <w:rFonts w:ascii="微软雅黑" w:eastAsia="微软雅黑" w:hAnsi="微软雅黑" w:hint="eastAsia"/>
          <w:color w:val="333333"/>
          <w:sz w:val="18"/>
          <w:szCs w:val="18"/>
          <w:shd w:val="clear" w:color="auto" w:fill="FFFFFF"/>
        </w:rPr>
        <w:t>张丁元. 现货黄金交易策略的建立、测评与改进[D].新疆财经大学,2015.</w:t>
      </w:r>
    </w:p>
    <w:p w14:paraId="7BD9E395" w14:textId="02C48FBF"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7</w:t>
      </w:r>
      <w:proofErr w:type="gramStart"/>
      <w:r>
        <w:rPr>
          <w:rFonts w:ascii="微软雅黑" w:eastAsia="微软雅黑" w:hAnsi="微软雅黑" w:hint="eastAsia"/>
          <w:color w:val="333333"/>
          <w:sz w:val="18"/>
          <w:szCs w:val="18"/>
          <w:shd w:val="clear" w:color="auto" w:fill="FFFFFF"/>
        </w:rPr>
        <w:t>符忠</w:t>
      </w:r>
      <w:proofErr w:type="gramEnd"/>
      <w:r>
        <w:rPr>
          <w:rFonts w:ascii="微软雅黑" w:eastAsia="微软雅黑" w:hAnsi="微软雅黑" w:hint="eastAsia"/>
          <w:color w:val="333333"/>
          <w:sz w:val="18"/>
          <w:szCs w:val="18"/>
          <w:shd w:val="clear" w:color="auto" w:fill="FFFFFF"/>
        </w:rPr>
        <w:t>.道氏理论的缺陷及应对方法[J].经济研究导刊,2013(26):18-19.</w:t>
      </w:r>
    </w:p>
    <w:p w14:paraId="70FCC017" w14:textId="18E40485"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8</w:t>
      </w:r>
      <w:r>
        <w:rPr>
          <w:rFonts w:ascii="微软雅黑" w:eastAsia="微软雅黑" w:hAnsi="微软雅黑" w:hint="eastAsia"/>
          <w:color w:val="333333"/>
          <w:sz w:val="18"/>
          <w:szCs w:val="18"/>
          <w:shd w:val="clear" w:color="auto" w:fill="FFFFFF"/>
        </w:rPr>
        <w:t>陈华友,</w:t>
      </w:r>
      <w:proofErr w:type="gramStart"/>
      <w:r>
        <w:rPr>
          <w:rFonts w:ascii="微软雅黑" w:eastAsia="微软雅黑" w:hAnsi="微软雅黑" w:hint="eastAsia"/>
          <w:color w:val="333333"/>
          <w:sz w:val="18"/>
          <w:szCs w:val="18"/>
          <w:shd w:val="clear" w:color="auto" w:fill="FFFFFF"/>
        </w:rPr>
        <w:t>许义生</w:t>
      </w:r>
      <w:proofErr w:type="gramEnd"/>
      <w:r>
        <w:rPr>
          <w:rFonts w:ascii="微软雅黑" w:eastAsia="微软雅黑" w:hAnsi="微软雅黑" w:hint="eastAsia"/>
          <w:color w:val="333333"/>
          <w:sz w:val="18"/>
          <w:szCs w:val="18"/>
          <w:shd w:val="clear" w:color="auto" w:fill="FFFFFF"/>
        </w:rPr>
        <w:t>.</w:t>
      </w:r>
      <w:proofErr w:type="gramStart"/>
      <w:r>
        <w:rPr>
          <w:rFonts w:ascii="微软雅黑" w:eastAsia="微软雅黑" w:hAnsi="微软雅黑" w:hint="eastAsia"/>
          <w:color w:val="333333"/>
          <w:sz w:val="18"/>
          <w:szCs w:val="18"/>
          <w:shd w:val="clear" w:color="auto" w:fill="FFFFFF"/>
        </w:rPr>
        <w:t>含交易</w:t>
      </w:r>
      <w:proofErr w:type="gramEnd"/>
      <w:r>
        <w:rPr>
          <w:rFonts w:ascii="微软雅黑" w:eastAsia="微软雅黑" w:hAnsi="微软雅黑" w:hint="eastAsia"/>
          <w:color w:val="333333"/>
          <w:sz w:val="18"/>
          <w:szCs w:val="18"/>
          <w:shd w:val="clear" w:color="auto" w:fill="FFFFFF"/>
        </w:rPr>
        <w:t>费用的证券组合投资的多目标规划模型[J].运筹与管理,1999(03):57-60.</w:t>
      </w:r>
    </w:p>
    <w:p w14:paraId="2B6237F4" w14:textId="41E9826B"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9]</w:t>
      </w:r>
      <w:r>
        <w:rPr>
          <w:rFonts w:ascii="微软雅黑" w:eastAsia="微软雅黑" w:hAnsi="微软雅黑" w:hint="eastAsia"/>
          <w:color w:val="333333"/>
          <w:sz w:val="18"/>
          <w:szCs w:val="18"/>
          <w:shd w:val="clear" w:color="auto" w:fill="FFFFFF"/>
        </w:rPr>
        <w:t>刘善存,</w:t>
      </w:r>
      <w:proofErr w:type="gramStart"/>
      <w:r>
        <w:rPr>
          <w:rFonts w:ascii="微软雅黑" w:eastAsia="微软雅黑" w:hAnsi="微软雅黑" w:hint="eastAsia"/>
          <w:color w:val="333333"/>
          <w:sz w:val="18"/>
          <w:szCs w:val="18"/>
          <w:shd w:val="clear" w:color="auto" w:fill="FFFFFF"/>
        </w:rPr>
        <w:t>邱菀</w:t>
      </w:r>
      <w:proofErr w:type="gramEnd"/>
      <w:r>
        <w:rPr>
          <w:rFonts w:ascii="微软雅黑" w:eastAsia="微软雅黑" w:hAnsi="微软雅黑" w:hint="eastAsia"/>
          <w:color w:val="333333"/>
          <w:sz w:val="18"/>
          <w:szCs w:val="18"/>
          <w:shd w:val="clear" w:color="auto" w:fill="FFFFFF"/>
        </w:rPr>
        <w:t>华,汪寿阳.</w:t>
      </w:r>
      <w:proofErr w:type="gramStart"/>
      <w:r>
        <w:rPr>
          <w:rFonts w:ascii="微软雅黑" w:eastAsia="微软雅黑" w:hAnsi="微软雅黑" w:hint="eastAsia"/>
          <w:color w:val="333333"/>
          <w:sz w:val="18"/>
          <w:szCs w:val="18"/>
          <w:shd w:val="clear" w:color="auto" w:fill="FFFFFF"/>
        </w:rPr>
        <w:t>带交易</w:t>
      </w:r>
      <w:proofErr w:type="gramEnd"/>
      <w:r>
        <w:rPr>
          <w:rFonts w:ascii="微软雅黑" w:eastAsia="微软雅黑" w:hAnsi="微软雅黑" w:hint="eastAsia"/>
          <w:color w:val="333333"/>
          <w:sz w:val="18"/>
          <w:szCs w:val="18"/>
          <w:shd w:val="clear" w:color="auto" w:fill="FFFFFF"/>
        </w:rPr>
        <w:t>费用的</w:t>
      </w:r>
      <w:proofErr w:type="gramStart"/>
      <w:r>
        <w:rPr>
          <w:rFonts w:ascii="微软雅黑" w:eastAsia="微软雅黑" w:hAnsi="微软雅黑" w:hint="eastAsia"/>
          <w:color w:val="333333"/>
          <w:sz w:val="18"/>
          <w:szCs w:val="18"/>
          <w:shd w:val="clear" w:color="auto" w:fill="FFFFFF"/>
        </w:rPr>
        <w:t>泛证券</w:t>
      </w:r>
      <w:proofErr w:type="gramEnd"/>
      <w:r>
        <w:rPr>
          <w:rFonts w:ascii="微软雅黑" w:eastAsia="微软雅黑" w:hAnsi="微软雅黑" w:hint="eastAsia"/>
          <w:color w:val="333333"/>
          <w:sz w:val="18"/>
          <w:szCs w:val="18"/>
          <w:shd w:val="clear" w:color="auto" w:fill="FFFFFF"/>
        </w:rPr>
        <w:t>组合投资策略[J].系统工程理论与实践,2003(01):22-25+87.</w:t>
      </w:r>
    </w:p>
    <w:p w14:paraId="72096062" w14:textId="01A75780"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10</w:t>
      </w:r>
      <w:r>
        <w:rPr>
          <w:rFonts w:ascii="微软雅黑" w:eastAsia="微软雅黑" w:hAnsi="微软雅黑" w:hint="eastAsia"/>
          <w:color w:val="333333"/>
          <w:sz w:val="18"/>
          <w:szCs w:val="18"/>
          <w:shd w:val="clear" w:color="auto" w:fill="FFFFFF"/>
        </w:rPr>
        <w:t>]林红梅,杜金艳,张少东.夏普比率：估算方法、适用性与实证分析[J].统计学报,2021,2(06):</w:t>
      </w:r>
      <w:proofErr w:type="gramStart"/>
      <w:r>
        <w:rPr>
          <w:rFonts w:ascii="微软雅黑" w:eastAsia="微软雅黑" w:hAnsi="微软雅黑" w:hint="eastAsia"/>
          <w:color w:val="333333"/>
          <w:sz w:val="18"/>
          <w:szCs w:val="18"/>
          <w:shd w:val="clear" w:color="auto" w:fill="FFFFFF"/>
        </w:rPr>
        <w:t>73-88.DOI:10.19820/j.cnki.issn</w:t>
      </w:r>
      <w:proofErr w:type="gramEnd"/>
      <w:r>
        <w:rPr>
          <w:rFonts w:ascii="微软雅黑" w:eastAsia="微软雅黑" w:hAnsi="微软雅黑" w:hint="eastAsia"/>
          <w:color w:val="333333"/>
          <w:sz w:val="18"/>
          <w:szCs w:val="18"/>
          <w:shd w:val="clear" w:color="auto" w:fill="FFFFFF"/>
        </w:rPr>
        <w:t>2096-7411.2021.06.006.</w:t>
      </w:r>
    </w:p>
    <w:p w14:paraId="629916D4" w14:textId="450480B9" w:rsid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11]</w:t>
      </w:r>
      <w:proofErr w:type="gramStart"/>
      <w:r w:rsidRPr="00AB18A4">
        <w:rPr>
          <w:rFonts w:ascii="微软雅黑" w:eastAsia="微软雅黑" w:hAnsi="微软雅黑"/>
          <w:color w:val="333333"/>
          <w:sz w:val="18"/>
          <w:szCs w:val="18"/>
          <w:shd w:val="clear" w:color="auto" w:fill="FFFFFF"/>
        </w:rPr>
        <w:t>邓</w:t>
      </w:r>
      <w:proofErr w:type="gramEnd"/>
      <w:r w:rsidRPr="00AB18A4">
        <w:rPr>
          <w:rFonts w:ascii="微软雅黑" w:eastAsia="微软雅黑" w:hAnsi="微软雅黑"/>
          <w:color w:val="333333"/>
          <w:sz w:val="18"/>
          <w:szCs w:val="18"/>
          <w:shd w:val="clear" w:color="auto" w:fill="FFFFFF"/>
        </w:rPr>
        <w:t>洪武，</w:t>
      </w:r>
      <w:proofErr w:type="gramStart"/>
      <w:r w:rsidRPr="00AB18A4">
        <w:rPr>
          <w:rFonts w:ascii="微软雅黑" w:eastAsia="微软雅黑" w:hAnsi="微软雅黑"/>
          <w:color w:val="333333"/>
          <w:sz w:val="18"/>
          <w:szCs w:val="18"/>
          <w:shd w:val="clear" w:color="auto" w:fill="FFFFFF"/>
        </w:rPr>
        <w:t>邢</w:t>
      </w:r>
      <w:proofErr w:type="gramEnd"/>
      <w:r w:rsidRPr="00AB18A4">
        <w:rPr>
          <w:rFonts w:ascii="微软雅黑" w:eastAsia="微软雅黑" w:hAnsi="微软雅黑"/>
          <w:color w:val="333333"/>
          <w:sz w:val="18"/>
          <w:szCs w:val="18"/>
          <w:shd w:val="clear" w:color="auto" w:fill="FFFFFF"/>
        </w:rPr>
        <w:t xml:space="preserve"> </w:t>
      </w:r>
      <w:proofErr w:type="gramStart"/>
      <w:r w:rsidRPr="00AB18A4">
        <w:rPr>
          <w:rFonts w:ascii="微软雅黑" w:eastAsia="微软雅黑" w:hAnsi="微软雅黑"/>
          <w:color w:val="333333"/>
          <w:sz w:val="18"/>
          <w:szCs w:val="18"/>
          <w:shd w:val="clear" w:color="auto" w:fill="FFFFFF"/>
        </w:rPr>
        <w:t>凯</w:t>
      </w:r>
      <w:proofErr w:type="gramEnd"/>
      <w:r w:rsidRPr="00AB18A4">
        <w:rPr>
          <w:rFonts w:ascii="微软雅黑" w:eastAsia="微软雅黑" w:hAnsi="微软雅黑"/>
          <w:color w:val="333333"/>
          <w:sz w:val="18"/>
          <w:szCs w:val="18"/>
          <w:shd w:val="clear" w:color="auto" w:fill="FFFFFF"/>
        </w:rPr>
        <w:t>，王志勇，等.一种基于时不变稳定性和夏普比率的模型泛化能力优化方法［J］.小型微型计算机系统， 2021：1-12</w:t>
      </w:r>
    </w:p>
    <w:p w14:paraId="33499985" w14:textId="4A9E00DD"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color w:val="333333"/>
          <w:sz w:val="18"/>
          <w:szCs w:val="18"/>
          <w:shd w:val="clear" w:color="auto" w:fill="FFFFFF"/>
        </w:rPr>
        <w:t>[12]</w:t>
      </w:r>
      <w:r w:rsidRPr="00AB18A4">
        <w:rPr>
          <w:rFonts w:ascii="微软雅黑" w:eastAsia="微软雅黑" w:hAnsi="微软雅黑"/>
          <w:color w:val="333333"/>
          <w:sz w:val="18"/>
          <w:szCs w:val="18"/>
          <w:shd w:val="clear" w:color="auto" w:fill="FFFFFF"/>
        </w:rPr>
        <w:t>宋红雨.夏普比率在投资管理中的应用探索［J］.统计与决策，2006（24）：107-109</w:t>
      </w:r>
    </w:p>
    <w:p w14:paraId="7DBECA8B" w14:textId="380CF307" w:rsidR="00AB18A4" w:rsidRPr="00AB18A4" w:rsidRDefault="00AB18A4" w:rsidP="00AB18A4">
      <w:pPr>
        <w:rPr>
          <w:rFonts w:ascii="微软雅黑" w:eastAsia="微软雅黑" w:hAnsi="微软雅黑"/>
          <w:color w:val="333333"/>
          <w:sz w:val="18"/>
          <w:szCs w:val="18"/>
          <w:shd w:val="clear" w:color="auto" w:fill="FFFFFF"/>
        </w:rPr>
      </w:pPr>
      <w:r>
        <w:rPr>
          <w:rFonts w:ascii="微软雅黑" w:eastAsia="微软雅黑" w:hAnsi="微软雅黑" w:hint="eastAsia"/>
          <w:color w:val="333333"/>
          <w:sz w:val="18"/>
          <w:szCs w:val="18"/>
          <w:shd w:val="clear" w:color="auto" w:fill="FFFFFF"/>
        </w:rPr>
        <w:t>[</w:t>
      </w:r>
      <w:r>
        <w:rPr>
          <w:rFonts w:ascii="微软雅黑" w:eastAsia="微软雅黑" w:hAnsi="微软雅黑"/>
          <w:color w:val="333333"/>
          <w:sz w:val="18"/>
          <w:szCs w:val="18"/>
          <w:shd w:val="clear" w:color="auto" w:fill="FFFFFF"/>
        </w:rPr>
        <w:t>13]</w:t>
      </w:r>
      <w:r w:rsidRPr="00AB18A4">
        <w:rPr>
          <w:rFonts w:ascii="微软雅黑" w:eastAsia="微软雅黑" w:hAnsi="微软雅黑"/>
          <w:color w:val="333333"/>
          <w:sz w:val="18"/>
          <w:szCs w:val="18"/>
          <w:shd w:val="clear" w:color="auto" w:fill="FFFFFF"/>
        </w:rPr>
        <w:t>运筹学编写组 .运筹学［M ］.北京：清华大学出版社，1990，第2版</w:t>
      </w:r>
    </w:p>
    <w:p w14:paraId="2B8EC1A9" w14:textId="0FB42EC8" w:rsidR="00AB18A4" w:rsidRPr="00AB18A4" w:rsidRDefault="00AB18A4" w:rsidP="0054533B">
      <w:pPr>
        <w:sectPr w:rsidR="00AB18A4" w:rsidRPr="00AB18A4" w:rsidSect="00B35D08">
          <w:headerReference w:type="default" r:id="rId50"/>
          <w:pgSz w:w="11906" w:h="16838"/>
          <w:pgMar w:top="1440" w:right="1800" w:bottom="1440" w:left="1800" w:header="851" w:footer="992" w:gutter="0"/>
          <w:cols w:space="425"/>
          <w:docGrid w:type="lines" w:linePitch="312"/>
        </w:sectPr>
      </w:pPr>
    </w:p>
    <w:p w14:paraId="4C6F8F56" w14:textId="77777777" w:rsidR="00776516" w:rsidRPr="00254EC5" w:rsidRDefault="00776516" w:rsidP="006C10DB"/>
    <w:sectPr w:rsidR="00776516" w:rsidRPr="00254EC5" w:rsidSect="00B35D08">
      <w:headerReference w:type="default" r:id="rId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702C0" w14:textId="77777777" w:rsidR="004A60D2" w:rsidRDefault="004A60D2" w:rsidP="00756EED">
      <w:r>
        <w:separator/>
      </w:r>
    </w:p>
  </w:endnote>
  <w:endnote w:type="continuationSeparator" w:id="0">
    <w:p w14:paraId="337F05B8" w14:textId="77777777" w:rsidR="004A60D2" w:rsidRDefault="004A60D2" w:rsidP="00756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Yu Mincho">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4D016" w14:textId="77777777" w:rsidR="004A60D2" w:rsidRDefault="004A60D2" w:rsidP="00756EED">
      <w:r>
        <w:separator/>
      </w:r>
    </w:p>
  </w:footnote>
  <w:footnote w:type="continuationSeparator" w:id="0">
    <w:p w14:paraId="5D7C99ED" w14:textId="77777777" w:rsidR="004A60D2" w:rsidRDefault="004A60D2" w:rsidP="00756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3CF98" w14:textId="77777777" w:rsidR="00CA5643" w:rsidRDefault="00CA5643" w:rsidP="00E85789">
    <w:pPr>
      <w:pStyle w:val="a3"/>
    </w:pPr>
    <w:r>
      <w:rPr>
        <w:rStyle w:val="a7"/>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59D36" w14:textId="7CFB4745" w:rsidR="00756EED" w:rsidRPr="00756EED" w:rsidRDefault="00756EED" w:rsidP="00756EED">
    <w:pPr>
      <w:pStyle w:val="a3"/>
      <w:jc w:val="left"/>
      <w:rPr>
        <w:sz w:val="21"/>
        <w:szCs w:val="21"/>
      </w:rPr>
    </w:pPr>
    <w:r w:rsidRPr="00756EED">
      <w:rPr>
        <w:rFonts w:ascii="Times New Roman" w:hAnsi="Times New Roman" w:cs="Times New Roman"/>
        <w:b/>
        <w:bCs/>
        <w:sz w:val="21"/>
        <w:szCs w:val="21"/>
      </w:rPr>
      <w:t>Team # 2222381</w:t>
    </w:r>
    <w:r>
      <w:rPr>
        <w:rFonts w:ascii="Times New Roman" w:hAnsi="Times New Roman" w:cs="Times New Roman"/>
        <w:sz w:val="21"/>
        <w:szCs w:val="21"/>
      </w:rPr>
      <w:t xml:space="preserve">                                                       </w:t>
    </w:r>
    <w:r w:rsidRPr="00756EED">
      <w:rPr>
        <w:rFonts w:ascii="Times New Roman" w:hAnsi="Times New Roman" w:cs="Times New Roman"/>
        <w:b/>
        <w:bCs/>
        <w:sz w:val="21"/>
        <w:szCs w:val="21"/>
      </w:rPr>
      <w:t xml:space="preserve">Page </w:t>
    </w:r>
    <w:r w:rsidR="00275FB4">
      <w:rPr>
        <w:rFonts w:ascii="Times New Roman" w:hAnsi="Times New Roman" w:cs="Times New Roman"/>
        <w:b/>
        <w:bCs/>
        <w:sz w:val="21"/>
        <w:szCs w:val="21"/>
      </w:rPr>
      <w:t>2</w:t>
    </w:r>
    <w:r w:rsidRPr="00756EED">
      <w:rPr>
        <w:rFonts w:ascii="Times New Roman" w:hAnsi="Times New Roman" w:cs="Times New Roman"/>
        <w:b/>
        <w:bCs/>
        <w:sz w:val="21"/>
        <w:szCs w:val="21"/>
      </w:rPr>
      <w:t xml:space="preserve"> of 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5D3D9" w14:textId="052383A8" w:rsidR="00756EED" w:rsidRPr="00756EED" w:rsidRDefault="00756EED" w:rsidP="00756EED">
    <w:pPr>
      <w:pStyle w:val="a3"/>
      <w:jc w:val="left"/>
      <w:rPr>
        <w:sz w:val="21"/>
        <w:szCs w:val="21"/>
      </w:rPr>
    </w:pPr>
    <w:r w:rsidRPr="00756EED">
      <w:rPr>
        <w:rFonts w:ascii="Times New Roman" w:hAnsi="Times New Roman" w:cs="Times New Roman"/>
        <w:b/>
        <w:bCs/>
        <w:sz w:val="21"/>
        <w:szCs w:val="21"/>
      </w:rPr>
      <w:t>Team # 2222381</w:t>
    </w:r>
    <w:r>
      <w:rPr>
        <w:rFonts w:ascii="Times New Roman" w:hAnsi="Times New Roman" w:cs="Times New Roman"/>
        <w:sz w:val="21"/>
        <w:szCs w:val="21"/>
      </w:rPr>
      <w:t xml:space="preserve">                                                      </w:t>
    </w:r>
    <w:r w:rsidRPr="00756EED">
      <w:rPr>
        <w:rFonts w:ascii="Times New Roman" w:hAnsi="Times New Roman" w:cs="Times New Roman"/>
        <w:b/>
        <w:bCs/>
        <w:sz w:val="21"/>
        <w:szCs w:val="21"/>
      </w:rPr>
      <w:t xml:space="preserve">Page </w:t>
    </w:r>
    <w:r>
      <w:rPr>
        <w:rFonts w:ascii="Times New Roman" w:hAnsi="Times New Roman" w:cs="Times New Roman"/>
        <w:b/>
        <w:bCs/>
        <w:sz w:val="21"/>
        <w:szCs w:val="21"/>
      </w:rPr>
      <w:t>2</w:t>
    </w:r>
    <w:r w:rsidR="00275FB4">
      <w:rPr>
        <w:rFonts w:ascii="Times New Roman" w:hAnsi="Times New Roman" w:cs="Times New Roman"/>
        <w:b/>
        <w:bCs/>
        <w:sz w:val="21"/>
        <w:szCs w:val="21"/>
      </w:rPr>
      <w:t>5</w:t>
    </w:r>
    <w:r w:rsidRPr="00756EED">
      <w:rPr>
        <w:rFonts w:ascii="Times New Roman" w:hAnsi="Times New Roman" w:cs="Times New Roman"/>
        <w:b/>
        <w:bCs/>
        <w:sz w:val="21"/>
        <w:szCs w:val="21"/>
      </w:rPr>
      <w:t xml:space="preserve"> of 25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6B42" w14:textId="17286BF8" w:rsidR="00756EED" w:rsidRPr="00756EED" w:rsidRDefault="00756EED" w:rsidP="00756EED">
    <w:pPr>
      <w:pStyle w:val="a3"/>
      <w:jc w:val="left"/>
      <w:rPr>
        <w:sz w:val="21"/>
        <w:szCs w:val="21"/>
      </w:rPr>
    </w:pPr>
    <w:r w:rsidRPr="00756EED">
      <w:rPr>
        <w:rFonts w:ascii="Times New Roman" w:hAnsi="Times New Roman" w:cs="Times New Roman"/>
        <w:b/>
        <w:bCs/>
        <w:sz w:val="21"/>
        <w:szCs w:val="21"/>
      </w:rPr>
      <w:t>Team # 2222381</w:t>
    </w:r>
    <w:r>
      <w:rPr>
        <w:rFonts w:ascii="Times New Roman" w:hAnsi="Times New Roman" w:cs="Times New Roman"/>
        <w:sz w:val="21"/>
        <w:szCs w:val="21"/>
      </w:rPr>
      <w:t xml:space="preserve">                                                      </w:t>
    </w:r>
    <w:r w:rsidRPr="00756EED">
      <w:rPr>
        <w:rFonts w:ascii="Times New Roman" w:hAnsi="Times New Roman" w:cs="Times New Roman"/>
        <w:b/>
        <w:bCs/>
        <w:sz w:val="21"/>
        <w:szCs w:val="21"/>
      </w:rPr>
      <w:t xml:space="preserve">Page </w:t>
    </w:r>
    <w:r>
      <w:rPr>
        <w:rFonts w:ascii="Times New Roman" w:hAnsi="Times New Roman" w:cs="Times New Roman"/>
        <w:b/>
        <w:bCs/>
        <w:sz w:val="21"/>
        <w:szCs w:val="21"/>
      </w:rPr>
      <w:t>2</w:t>
    </w:r>
    <w:r w:rsidR="00275FB4">
      <w:rPr>
        <w:rFonts w:ascii="Times New Roman" w:hAnsi="Times New Roman" w:cs="Times New Roman"/>
        <w:b/>
        <w:bCs/>
        <w:sz w:val="21"/>
        <w:szCs w:val="21"/>
      </w:rPr>
      <w:t>6</w:t>
    </w:r>
    <w:r w:rsidRPr="00756EED">
      <w:rPr>
        <w:rFonts w:ascii="Times New Roman" w:hAnsi="Times New Roman" w:cs="Times New Roman"/>
        <w:b/>
        <w:bCs/>
        <w:sz w:val="21"/>
        <w:szCs w:val="21"/>
      </w:rPr>
      <w:t xml:space="preserve"> of 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B00B6"/>
    <w:multiLevelType w:val="hybridMultilevel"/>
    <w:tmpl w:val="BA3054E6"/>
    <w:lvl w:ilvl="0" w:tplc="632263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345E6E"/>
    <w:multiLevelType w:val="hybridMultilevel"/>
    <w:tmpl w:val="04187778"/>
    <w:lvl w:ilvl="0" w:tplc="027479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FC2815"/>
    <w:multiLevelType w:val="hybridMultilevel"/>
    <w:tmpl w:val="F796CC1E"/>
    <w:lvl w:ilvl="0" w:tplc="5A84E9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564618A"/>
    <w:multiLevelType w:val="hybridMultilevel"/>
    <w:tmpl w:val="8EC6C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67653B"/>
    <w:multiLevelType w:val="hybridMultilevel"/>
    <w:tmpl w:val="CD000DE2"/>
    <w:lvl w:ilvl="0" w:tplc="29F4F9B8">
      <w:start w:val="1"/>
      <w:numFmt w:val="decimal"/>
      <w:lvlText w:val="%1、"/>
      <w:lvlJc w:val="left"/>
      <w:pPr>
        <w:ind w:left="1212" w:hanging="720"/>
      </w:pPr>
      <w:rPr>
        <w:rFonts w:hint="default"/>
      </w:r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5" w15:restartNumberingAfterBreak="0">
    <w:nsid w:val="573D167B"/>
    <w:multiLevelType w:val="hybridMultilevel"/>
    <w:tmpl w:val="E37457D4"/>
    <w:lvl w:ilvl="0" w:tplc="8034ED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BDE1986"/>
    <w:multiLevelType w:val="hybridMultilevel"/>
    <w:tmpl w:val="6D7A7AE2"/>
    <w:lvl w:ilvl="0" w:tplc="45A4F9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EEF4B88"/>
    <w:multiLevelType w:val="hybridMultilevel"/>
    <w:tmpl w:val="27E4C250"/>
    <w:lvl w:ilvl="0" w:tplc="ACDCF2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521872"/>
    <w:multiLevelType w:val="hybridMultilevel"/>
    <w:tmpl w:val="5ED2FDBA"/>
    <w:lvl w:ilvl="0" w:tplc="C6D42B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4774A2A"/>
    <w:multiLevelType w:val="hybridMultilevel"/>
    <w:tmpl w:val="BC3840E2"/>
    <w:lvl w:ilvl="0" w:tplc="6082C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20172F"/>
    <w:multiLevelType w:val="multilevel"/>
    <w:tmpl w:val="8CA4FD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num>
  <w:num w:numId="3">
    <w:abstractNumId w:val="1"/>
  </w:num>
  <w:num w:numId="4">
    <w:abstractNumId w:val="4"/>
  </w:num>
  <w:num w:numId="5">
    <w:abstractNumId w:val="8"/>
  </w:num>
  <w:num w:numId="6">
    <w:abstractNumId w:val="6"/>
  </w:num>
  <w:num w:numId="7">
    <w:abstractNumId w:val="0"/>
  </w:num>
  <w:num w:numId="8">
    <w:abstractNumId w:val="5"/>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ED"/>
    <w:rsid w:val="00002F09"/>
    <w:rsid w:val="00012E59"/>
    <w:rsid w:val="00013958"/>
    <w:rsid w:val="00021FAE"/>
    <w:rsid w:val="00024773"/>
    <w:rsid w:val="000271F2"/>
    <w:rsid w:val="00042661"/>
    <w:rsid w:val="00051BEB"/>
    <w:rsid w:val="00053382"/>
    <w:rsid w:val="000613D6"/>
    <w:rsid w:val="0007033C"/>
    <w:rsid w:val="000707A1"/>
    <w:rsid w:val="0007286A"/>
    <w:rsid w:val="000744E2"/>
    <w:rsid w:val="00074C56"/>
    <w:rsid w:val="000843B6"/>
    <w:rsid w:val="00097685"/>
    <w:rsid w:val="000A295A"/>
    <w:rsid w:val="000A4838"/>
    <w:rsid w:val="000A60A8"/>
    <w:rsid w:val="000A7842"/>
    <w:rsid w:val="000B666B"/>
    <w:rsid w:val="000C1001"/>
    <w:rsid w:val="000C70E0"/>
    <w:rsid w:val="000D3B1B"/>
    <w:rsid w:val="000D7BC8"/>
    <w:rsid w:val="000E79A2"/>
    <w:rsid w:val="000F1B0B"/>
    <w:rsid w:val="0010189F"/>
    <w:rsid w:val="00101DC5"/>
    <w:rsid w:val="001025B5"/>
    <w:rsid w:val="00102727"/>
    <w:rsid w:val="00102EC6"/>
    <w:rsid w:val="0012500D"/>
    <w:rsid w:val="00130F0C"/>
    <w:rsid w:val="00135055"/>
    <w:rsid w:val="00142891"/>
    <w:rsid w:val="00143B50"/>
    <w:rsid w:val="00145B57"/>
    <w:rsid w:val="00146987"/>
    <w:rsid w:val="00161A5B"/>
    <w:rsid w:val="001622D9"/>
    <w:rsid w:val="001669D4"/>
    <w:rsid w:val="00185CE2"/>
    <w:rsid w:val="001862FA"/>
    <w:rsid w:val="00186C34"/>
    <w:rsid w:val="00197833"/>
    <w:rsid w:val="001A3D0D"/>
    <w:rsid w:val="001A4425"/>
    <w:rsid w:val="001A7B91"/>
    <w:rsid w:val="001B215D"/>
    <w:rsid w:val="001C3BEB"/>
    <w:rsid w:val="001C4380"/>
    <w:rsid w:val="001E1CAB"/>
    <w:rsid w:val="001E2C22"/>
    <w:rsid w:val="001E35FA"/>
    <w:rsid w:val="001F1948"/>
    <w:rsid w:val="001F6E6C"/>
    <w:rsid w:val="00202132"/>
    <w:rsid w:val="00204105"/>
    <w:rsid w:val="00206300"/>
    <w:rsid w:val="00207742"/>
    <w:rsid w:val="00214C3B"/>
    <w:rsid w:val="00230E43"/>
    <w:rsid w:val="00232D24"/>
    <w:rsid w:val="00237C03"/>
    <w:rsid w:val="0024486D"/>
    <w:rsid w:val="002525D8"/>
    <w:rsid w:val="00252D0B"/>
    <w:rsid w:val="00254EC5"/>
    <w:rsid w:val="00256251"/>
    <w:rsid w:val="00260058"/>
    <w:rsid w:val="00260AE2"/>
    <w:rsid w:val="002630DE"/>
    <w:rsid w:val="00263116"/>
    <w:rsid w:val="00267786"/>
    <w:rsid w:val="00275FB4"/>
    <w:rsid w:val="002769F0"/>
    <w:rsid w:val="002825BD"/>
    <w:rsid w:val="002845AF"/>
    <w:rsid w:val="00285EC3"/>
    <w:rsid w:val="00290B86"/>
    <w:rsid w:val="002918BA"/>
    <w:rsid w:val="0029391A"/>
    <w:rsid w:val="002B440C"/>
    <w:rsid w:val="002C4322"/>
    <w:rsid w:val="002E4492"/>
    <w:rsid w:val="002E5109"/>
    <w:rsid w:val="002F0266"/>
    <w:rsid w:val="002F208C"/>
    <w:rsid w:val="002F2F3C"/>
    <w:rsid w:val="002F3039"/>
    <w:rsid w:val="002F426B"/>
    <w:rsid w:val="002F5C08"/>
    <w:rsid w:val="003073EA"/>
    <w:rsid w:val="00311D21"/>
    <w:rsid w:val="00314D68"/>
    <w:rsid w:val="003309F6"/>
    <w:rsid w:val="003323CB"/>
    <w:rsid w:val="00335E00"/>
    <w:rsid w:val="003506D1"/>
    <w:rsid w:val="00353088"/>
    <w:rsid w:val="0035492F"/>
    <w:rsid w:val="003642E7"/>
    <w:rsid w:val="003725E5"/>
    <w:rsid w:val="0037545E"/>
    <w:rsid w:val="00384186"/>
    <w:rsid w:val="00395AA2"/>
    <w:rsid w:val="003A1F58"/>
    <w:rsid w:val="003B1C5A"/>
    <w:rsid w:val="003B5EA2"/>
    <w:rsid w:val="003C2F54"/>
    <w:rsid w:val="003D4500"/>
    <w:rsid w:val="003E7B19"/>
    <w:rsid w:val="003F4E29"/>
    <w:rsid w:val="003F5025"/>
    <w:rsid w:val="003F68B8"/>
    <w:rsid w:val="004010F6"/>
    <w:rsid w:val="00403CFF"/>
    <w:rsid w:val="004053C1"/>
    <w:rsid w:val="00415750"/>
    <w:rsid w:val="00421AD6"/>
    <w:rsid w:val="0043742F"/>
    <w:rsid w:val="00441F6A"/>
    <w:rsid w:val="0044355F"/>
    <w:rsid w:val="004469EF"/>
    <w:rsid w:val="00446BE2"/>
    <w:rsid w:val="004530BD"/>
    <w:rsid w:val="00454047"/>
    <w:rsid w:val="004554C0"/>
    <w:rsid w:val="00467EEC"/>
    <w:rsid w:val="00485DE2"/>
    <w:rsid w:val="004A60D2"/>
    <w:rsid w:val="004C23A9"/>
    <w:rsid w:val="004C4D9C"/>
    <w:rsid w:val="004D2F4C"/>
    <w:rsid w:val="004E6D7F"/>
    <w:rsid w:val="004F0E17"/>
    <w:rsid w:val="00515E46"/>
    <w:rsid w:val="00522CC0"/>
    <w:rsid w:val="00525DEC"/>
    <w:rsid w:val="0052632A"/>
    <w:rsid w:val="00531D00"/>
    <w:rsid w:val="0053569F"/>
    <w:rsid w:val="00543079"/>
    <w:rsid w:val="0054533B"/>
    <w:rsid w:val="00551F15"/>
    <w:rsid w:val="00560177"/>
    <w:rsid w:val="00563235"/>
    <w:rsid w:val="00572F94"/>
    <w:rsid w:val="00582A50"/>
    <w:rsid w:val="00587E48"/>
    <w:rsid w:val="0059240D"/>
    <w:rsid w:val="00593FC6"/>
    <w:rsid w:val="005A0EA9"/>
    <w:rsid w:val="005A4A01"/>
    <w:rsid w:val="005B17CC"/>
    <w:rsid w:val="005C61A3"/>
    <w:rsid w:val="005D01FB"/>
    <w:rsid w:val="005D1B52"/>
    <w:rsid w:val="005D34F7"/>
    <w:rsid w:val="005E4525"/>
    <w:rsid w:val="005F4B29"/>
    <w:rsid w:val="00601FF3"/>
    <w:rsid w:val="006161AD"/>
    <w:rsid w:val="006229F5"/>
    <w:rsid w:val="00626702"/>
    <w:rsid w:val="00634B7D"/>
    <w:rsid w:val="006522B2"/>
    <w:rsid w:val="00665C88"/>
    <w:rsid w:val="0066716C"/>
    <w:rsid w:val="00667E66"/>
    <w:rsid w:val="0067428C"/>
    <w:rsid w:val="00686908"/>
    <w:rsid w:val="00691B13"/>
    <w:rsid w:val="006A7FED"/>
    <w:rsid w:val="006B745E"/>
    <w:rsid w:val="006C10DB"/>
    <w:rsid w:val="006C2E93"/>
    <w:rsid w:val="006D020D"/>
    <w:rsid w:val="006F0A81"/>
    <w:rsid w:val="006F73BC"/>
    <w:rsid w:val="00702795"/>
    <w:rsid w:val="00711210"/>
    <w:rsid w:val="00712073"/>
    <w:rsid w:val="007171B0"/>
    <w:rsid w:val="007212F9"/>
    <w:rsid w:val="00722478"/>
    <w:rsid w:val="00733734"/>
    <w:rsid w:val="00756EED"/>
    <w:rsid w:val="00765BE7"/>
    <w:rsid w:val="00776516"/>
    <w:rsid w:val="00780D1C"/>
    <w:rsid w:val="00784F15"/>
    <w:rsid w:val="0078547F"/>
    <w:rsid w:val="00790BE0"/>
    <w:rsid w:val="007A4048"/>
    <w:rsid w:val="007A4172"/>
    <w:rsid w:val="007A561C"/>
    <w:rsid w:val="007B5D31"/>
    <w:rsid w:val="007C4F60"/>
    <w:rsid w:val="007D5D5A"/>
    <w:rsid w:val="007D6986"/>
    <w:rsid w:val="007E7EC0"/>
    <w:rsid w:val="007F00BB"/>
    <w:rsid w:val="007F5C97"/>
    <w:rsid w:val="008022FA"/>
    <w:rsid w:val="008056CF"/>
    <w:rsid w:val="00811123"/>
    <w:rsid w:val="00812DD4"/>
    <w:rsid w:val="00820520"/>
    <w:rsid w:val="008227CF"/>
    <w:rsid w:val="00827D26"/>
    <w:rsid w:val="00830C2D"/>
    <w:rsid w:val="00832A26"/>
    <w:rsid w:val="00844BA8"/>
    <w:rsid w:val="008458D2"/>
    <w:rsid w:val="00845C04"/>
    <w:rsid w:val="008479ED"/>
    <w:rsid w:val="008502B0"/>
    <w:rsid w:val="00850620"/>
    <w:rsid w:val="008512E8"/>
    <w:rsid w:val="00860055"/>
    <w:rsid w:val="00871F34"/>
    <w:rsid w:val="00880D80"/>
    <w:rsid w:val="00883AA5"/>
    <w:rsid w:val="00886B4C"/>
    <w:rsid w:val="00892D96"/>
    <w:rsid w:val="008A0FD7"/>
    <w:rsid w:val="008A3410"/>
    <w:rsid w:val="008B2B13"/>
    <w:rsid w:val="008B3416"/>
    <w:rsid w:val="008B3CF9"/>
    <w:rsid w:val="008D3DD1"/>
    <w:rsid w:val="008E445D"/>
    <w:rsid w:val="008E5403"/>
    <w:rsid w:val="008F08A2"/>
    <w:rsid w:val="008F1A55"/>
    <w:rsid w:val="008F40CE"/>
    <w:rsid w:val="009030F4"/>
    <w:rsid w:val="00911A54"/>
    <w:rsid w:val="00912240"/>
    <w:rsid w:val="009178D9"/>
    <w:rsid w:val="00925B8B"/>
    <w:rsid w:val="00927136"/>
    <w:rsid w:val="00953A81"/>
    <w:rsid w:val="00967579"/>
    <w:rsid w:val="0098231F"/>
    <w:rsid w:val="0098475A"/>
    <w:rsid w:val="00985C02"/>
    <w:rsid w:val="009B73DF"/>
    <w:rsid w:val="009C5ADE"/>
    <w:rsid w:val="009C7329"/>
    <w:rsid w:val="009E5ECD"/>
    <w:rsid w:val="009F7BBF"/>
    <w:rsid w:val="00A03049"/>
    <w:rsid w:val="00A05B6F"/>
    <w:rsid w:val="00A23778"/>
    <w:rsid w:val="00A3288E"/>
    <w:rsid w:val="00A330DB"/>
    <w:rsid w:val="00A35019"/>
    <w:rsid w:val="00A350BD"/>
    <w:rsid w:val="00A36E88"/>
    <w:rsid w:val="00A37618"/>
    <w:rsid w:val="00A419EE"/>
    <w:rsid w:val="00A4348C"/>
    <w:rsid w:val="00A441C7"/>
    <w:rsid w:val="00A53C16"/>
    <w:rsid w:val="00A62179"/>
    <w:rsid w:val="00A629AF"/>
    <w:rsid w:val="00A63341"/>
    <w:rsid w:val="00A707E5"/>
    <w:rsid w:val="00A72D30"/>
    <w:rsid w:val="00A85068"/>
    <w:rsid w:val="00A9488B"/>
    <w:rsid w:val="00A94E55"/>
    <w:rsid w:val="00AB18A4"/>
    <w:rsid w:val="00AE29CC"/>
    <w:rsid w:val="00AE5BDF"/>
    <w:rsid w:val="00AE5E52"/>
    <w:rsid w:val="00AE73B1"/>
    <w:rsid w:val="00B012D8"/>
    <w:rsid w:val="00B07563"/>
    <w:rsid w:val="00B216A4"/>
    <w:rsid w:val="00B35D08"/>
    <w:rsid w:val="00B36F2E"/>
    <w:rsid w:val="00B41172"/>
    <w:rsid w:val="00B46EE9"/>
    <w:rsid w:val="00B56705"/>
    <w:rsid w:val="00B61A8C"/>
    <w:rsid w:val="00B951A2"/>
    <w:rsid w:val="00BA5779"/>
    <w:rsid w:val="00BB3868"/>
    <w:rsid w:val="00BB57A9"/>
    <w:rsid w:val="00BC5263"/>
    <w:rsid w:val="00BE1A73"/>
    <w:rsid w:val="00BE5790"/>
    <w:rsid w:val="00C006C2"/>
    <w:rsid w:val="00C04552"/>
    <w:rsid w:val="00C1573F"/>
    <w:rsid w:val="00C27B96"/>
    <w:rsid w:val="00C300FC"/>
    <w:rsid w:val="00C35948"/>
    <w:rsid w:val="00C35C1D"/>
    <w:rsid w:val="00C451EB"/>
    <w:rsid w:val="00C475ED"/>
    <w:rsid w:val="00C502DF"/>
    <w:rsid w:val="00C52EE7"/>
    <w:rsid w:val="00C60D38"/>
    <w:rsid w:val="00C621C4"/>
    <w:rsid w:val="00C76FF4"/>
    <w:rsid w:val="00C965BC"/>
    <w:rsid w:val="00CA187F"/>
    <w:rsid w:val="00CA5643"/>
    <w:rsid w:val="00CA73CE"/>
    <w:rsid w:val="00CC2218"/>
    <w:rsid w:val="00CC6594"/>
    <w:rsid w:val="00CC6692"/>
    <w:rsid w:val="00CC7615"/>
    <w:rsid w:val="00CC7D87"/>
    <w:rsid w:val="00CD10F8"/>
    <w:rsid w:val="00CD1D18"/>
    <w:rsid w:val="00CD31CF"/>
    <w:rsid w:val="00CF5D84"/>
    <w:rsid w:val="00D13034"/>
    <w:rsid w:val="00D13667"/>
    <w:rsid w:val="00D14CBC"/>
    <w:rsid w:val="00D16C56"/>
    <w:rsid w:val="00D268D7"/>
    <w:rsid w:val="00D2721A"/>
    <w:rsid w:val="00D31636"/>
    <w:rsid w:val="00D36939"/>
    <w:rsid w:val="00D50F82"/>
    <w:rsid w:val="00D52131"/>
    <w:rsid w:val="00D54AEB"/>
    <w:rsid w:val="00D60C19"/>
    <w:rsid w:val="00D64375"/>
    <w:rsid w:val="00D74F29"/>
    <w:rsid w:val="00D76EE2"/>
    <w:rsid w:val="00D77B50"/>
    <w:rsid w:val="00D81D58"/>
    <w:rsid w:val="00D833FD"/>
    <w:rsid w:val="00D84E43"/>
    <w:rsid w:val="00D8712A"/>
    <w:rsid w:val="00DA4CAB"/>
    <w:rsid w:val="00DA6F01"/>
    <w:rsid w:val="00DB0771"/>
    <w:rsid w:val="00DB3431"/>
    <w:rsid w:val="00DC3243"/>
    <w:rsid w:val="00DD19C1"/>
    <w:rsid w:val="00DD30F5"/>
    <w:rsid w:val="00DD3B91"/>
    <w:rsid w:val="00DE3CD9"/>
    <w:rsid w:val="00DF1769"/>
    <w:rsid w:val="00E0662C"/>
    <w:rsid w:val="00E11B9A"/>
    <w:rsid w:val="00E1250C"/>
    <w:rsid w:val="00E31086"/>
    <w:rsid w:val="00E341ED"/>
    <w:rsid w:val="00E43050"/>
    <w:rsid w:val="00E46EAD"/>
    <w:rsid w:val="00E61FCE"/>
    <w:rsid w:val="00E723E9"/>
    <w:rsid w:val="00E84489"/>
    <w:rsid w:val="00E85640"/>
    <w:rsid w:val="00E86CEF"/>
    <w:rsid w:val="00E9129D"/>
    <w:rsid w:val="00E965DE"/>
    <w:rsid w:val="00EA3F7B"/>
    <w:rsid w:val="00EB4A2D"/>
    <w:rsid w:val="00EB5D47"/>
    <w:rsid w:val="00EC0DA4"/>
    <w:rsid w:val="00ED50D1"/>
    <w:rsid w:val="00ED62A9"/>
    <w:rsid w:val="00ED73E9"/>
    <w:rsid w:val="00EE196D"/>
    <w:rsid w:val="00EE1F58"/>
    <w:rsid w:val="00EE2DD5"/>
    <w:rsid w:val="00EF0CAB"/>
    <w:rsid w:val="00EF6B03"/>
    <w:rsid w:val="00F04EE6"/>
    <w:rsid w:val="00F16D1B"/>
    <w:rsid w:val="00F27AC4"/>
    <w:rsid w:val="00F336A4"/>
    <w:rsid w:val="00F4164F"/>
    <w:rsid w:val="00F46630"/>
    <w:rsid w:val="00F62B27"/>
    <w:rsid w:val="00F65A7D"/>
    <w:rsid w:val="00F7398C"/>
    <w:rsid w:val="00F75125"/>
    <w:rsid w:val="00F91FCD"/>
    <w:rsid w:val="00F960D9"/>
    <w:rsid w:val="00FB4907"/>
    <w:rsid w:val="00FB4D55"/>
    <w:rsid w:val="00FB7A7F"/>
    <w:rsid w:val="00FC1069"/>
    <w:rsid w:val="00FE0961"/>
    <w:rsid w:val="00FE43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AC73A"/>
  <w15:chartTrackingRefBased/>
  <w15:docId w15:val="{C94A2D8D-9BA9-42BA-AC16-13F997A4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6E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6EED"/>
    <w:rPr>
      <w:sz w:val="18"/>
      <w:szCs w:val="18"/>
    </w:rPr>
  </w:style>
  <w:style w:type="paragraph" w:styleId="a5">
    <w:name w:val="footer"/>
    <w:basedOn w:val="a"/>
    <w:link w:val="a6"/>
    <w:uiPriority w:val="99"/>
    <w:unhideWhenUsed/>
    <w:rsid w:val="00756EED"/>
    <w:pPr>
      <w:tabs>
        <w:tab w:val="center" w:pos="4153"/>
        <w:tab w:val="right" w:pos="8306"/>
      </w:tabs>
      <w:snapToGrid w:val="0"/>
      <w:jc w:val="left"/>
    </w:pPr>
    <w:rPr>
      <w:sz w:val="18"/>
      <w:szCs w:val="18"/>
    </w:rPr>
  </w:style>
  <w:style w:type="character" w:customStyle="1" w:styleId="a6">
    <w:name w:val="页脚 字符"/>
    <w:basedOn w:val="a0"/>
    <w:link w:val="a5"/>
    <w:uiPriority w:val="99"/>
    <w:rsid w:val="00756EED"/>
    <w:rPr>
      <w:sz w:val="18"/>
      <w:szCs w:val="18"/>
    </w:rPr>
  </w:style>
  <w:style w:type="character" w:styleId="a7">
    <w:name w:val="page number"/>
    <w:basedOn w:val="a0"/>
    <w:uiPriority w:val="99"/>
    <w:semiHidden/>
    <w:unhideWhenUsed/>
    <w:rsid w:val="00CA5643"/>
  </w:style>
  <w:style w:type="table" w:styleId="a8">
    <w:name w:val="Table Grid"/>
    <w:basedOn w:val="a1"/>
    <w:uiPriority w:val="39"/>
    <w:rsid w:val="00CA5643"/>
    <w:pPr>
      <w:widowControl/>
      <w:jc w:val="left"/>
    </w:pPr>
    <w:rPr>
      <w:rFonts w:ascii="Times New Roman" w:hAnsi="Times New Roman" w:cs="Times New Roman"/>
      <w:kern w:val="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75FB4"/>
    <w:pPr>
      <w:ind w:firstLineChars="200" w:firstLine="420"/>
    </w:pPr>
  </w:style>
  <w:style w:type="paragraph" w:styleId="HTML">
    <w:name w:val="HTML Preformatted"/>
    <w:basedOn w:val="a"/>
    <w:link w:val="HTML0"/>
    <w:uiPriority w:val="99"/>
    <w:unhideWhenUsed/>
    <w:rsid w:val="003506D1"/>
    <w:rPr>
      <w:rFonts w:ascii="Courier New" w:hAnsi="Courier New" w:cs="Courier New"/>
      <w:sz w:val="20"/>
      <w:szCs w:val="20"/>
    </w:rPr>
  </w:style>
  <w:style w:type="character" w:customStyle="1" w:styleId="HTML0">
    <w:name w:val="HTML 预设格式 字符"/>
    <w:basedOn w:val="a0"/>
    <w:link w:val="HTML"/>
    <w:uiPriority w:val="99"/>
    <w:rsid w:val="003506D1"/>
    <w:rPr>
      <w:rFonts w:ascii="Courier New" w:hAnsi="Courier New" w:cs="Courier New"/>
      <w:sz w:val="20"/>
      <w:szCs w:val="20"/>
    </w:rPr>
  </w:style>
  <w:style w:type="character" w:styleId="aa">
    <w:name w:val="Placeholder Text"/>
    <w:basedOn w:val="a0"/>
    <w:uiPriority w:val="99"/>
    <w:semiHidden/>
    <w:rsid w:val="00AE73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81708">
      <w:bodyDiv w:val="1"/>
      <w:marLeft w:val="0"/>
      <w:marRight w:val="0"/>
      <w:marTop w:val="0"/>
      <w:marBottom w:val="0"/>
      <w:divBdr>
        <w:top w:val="none" w:sz="0" w:space="0" w:color="auto"/>
        <w:left w:val="none" w:sz="0" w:space="0" w:color="auto"/>
        <w:bottom w:val="none" w:sz="0" w:space="0" w:color="auto"/>
        <w:right w:val="none" w:sz="0" w:space="0" w:color="auto"/>
      </w:divBdr>
    </w:div>
    <w:div w:id="1170800798">
      <w:bodyDiv w:val="1"/>
      <w:marLeft w:val="0"/>
      <w:marRight w:val="0"/>
      <w:marTop w:val="0"/>
      <w:marBottom w:val="0"/>
      <w:divBdr>
        <w:top w:val="none" w:sz="0" w:space="0" w:color="auto"/>
        <w:left w:val="none" w:sz="0" w:space="0" w:color="auto"/>
        <w:bottom w:val="none" w:sz="0" w:space="0" w:color="auto"/>
        <w:right w:val="none" w:sz="0" w:space="0" w:color="auto"/>
      </w:divBdr>
    </w:div>
    <w:div w:id="16831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jpe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jpeg"/><Relationship Id="rId38" Type="http://schemas.openxmlformats.org/officeDocument/2006/relationships/image" Target="media/image19.jpeg"/><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11.wmf"/><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3.png"/><Relationship Id="rId37" Type="http://schemas.openxmlformats.org/officeDocument/2006/relationships/image" Target="media/image18.jpe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image" Target="media/image17.png"/><Relationship Id="rId49" Type="http://schemas.openxmlformats.org/officeDocument/2006/relationships/image" Target="media/image30.jpeg"/><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8" Type="http://schemas.openxmlformats.org/officeDocument/2006/relationships/header" Target="header1.xml"/><Relationship Id="rId51"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ADAD3-909F-4DE8-9239-93AD8155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2684</Words>
  <Characters>15303</Characters>
  <Application>Microsoft Office Word</Application>
  <DocSecurity>0</DocSecurity>
  <Lines>127</Lines>
  <Paragraphs>35</Paragraphs>
  <ScaleCrop>false</ScaleCrop>
  <Company/>
  <LinksUpToDate>false</LinksUpToDate>
  <CharactersWithSpaces>17952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2632150823@qq.com</dc:creator>
  <cp:keywords/>
  <dc:description/>
  <cp:lastModifiedBy>李 华龙</cp:lastModifiedBy>
  <cp:revision>2</cp:revision>
  <dcterms:created xsi:type="dcterms:W3CDTF">2022-02-21T13:43:00Z</dcterms:created>
  <dcterms:modified xsi:type="dcterms:W3CDTF">2022-02-21T13:43:00Z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