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1. 回归分析</w:t>
      </w:r>
    </w:p>
    <w:p>
      <w:pPr>
        <w:spacing w:line="220" w:lineRule="atLeast"/>
        <w:rPr>
          <w:rFonts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某销售公司将库存占用资金情况、广告投入的费用、员工薪酬以及销售额等方面的数据作了汇总,该公司试图根据这些数据找到销售额与其他变量之间的关系，以便进行销售额预测并为工作决策提供参考依据。</w:t>
      </w:r>
    </w:p>
    <w:p>
      <w:pPr>
        <w:numPr>
          <w:ilvl w:val="0"/>
          <w:numId w:val="1"/>
        </w:numPr>
        <w:spacing w:line="220" w:lineRule="atLeast"/>
        <w:rPr>
          <w:rFonts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 xml:space="preserve"> 写入数据库文件，读取数据库文件数据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0"/>
          <w:szCs w:val="20"/>
        </w:rPr>
        <w:t>(略)</w:t>
      </w:r>
    </w:p>
    <w:p>
      <w:pPr>
        <w:numPr>
          <w:ilvl w:val="0"/>
          <w:numId w:val="1"/>
        </w:numPr>
        <w:spacing w:line="220" w:lineRule="atLeast"/>
        <w:rPr>
          <w:rFonts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 xml:space="preserve"> 通过python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\matlan\R</w:t>
      </w:r>
      <w:r>
        <w:rPr>
          <w:rFonts w:hint="eastAsia" w:asciiTheme="minorEastAsia" w:hAnsiTheme="minorEastAsia" w:eastAsiaTheme="minorEastAsia" w:cstheme="minorEastAsia"/>
          <w:b/>
          <w:bCs/>
        </w:rPr>
        <w:t>读取数据库文件或csv文件 (pandas)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 xml:space="preserve"> </w:t>
      </w:r>
      <w:bookmarkStart w:id="0" w:name="_GoBack"/>
      <w:bookmarkEnd w:id="0"/>
    </w:p>
    <w:p>
      <w:pPr>
        <w:spacing w:line="220" w:lineRule="atLeast"/>
        <w:rPr>
          <w:rFonts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(3)  对获取得到的数据进行分析</w:t>
      </w:r>
    </w:p>
    <w:p>
      <w:pPr>
        <w:spacing w:line="240" w:lineRule="exact"/>
        <w:ind w:firstLine="442" w:firstLineChars="200"/>
        <w:rPr>
          <w:rFonts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>1). 是否线性关系？请画出各自变量与因变量的散点图；</w:t>
      </w:r>
    </w:p>
    <w:p>
      <w:pPr>
        <w:spacing w:line="240" w:lineRule="exact"/>
        <w:ind w:firstLine="442" w:firstLineChars="200"/>
        <w:rPr>
          <w:rFonts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>2). 建立并给出销售额的回归模型；给出各回归系数的95%的置信区间</w:t>
      </w:r>
    </w:p>
    <w:p>
      <w:pPr>
        <w:spacing w:line="240" w:lineRule="exact"/>
        <w:ind w:firstLine="442" w:firstLineChars="200"/>
        <w:rPr>
          <w:rFonts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>3). 计算回归的拟合优度判定系数(多重可决系数)</w:t>
      </w:r>
    </w:p>
    <w:p>
      <w:pPr>
        <w:spacing w:line="240" w:lineRule="exact"/>
        <w:ind w:firstLine="442" w:firstLineChars="200"/>
        <w:rPr>
          <w:rFonts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>4). 对回归方程做F检验，检验线性回归的显著性</w:t>
      </w:r>
    </w:p>
    <w:p>
      <w:pPr>
        <w:spacing w:line="240" w:lineRule="exact"/>
        <w:ind w:firstLine="442" w:firstLineChars="200"/>
      </w:pPr>
      <w:r>
        <w:rPr>
          <w:rFonts w:hint="eastAsia" w:asciiTheme="majorEastAsia" w:hAnsiTheme="majorEastAsia" w:eastAsiaTheme="majorEastAsia" w:cstheme="majorEastAsia"/>
          <w:b/>
          <w:bCs/>
        </w:rPr>
        <w:t>5). 如果未来某月库存资金额为150万元，广告投入预算为45万元，员工薪酬总额为27万元，试根据建立的回归模型预测该月的销售额。</w:t>
      </w:r>
      <w:r>
        <w:t xml:space="preserve"> </w:t>
      </w:r>
    </w:p>
    <w:p>
      <w:pPr>
        <w:pStyle w:val="2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>
        <w:rPr>
          <w:rFonts w:hint="eastAsia" w:ascii="Times New Roman" w:cstheme="minorBidi"/>
          <w:b/>
          <w:bCs/>
          <w:color w:val="000000"/>
          <w:kern w:val="24"/>
          <w:sz w:val="18"/>
          <w:szCs w:val="18"/>
        </w:rPr>
        <w:t>占用资金、广告投入、员工薪酬、销售额（单位：万元）</w:t>
      </w:r>
    </w:p>
    <w:tbl>
      <w:tblPr>
        <w:tblStyle w:val="3"/>
        <w:tblW w:w="0" w:type="auto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34"/>
        <w:gridCol w:w="1655"/>
        <w:gridCol w:w="1445"/>
        <w:gridCol w:w="1866"/>
        <w:gridCol w:w="116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  <w:jc w:val="center"/>
        </w:trPr>
        <w:tc>
          <w:tcPr>
            <w:tcW w:w="0" w:type="auto"/>
            <w:tcBorders>
              <w:top w:val="single" w:color="000000" w:sz="18" w:space="0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adjustRightInd/>
              <w:snapToGrid/>
              <w:spacing w:after="0"/>
              <w:textAlignment w:val="baseline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</w:rPr>
              <w:t>第</w:t>
            </w:r>
            <w:r>
              <w:rPr>
                <w:rFonts w:ascii="Times New Roman" w:hAnsi="Times New Roman" w:eastAsia="宋体" w:cs="Times New Roman"/>
                <w:b/>
                <w:bCs/>
                <w:i/>
                <w:iCs/>
                <w:sz w:val="21"/>
                <w:szCs w:val="21"/>
              </w:rPr>
              <w:t>n</w:t>
            </w: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</w:rPr>
              <w:t>个月</w:t>
            </w:r>
          </w:p>
        </w:tc>
        <w:tc>
          <w:tcPr>
            <w:tcW w:w="0" w:type="auto"/>
            <w:tcBorders>
              <w:top w:val="single" w:color="000000" w:sz="18" w:space="0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adjustRightInd/>
              <w:snapToGrid/>
              <w:spacing w:after="0"/>
              <w:textAlignment w:val="baseline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hint="eastAsia" w:ascii="Times New Roman" w:hAnsi="宋体" w:eastAsia="宋体" w:cs="Arial"/>
                <w:b/>
                <w:bCs/>
                <w:color w:val="000000"/>
                <w:kern w:val="24"/>
                <w:sz w:val="21"/>
                <w:szCs w:val="21"/>
              </w:rPr>
              <w:t>库存资金额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24"/>
                <w:sz w:val="21"/>
                <w:szCs w:val="21"/>
              </w:rPr>
              <w:t>(</w:t>
            </w:r>
            <w:r>
              <w:rPr>
                <w:rFonts w:ascii="Times New Roman" w:hAnsi="Times New Roman" w:eastAsia="宋体" w:cs="Times New Roman"/>
                <w:b/>
                <w:bCs/>
                <w:i/>
                <w:iCs/>
                <w:color w:val="000000"/>
                <w:kern w:val="24"/>
                <w:sz w:val="21"/>
                <w:szCs w:val="21"/>
              </w:rPr>
              <w:t>x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24"/>
                <w:sz w:val="21"/>
                <w:szCs w:val="21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24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color="000000" w:sz="18" w:space="0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adjustRightInd/>
              <w:snapToGrid/>
              <w:spacing w:after="0"/>
              <w:textAlignment w:val="baseline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hint="eastAsia" w:ascii="Times New Roman" w:hAnsi="宋体" w:eastAsia="宋体" w:cs="Arial"/>
                <w:b/>
                <w:bCs/>
                <w:color w:val="000000"/>
                <w:kern w:val="24"/>
                <w:sz w:val="21"/>
                <w:szCs w:val="21"/>
              </w:rPr>
              <w:t>广告投入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24"/>
                <w:sz w:val="21"/>
                <w:szCs w:val="21"/>
              </w:rPr>
              <w:t>(</w:t>
            </w:r>
            <w:r>
              <w:rPr>
                <w:rFonts w:ascii="Times New Roman" w:hAnsi="Times New Roman" w:eastAsia="宋体" w:cs="Times New Roman"/>
                <w:b/>
                <w:bCs/>
                <w:i/>
                <w:iCs/>
                <w:color w:val="000000"/>
                <w:kern w:val="24"/>
                <w:sz w:val="21"/>
                <w:szCs w:val="21"/>
              </w:rPr>
              <w:t>x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24"/>
                <w:sz w:val="21"/>
                <w:szCs w:val="21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24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color="000000" w:sz="18" w:space="0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adjustRightInd/>
              <w:snapToGrid/>
              <w:spacing w:after="0"/>
              <w:textAlignment w:val="baseline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hint="eastAsia" w:ascii="Times New Roman" w:hAnsi="宋体" w:eastAsia="宋体" w:cs="Arial"/>
                <w:b/>
                <w:bCs/>
                <w:color w:val="000000"/>
                <w:kern w:val="24"/>
                <w:sz w:val="21"/>
                <w:szCs w:val="21"/>
              </w:rPr>
              <w:t>员工薪酬总额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24"/>
                <w:sz w:val="21"/>
                <w:szCs w:val="21"/>
              </w:rPr>
              <w:t>(</w:t>
            </w:r>
            <w:r>
              <w:rPr>
                <w:rFonts w:ascii="Times New Roman" w:hAnsi="Times New Roman" w:eastAsia="宋体" w:cs="Times New Roman"/>
                <w:b/>
                <w:bCs/>
                <w:i/>
                <w:iCs/>
                <w:color w:val="000000"/>
                <w:kern w:val="24"/>
                <w:sz w:val="21"/>
                <w:szCs w:val="21"/>
              </w:rPr>
              <w:t>x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24"/>
                <w:sz w:val="21"/>
                <w:szCs w:val="21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24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color="000000" w:sz="18" w:space="0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adjustRightInd/>
              <w:snapToGrid/>
              <w:spacing w:after="0"/>
              <w:textAlignment w:val="baseline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hint="eastAsia" w:ascii="Times New Roman" w:hAnsi="宋体" w:eastAsia="宋体" w:cs="Arial"/>
                <w:b/>
                <w:bCs/>
                <w:color w:val="000000"/>
                <w:kern w:val="24"/>
                <w:sz w:val="21"/>
                <w:szCs w:val="21"/>
              </w:rPr>
              <w:t>销售额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24"/>
                <w:sz w:val="21"/>
                <w:szCs w:val="21"/>
              </w:rPr>
              <w:t>(y)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adjustRightInd/>
              <w:snapToGrid/>
              <w:spacing w:after="0"/>
              <w:textAlignment w:val="baseline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24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adjustRightInd/>
              <w:snapToGrid/>
              <w:spacing w:after="0"/>
              <w:textAlignment w:val="baseline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24"/>
                <w:sz w:val="21"/>
                <w:szCs w:val="21"/>
              </w:rPr>
              <w:t>75.2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adjustRightInd/>
              <w:snapToGrid/>
              <w:spacing w:after="0"/>
              <w:textAlignment w:val="baseline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24"/>
                <w:sz w:val="21"/>
                <w:szCs w:val="21"/>
              </w:rPr>
              <w:t>30.6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adjustRightInd/>
              <w:snapToGrid/>
              <w:spacing w:after="0"/>
              <w:textAlignment w:val="baseline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24"/>
                <w:sz w:val="21"/>
                <w:szCs w:val="21"/>
              </w:rPr>
              <w:t>21.1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adjustRightInd/>
              <w:snapToGrid/>
              <w:spacing w:after="0"/>
              <w:textAlignment w:val="baseline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24"/>
                <w:sz w:val="21"/>
                <w:szCs w:val="21"/>
              </w:rPr>
              <w:t>1090.4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adjustRightInd/>
              <w:snapToGrid/>
              <w:spacing w:after="0"/>
              <w:textAlignment w:val="baseline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24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adjustRightInd/>
              <w:snapToGrid/>
              <w:spacing w:after="0"/>
              <w:textAlignment w:val="baseline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24"/>
                <w:sz w:val="21"/>
                <w:szCs w:val="21"/>
              </w:rPr>
              <w:t>77.6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adjustRightInd/>
              <w:snapToGrid/>
              <w:spacing w:after="0"/>
              <w:textAlignment w:val="baseline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24"/>
                <w:sz w:val="21"/>
                <w:szCs w:val="21"/>
              </w:rPr>
              <w:t>31.3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adjustRightInd/>
              <w:snapToGrid/>
              <w:spacing w:after="0"/>
              <w:textAlignment w:val="baseline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24"/>
                <w:sz w:val="21"/>
                <w:szCs w:val="21"/>
              </w:rPr>
              <w:t>21.4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adjustRightInd/>
              <w:snapToGrid/>
              <w:spacing w:after="0"/>
              <w:textAlignment w:val="baseline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24"/>
                <w:sz w:val="21"/>
                <w:szCs w:val="21"/>
              </w:rPr>
              <w:t>1133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24"/>
                <w:sz w:val="21"/>
                <w:szCs w:val="21"/>
              </w:rPr>
              <w:t>.7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adjustRightInd/>
              <w:snapToGrid/>
              <w:spacing w:after="0"/>
              <w:textAlignment w:val="baseline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24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adjustRightInd/>
              <w:snapToGrid/>
              <w:spacing w:after="0"/>
              <w:textAlignment w:val="baseline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24"/>
                <w:sz w:val="21"/>
                <w:szCs w:val="21"/>
              </w:rPr>
              <w:t>80.7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adjustRightInd/>
              <w:snapToGrid/>
              <w:spacing w:after="0"/>
              <w:textAlignment w:val="baseline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24"/>
                <w:sz w:val="21"/>
                <w:szCs w:val="21"/>
              </w:rPr>
              <w:t>33.9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adjustRightInd/>
              <w:snapToGrid/>
              <w:spacing w:after="0"/>
              <w:textAlignment w:val="baseline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24"/>
                <w:sz w:val="21"/>
                <w:szCs w:val="21"/>
              </w:rPr>
              <w:t>22.9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adjustRightInd/>
              <w:snapToGrid/>
              <w:spacing w:after="0"/>
              <w:textAlignment w:val="baseline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24"/>
                <w:sz w:val="21"/>
                <w:szCs w:val="21"/>
              </w:rPr>
              <w:t>1242.1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adjustRightInd/>
              <w:snapToGrid/>
              <w:spacing w:after="0"/>
              <w:textAlignment w:val="baseline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24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adjustRightInd/>
              <w:snapToGrid/>
              <w:spacing w:after="0"/>
              <w:textAlignment w:val="baseline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24"/>
                <w:sz w:val="21"/>
                <w:szCs w:val="21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adjustRightInd/>
              <w:snapToGrid/>
              <w:spacing w:after="0"/>
              <w:textAlignment w:val="baseline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24"/>
                <w:sz w:val="21"/>
                <w:szCs w:val="21"/>
              </w:rPr>
              <w:t>29.6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adjustRightInd/>
              <w:snapToGrid/>
              <w:spacing w:after="0"/>
              <w:textAlignment w:val="baseline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24"/>
                <w:sz w:val="21"/>
                <w:szCs w:val="21"/>
              </w:rPr>
              <w:t>21.4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adjustRightInd/>
              <w:snapToGrid/>
              <w:spacing w:after="0"/>
              <w:textAlignment w:val="baseline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24"/>
                <w:sz w:val="21"/>
                <w:szCs w:val="21"/>
              </w:rPr>
              <w:t>1003.2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adjustRightInd/>
              <w:snapToGrid/>
              <w:spacing w:after="0"/>
              <w:textAlignment w:val="baseline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24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adjustRightInd/>
              <w:snapToGrid/>
              <w:spacing w:after="0"/>
              <w:textAlignment w:val="baseline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24"/>
                <w:sz w:val="21"/>
                <w:szCs w:val="21"/>
              </w:rPr>
              <w:t>79.5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adjustRightInd/>
              <w:snapToGrid/>
              <w:spacing w:after="0"/>
              <w:textAlignment w:val="baseline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24"/>
                <w:sz w:val="21"/>
                <w:szCs w:val="21"/>
              </w:rPr>
              <w:t>32.5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adjustRightInd/>
              <w:snapToGrid/>
              <w:spacing w:after="0"/>
              <w:textAlignment w:val="baseline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24"/>
                <w:sz w:val="21"/>
                <w:szCs w:val="21"/>
              </w:rPr>
              <w:t>21.5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adjustRightInd/>
              <w:snapToGrid/>
              <w:spacing w:after="0"/>
              <w:textAlignment w:val="baseline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24"/>
                <w:sz w:val="21"/>
                <w:szCs w:val="21"/>
              </w:rPr>
              <w:t>1283.2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adjustRightInd/>
              <w:snapToGrid/>
              <w:spacing w:after="0"/>
              <w:textAlignment w:val="baseline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24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adjustRightInd/>
              <w:snapToGrid/>
              <w:spacing w:after="0"/>
              <w:textAlignment w:val="baseline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24"/>
                <w:sz w:val="21"/>
                <w:szCs w:val="21"/>
              </w:rPr>
              <w:t>81.8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adjustRightInd/>
              <w:snapToGrid/>
              <w:spacing w:after="0"/>
              <w:textAlignment w:val="baseline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24"/>
                <w:sz w:val="21"/>
                <w:szCs w:val="21"/>
              </w:rPr>
              <w:t>27.9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adjustRightInd/>
              <w:snapToGrid/>
              <w:spacing w:after="0"/>
              <w:textAlignment w:val="baseline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24"/>
                <w:sz w:val="21"/>
                <w:szCs w:val="21"/>
              </w:rPr>
              <w:t>21.7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adjustRightInd/>
              <w:snapToGrid/>
              <w:spacing w:after="0"/>
              <w:textAlignment w:val="baseline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24"/>
                <w:sz w:val="21"/>
                <w:szCs w:val="21"/>
              </w:rPr>
              <w:t>1012.2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adjustRightInd/>
              <w:snapToGrid/>
              <w:spacing w:after="0"/>
              <w:textAlignment w:val="baseline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24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adjustRightInd/>
              <w:snapToGrid/>
              <w:spacing w:after="0"/>
              <w:textAlignment w:val="baseline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24"/>
                <w:sz w:val="21"/>
                <w:szCs w:val="21"/>
              </w:rPr>
              <w:t>98.3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adjustRightInd/>
              <w:snapToGrid/>
              <w:spacing w:after="0"/>
              <w:textAlignment w:val="baseline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24"/>
                <w:sz w:val="21"/>
                <w:szCs w:val="21"/>
              </w:rPr>
              <w:t>24.8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adjustRightInd/>
              <w:snapToGrid/>
              <w:spacing w:after="0"/>
              <w:textAlignment w:val="baseline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24"/>
                <w:sz w:val="21"/>
                <w:szCs w:val="21"/>
              </w:rPr>
              <w:t>21.5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adjustRightInd/>
              <w:snapToGrid/>
              <w:spacing w:after="0"/>
              <w:textAlignment w:val="baseline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24"/>
                <w:sz w:val="21"/>
                <w:szCs w:val="21"/>
              </w:rPr>
              <w:t>1098.8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adjustRightInd/>
              <w:snapToGrid/>
              <w:spacing w:after="0"/>
              <w:textAlignment w:val="baseline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24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adjustRightInd/>
              <w:snapToGrid/>
              <w:spacing w:after="0"/>
              <w:textAlignment w:val="baseline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24"/>
                <w:sz w:val="21"/>
                <w:szCs w:val="21"/>
              </w:rPr>
              <w:t>67.7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adjustRightInd/>
              <w:snapToGrid/>
              <w:spacing w:after="0"/>
              <w:textAlignment w:val="baseline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24"/>
                <w:sz w:val="21"/>
                <w:szCs w:val="21"/>
              </w:rPr>
              <w:t>23.6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adjustRightInd/>
              <w:snapToGrid/>
              <w:spacing w:after="0"/>
              <w:textAlignment w:val="baseline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24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adjustRightInd/>
              <w:snapToGrid/>
              <w:spacing w:after="0"/>
              <w:textAlignment w:val="baseline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24"/>
                <w:sz w:val="21"/>
                <w:szCs w:val="21"/>
              </w:rPr>
              <w:t>826.3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adjustRightInd/>
              <w:snapToGrid/>
              <w:spacing w:after="0"/>
              <w:textAlignment w:val="baseline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24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adjustRightInd/>
              <w:snapToGrid/>
              <w:spacing w:after="0"/>
              <w:textAlignment w:val="baseline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24"/>
                <w:sz w:val="21"/>
                <w:szCs w:val="21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adjustRightInd/>
              <w:snapToGrid/>
              <w:spacing w:after="0"/>
              <w:textAlignment w:val="baseline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24"/>
                <w:sz w:val="21"/>
                <w:szCs w:val="21"/>
              </w:rPr>
              <w:t>33.9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adjustRightInd/>
              <w:snapToGrid/>
              <w:spacing w:after="0"/>
              <w:textAlignment w:val="baseline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24"/>
                <w:sz w:val="21"/>
                <w:szCs w:val="21"/>
              </w:rPr>
              <w:t>22.4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adjustRightInd/>
              <w:snapToGrid/>
              <w:spacing w:after="0"/>
              <w:textAlignment w:val="baseline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24"/>
                <w:sz w:val="21"/>
                <w:szCs w:val="21"/>
              </w:rPr>
              <w:t>1003.3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adjustRightInd/>
              <w:snapToGrid/>
              <w:spacing w:after="0"/>
              <w:textAlignment w:val="baseline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24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adjustRightInd/>
              <w:snapToGrid/>
              <w:spacing w:after="0"/>
              <w:textAlignment w:val="baseline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24"/>
                <w:sz w:val="21"/>
                <w:szCs w:val="21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adjustRightInd/>
              <w:snapToGrid/>
              <w:spacing w:after="0"/>
              <w:textAlignment w:val="baseline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24"/>
                <w:sz w:val="21"/>
                <w:szCs w:val="21"/>
              </w:rPr>
              <w:t>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adjustRightInd/>
              <w:snapToGrid/>
              <w:spacing w:after="0"/>
              <w:textAlignment w:val="baseline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24"/>
                <w:sz w:val="21"/>
                <w:szCs w:val="21"/>
              </w:rPr>
              <w:t>24.7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adjustRightInd/>
              <w:snapToGrid/>
              <w:spacing w:after="0"/>
              <w:textAlignment w:val="baseline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24"/>
                <w:sz w:val="21"/>
                <w:szCs w:val="21"/>
              </w:rPr>
              <w:t>1554.6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adjustRightInd/>
              <w:snapToGrid/>
              <w:spacing w:after="0"/>
              <w:textAlignment w:val="baseline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24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adjustRightInd/>
              <w:snapToGrid/>
              <w:spacing w:after="0"/>
              <w:textAlignment w:val="baseline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24"/>
                <w:sz w:val="21"/>
                <w:szCs w:val="21"/>
              </w:rPr>
              <w:t>90.8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adjustRightInd/>
              <w:snapToGrid/>
              <w:spacing w:after="0"/>
              <w:textAlignment w:val="baseline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24"/>
                <w:sz w:val="21"/>
                <w:szCs w:val="21"/>
              </w:rPr>
              <w:t>45.5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adjustRightInd/>
              <w:snapToGrid/>
              <w:spacing w:after="0"/>
              <w:textAlignment w:val="baseline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24"/>
                <w:sz w:val="21"/>
                <w:szCs w:val="21"/>
              </w:rPr>
              <w:t>23.2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adjustRightInd/>
              <w:snapToGrid/>
              <w:spacing w:after="0"/>
              <w:textAlignment w:val="baseline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24"/>
                <w:sz w:val="21"/>
                <w:szCs w:val="21"/>
              </w:rPr>
              <w:t>1199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adjustRightInd/>
              <w:snapToGrid/>
              <w:spacing w:after="0"/>
              <w:textAlignment w:val="baseline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24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adjustRightInd/>
              <w:snapToGrid/>
              <w:spacing w:after="0"/>
              <w:textAlignment w:val="baseline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24"/>
                <w:sz w:val="21"/>
                <w:szCs w:val="21"/>
              </w:rPr>
              <w:t>102.3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adjustRightInd/>
              <w:snapToGrid/>
              <w:spacing w:after="0"/>
              <w:textAlignment w:val="baseline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24"/>
                <w:sz w:val="21"/>
                <w:szCs w:val="21"/>
              </w:rPr>
              <w:t>42.6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adjustRightInd/>
              <w:snapToGrid/>
              <w:spacing w:after="0"/>
              <w:textAlignment w:val="baseline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24"/>
                <w:sz w:val="21"/>
                <w:szCs w:val="21"/>
              </w:rPr>
              <w:t>24.3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adjustRightInd/>
              <w:snapToGrid/>
              <w:spacing w:after="0"/>
              <w:textAlignment w:val="baseline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24"/>
                <w:sz w:val="21"/>
                <w:szCs w:val="21"/>
              </w:rPr>
              <w:t>1483.1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adjustRightInd/>
              <w:snapToGrid/>
              <w:spacing w:after="0"/>
              <w:textAlignment w:val="baseline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24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adjustRightInd/>
              <w:snapToGrid/>
              <w:spacing w:after="0"/>
              <w:textAlignment w:val="baseline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24"/>
                <w:sz w:val="21"/>
                <w:szCs w:val="21"/>
              </w:rPr>
              <w:t>115.6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adjustRightInd/>
              <w:snapToGrid/>
              <w:spacing w:after="0"/>
              <w:textAlignment w:val="baseline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24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adjustRightInd/>
              <w:snapToGrid/>
              <w:spacing w:after="0"/>
              <w:textAlignment w:val="baseline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24"/>
                <w:sz w:val="21"/>
                <w:szCs w:val="21"/>
              </w:rPr>
              <w:t>23.1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adjustRightInd/>
              <w:snapToGrid/>
              <w:spacing w:after="0"/>
              <w:textAlignment w:val="baseline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24"/>
                <w:sz w:val="21"/>
                <w:szCs w:val="21"/>
              </w:rPr>
              <w:t>1407.1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adjustRightInd/>
              <w:snapToGrid/>
              <w:spacing w:after="0"/>
              <w:textAlignment w:val="baseline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24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adjustRightInd/>
              <w:snapToGrid/>
              <w:spacing w:after="0"/>
              <w:textAlignment w:val="baseline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24"/>
                <w:sz w:val="21"/>
                <w:szCs w:val="21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adjustRightInd/>
              <w:snapToGrid/>
              <w:spacing w:after="0"/>
              <w:textAlignment w:val="baseline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24"/>
                <w:sz w:val="21"/>
                <w:szCs w:val="21"/>
              </w:rPr>
              <w:t>45.8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adjustRightInd/>
              <w:snapToGrid/>
              <w:spacing w:after="0"/>
              <w:textAlignment w:val="baseline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24"/>
                <w:sz w:val="21"/>
                <w:szCs w:val="21"/>
              </w:rPr>
              <w:t>29.1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adjustRightInd/>
              <w:snapToGrid/>
              <w:spacing w:after="0"/>
              <w:textAlignment w:val="baseline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24"/>
                <w:sz w:val="21"/>
                <w:szCs w:val="21"/>
              </w:rPr>
              <w:t>1551.3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adjustRightInd/>
              <w:snapToGrid/>
              <w:spacing w:after="0"/>
              <w:textAlignment w:val="baseline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24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adjustRightInd/>
              <w:snapToGrid/>
              <w:spacing w:after="0"/>
              <w:textAlignment w:val="baseline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24"/>
                <w:sz w:val="21"/>
                <w:szCs w:val="21"/>
              </w:rPr>
              <w:t>137.8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adjustRightInd/>
              <w:snapToGrid/>
              <w:spacing w:after="0"/>
              <w:textAlignment w:val="baseline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24"/>
                <w:sz w:val="21"/>
                <w:szCs w:val="21"/>
              </w:rPr>
              <w:t>51.7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adjustRightInd/>
              <w:snapToGrid/>
              <w:spacing w:after="0"/>
              <w:textAlignment w:val="baseline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24"/>
                <w:sz w:val="21"/>
                <w:szCs w:val="21"/>
              </w:rPr>
              <w:t>24.6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adjustRightInd/>
              <w:snapToGrid/>
              <w:spacing w:after="0"/>
              <w:textAlignment w:val="baseline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24"/>
                <w:sz w:val="21"/>
                <w:szCs w:val="21"/>
              </w:rPr>
              <w:t>1601.2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adjustRightInd/>
              <w:snapToGrid/>
              <w:spacing w:after="0"/>
              <w:textAlignment w:val="baseline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24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adjustRightInd/>
              <w:snapToGrid/>
              <w:spacing w:after="0"/>
              <w:textAlignment w:val="baseline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24"/>
                <w:sz w:val="21"/>
                <w:szCs w:val="21"/>
              </w:rPr>
              <w:t>175.6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adjustRightInd/>
              <w:snapToGrid/>
              <w:spacing w:after="0"/>
              <w:textAlignment w:val="baseline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24"/>
                <w:sz w:val="21"/>
                <w:szCs w:val="21"/>
              </w:rPr>
              <w:t>67.2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adjustRightInd/>
              <w:snapToGrid/>
              <w:spacing w:after="0"/>
              <w:textAlignment w:val="baseline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24"/>
                <w:sz w:val="21"/>
                <w:szCs w:val="21"/>
              </w:rPr>
              <w:t>27.5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adjustRightInd/>
              <w:snapToGrid/>
              <w:spacing w:after="0"/>
              <w:textAlignment w:val="baseline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24"/>
                <w:sz w:val="21"/>
                <w:szCs w:val="21"/>
              </w:rPr>
              <w:t>2311.7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adjustRightInd/>
              <w:snapToGrid/>
              <w:spacing w:after="0"/>
              <w:textAlignment w:val="baseline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24"/>
                <w:sz w:val="21"/>
                <w:szCs w:val="21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adjustRightInd/>
              <w:snapToGrid/>
              <w:spacing w:after="0"/>
              <w:textAlignment w:val="baseline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24"/>
                <w:sz w:val="21"/>
                <w:szCs w:val="21"/>
              </w:rPr>
              <w:t>155.2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adjustRightInd/>
              <w:snapToGrid/>
              <w:spacing w:after="0"/>
              <w:textAlignment w:val="baseline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24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adjustRightInd/>
              <w:snapToGrid/>
              <w:spacing w:after="0"/>
              <w:textAlignment w:val="baseline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24"/>
                <w:sz w:val="21"/>
                <w:szCs w:val="21"/>
              </w:rPr>
              <w:t>26.5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adjustRightInd/>
              <w:snapToGrid/>
              <w:spacing w:after="0"/>
              <w:textAlignment w:val="baseline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24"/>
                <w:sz w:val="21"/>
                <w:szCs w:val="21"/>
              </w:rPr>
              <w:t>2126.7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000000" w:sz="1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adjustRightInd/>
              <w:snapToGrid/>
              <w:spacing w:after="0"/>
              <w:textAlignment w:val="baseline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24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1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adjustRightInd/>
              <w:snapToGrid/>
              <w:spacing w:after="0"/>
              <w:textAlignment w:val="baseline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24"/>
                <w:sz w:val="21"/>
                <w:szCs w:val="21"/>
              </w:rPr>
              <w:t>174.3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1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adjustRightInd/>
              <w:snapToGrid/>
              <w:spacing w:after="0"/>
              <w:textAlignment w:val="baseline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24"/>
                <w:sz w:val="21"/>
                <w:szCs w:val="21"/>
              </w:rPr>
              <w:t>65.4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1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adjustRightInd/>
              <w:snapToGrid/>
              <w:spacing w:after="0"/>
              <w:textAlignment w:val="baseline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24"/>
                <w:sz w:val="21"/>
                <w:szCs w:val="21"/>
              </w:rPr>
              <w:t>26.8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1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adjustRightInd/>
              <w:snapToGrid/>
              <w:spacing w:after="0"/>
              <w:textAlignment w:val="baseline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24"/>
                <w:sz w:val="21"/>
                <w:szCs w:val="21"/>
              </w:rPr>
              <w:t>2256.5</w:t>
            </w:r>
          </w:p>
        </w:tc>
      </w:tr>
    </w:tbl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  <w:rPr>
          <w:b/>
          <w:bCs/>
          <w:color w:val="FF0000"/>
          <w:sz w:val="44"/>
          <w:szCs w:val="44"/>
          <w:highlight w:val="yellow"/>
        </w:rPr>
      </w:pPr>
      <w:r>
        <w:rPr>
          <w:rFonts w:hint="eastAsia"/>
          <w:b/>
          <w:bCs/>
          <w:color w:val="FF0000"/>
          <w:sz w:val="44"/>
          <w:szCs w:val="44"/>
          <w:highlight w:val="yellow"/>
        </w:rPr>
        <w:t xml:space="preserve">要求： </w:t>
      </w:r>
    </w:p>
    <w:p>
      <w:pPr>
        <w:spacing w:line="220" w:lineRule="atLeast"/>
        <w:rPr>
          <w:rFonts w:hint="default" w:eastAsia="微软雅黑"/>
          <w:b/>
          <w:bCs/>
          <w:color w:val="FF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>4次电子版实验报告 由各班班长代为收齐，5月5日之前统一交给我！</w:t>
      </w:r>
    </w:p>
    <w:p>
      <w:pPr>
        <w:spacing w:line="220" w:lineRule="atLeast"/>
      </w:pPr>
    </w:p>
    <w:p>
      <w:pPr>
        <w:spacing w:line="220" w:lineRule="atLeast"/>
        <w:rPr>
          <w:rFonts w:hint="default" w:eastAsia="微软雅黑"/>
          <w:b/>
          <w:bCs/>
          <w:sz w:val="40"/>
          <w:szCs w:val="40"/>
          <w:lang w:val="en-US" w:eastAsia="zh-CN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>纸质版报告 正常待返校后 再交！</w:t>
      </w:r>
    </w:p>
    <w:p>
      <w:pPr>
        <w:spacing w:line="220" w:lineRule="atLeast"/>
      </w:pPr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FCA9AB"/>
    <w:multiLevelType w:val="singleLevel"/>
    <w:tmpl w:val="44FCA9AB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compat>
    <w:useFELayout/>
    <w:compatSetting w:name="compatibilityMode" w:uri="http://schemas.microsoft.com/office/word" w:val="12"/>
  </w:compat>
  <w:rsids>
    <w:rsidRoot w:val="00D31D50"/>
    <w:rsid w:val="00005E27"/>
    <w:rsid w:val="00082128"/>
    <w:rsid w:val="00194D46"/>
    <w:rsid w:val="001A7051"/>
    <w:rsid w:val="003222E1"/>
    <w:rsid w:val="00323B43"/>
    <w:rsid w:val="003D37D8"/>
    <w:rsid w:val="00426133"/>
    <w:rsid w:val="004358AB"/>
    <w:rsid w:val="004D08C4"/>
    <w:rsid w:val="008B7726"/>
    <w:rsid w:val="008F3F2A"/>
    <w:rsid w:val="009350CF"/>
    <w:rsid w:val="0098657D"/>
    <w:rsid w:val="009F3DF3"/>
    <w:rsid w:val="00A01C0B"/>
    <w:rsid w:val="00A95CC0"/>
    <w:rsid w:val="00B41A3E"/>
    <w:rsid w:val="00B84095"/>
    <w:rsid w:val="00BE784D"/>
    <w:rsid w:val="00D14476"/>
    <w:rsid w:val="00D31D50"/>
    <w:rsid w:val="00DA1848"/>
    <w:rsid w:val="00DC1B3A"/>
    <w:rsid w:val="00DE2EB0"/>
    <w:rsid w:val="00E82441"/>
    <w:rsid w:val="00E97F80"/>
    <w:rsid w:val="035F15A2"/>
    <w:rsid w:val="05DF6637"/>
    <w:rsid w:val="12BD0864"/>
    <w:rsid w:val="1EFC2CB1"/>
    <w:rsid w:val="2EE15B24"/>
    <w:rsid w:val="4C4D1B19"/>
    <w:rsid w:val="542809AE"/>
    <w:rsid w:val="54CF1D3C"/>
    <w:rsid w:val="5A613F21"/>
    <w:rsid w:val="7467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微软雅黑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styleId="5">
    <w:name w:val="Hyperlink"/>
    <w:basedOn w:val="4"/>
    <w:semiHidden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488</Words>
  <Characters>793</Characters>
  <Lines>6</Lines>
  <Paragraphs>1</Paragraphs>
  <TotalTime>8</TotalTime>
  <ScaleCrop>false</ScaleCrop>
  <LinksUpToDate>false</LinksUpToDate>
  <CharactersWithSpaces>811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quanquan</cp:lastModifiedBy>
  <dcterms:modified xsi:type="dcterms:W3CDTF">2022-04-19T05:29:25Z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0E3E2EAC379647E7BFAD477040C4CD08</vt:lpwstr>
  </property>
</Properties>
</file>