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w:pict>
          <v:shape id="_x0000_s1042" o:spid="_x0000_s1042" style="position:absolute;left:0pt;margin-left:-36.75pt;margin-top:-15.6pt;height:171.6pt;width:94.5pt;z-index:251661312;mso-width-relative:page;mso-height-relative:page;" filled="f" coordsize="1155,1716" path="m1155,0c884,325,613,650,420,936c227,1222,113,1469,0,1716e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0"/>
        </w:rPr>
        <w:pict>
          <v:shape id="_x0000_s1040" o:spid="_x0000_s1040" style="position:absolute;left:0pt;margin-left:21pt;margin-top:-7.8pt;height:787.8pt;width:131.25pt;z-index:251660288;mso-width-relative:page;mso-height-relative:page;" filled="f" coordsize="1592,13416" path="m1592,0c1329,559,1067,1118,857,1716c647,2314,472,2808,332,3588c192,4368,34,5434,17,6396c0,7358,105,8424,227,9360c349,10296,559,11336,752,12012c945,12688,1163,13052,1382,13416e">
            <v:path arrowok="t"/>
            <v:fill on="f" focussize="0,0"/>
            <v:stroke/>
            <v:imagedata o:title=""/>
            <o:lock v:ext="edit"/>
          </v:shape>
        </w:pict>
      </w:r>
    </w:p>
    <w:p/>
    <w:p>
      <w:r>
        <w:rPr>
          <w:rFonts w:hint="eastAsia"/>
        </w:rPr>
        <w:t xml:space="preserve">                                                                         </w:t>
      </w:r>
      <w:r>
        <w:drawing>
          <wp:inline distT="0" distB="0" distL="0" distR="0">
            <wp:extent cx="695325" cy="695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 xml:space="preserve">                 </w:t>
      </w:r>
      <w:r>
        <w:object>
          <v:shape id="_x0000_i1025" o:spt="75" type="#_x0000_t75" style="height:59.25pt;width:2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hotoshop.Image.8" ShapeID="_x0000_i1025" DrawAspect="Content" ObjectID="_1468075725" r:id="rId5">
            <o:LockedField>false</o:LockedField>
          </o:OLEObject>
        </w:object>
      </w:r>
    </w:p>
    <w:p/>
    <w:p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w:pict>
          <v:line id="_x0000_s1043" o:spid="_x0000_s1043" o:spt="20" style="position:absolute;left:0pt;margin-left:63pt;margin-top:31.2pt;height:0pt;width:519.75pt;z-index:25166233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宋体" w:hAnsi="宋体"/>
          <w:b/>
          <w:sz w:val="36"/>
        </w:rPr>
        <w:t>《数值逼近》实验报告</w:t>
      </w:r>
    </w:p>
    <w:p/>
    <w:p>
      <w:pPr>
        <w:ind w:firstLine="3405" w:firstLineChars="1135"/>
        <w:rPr>
          <w:rFonts w:eastAsia="经典宋体简"/>
          <w:sz w:val="30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院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理学院                 </w:t>
      </w:r>
    </w:p>
    <w:p>
      <w:pPr>
        <w:spacing w:line="520" w:lineRule="exact"/>
        <w:ind w:left="210" w:leftChars="100" w:firstLine="2048" w:firstLineChars="8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班    级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         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号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         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姓    名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         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</w:rPr>
        <w:t>指导教师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</w:t>
      </w:r>
      <w:bookmarkStart w:id="0" w:name="_GoBack"/>
      <w:r>
        <w:rPr>
          <w:rFonts w:hint="eastAsia" w:ascii="宋体" w:hAnsi="宋体"/>
          <w:sz w:val="24"/>
          <w:u w:val="single"/>
        </w:rPr>
        <w:t xml:space="preserve">于春肖、章胤、     </w:t>
      </w:r>
    </w:p>
    <w:p>
      <w:pPr>
        <w:spacing w:line="520" w:lineRule="exact"/>
        <w:ind w:firstLine="3480" w:firstLineChars="145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u w:val="single"/>
        </w:rPr>
        <w:t xml:space="preserve">  聂栋栋、赵志鹏</w:t>
      </w:r>
      <w:bookmarkEnd w:id="0"/>
      <w:r>
        <w:rPr>
          <w:rFonts w:hint="eastAsia" w:ascii="宋体" w:hAnsi="宋体"/>
          <w:sz w:val="24"/>
          <w:u w:val="single"/>
        </w:rPr>
        <w:t xml:space="preserve">     </w:t>
      </w:r>
    </w:p>
    <w:p>
      <w:pPr>
        <w:spacing w:line="400" w:lineRule="exact"/>
        <w:ind w:firstLine="4400" w:firstLineChars="2200"/>
        <w:rPr>
          <w:rFonts w:eastAsia="经典宋体简"/>
          <w:sz w:val="24"/>
        </w:rPr>
      </w:pPr>
      <w:r>
        <w:rPr>
          <w:rFonts w:ascii="宋体" w:hAnsi="宋体"/>
          <w:sz w:val="20"/>
        </w:rPr>
        <w:pict>
          <v:shape id="_x0000_s1035" o:spid="_x0000_s1035" style="position:absolute;left:0pt;margin-left:-31.5pt;margin-top:8pt;height:156pt;width:68.25pt;z-index:251659264;mso-width-relative:page;mso-height-relative:page;" filled="f" coordsize="1260,2340" path="m0,0c157,507,315,1014,525,1404c735,1794,997,2067,1260,2340e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eastAsia="经典宋体简"/>
          <w:sz w:val="30"/>
          <w:u w:val="single"/>
        </w:rPr>
      </w:pP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教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务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>处</w:t>
      </w: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2021 年 3 月</w:t>
      </w:r>
    </w:p>
    <w:p>
      <w:pPr>
        <w:tabs>
          <w:tab w:val="left" w:pos="1050"/>
        </w:tabs>
        <w:rPr>
          <w:rFonts w:hAnsi="宋体"/>
          <w:sz w:val="28"/>
          <w:szCs w:val="28"/>
        </w:rPr>
      </w:pPr>
    </w:p>
    <w:p>
      <w:pPr>
        <w:spacing w:line="380" w:lineRule="exact"/>
        <w:rPr>
          <w:rFonts w:hAnsi="宋体"/>
          <w:sz w:val="28"/>
          <w:szCs w:val="28"/>
        </w:rPr>
      </w:pPr>
    </w:p>
    <w:p>
      <w:pPr>
        <w:spacing w:before="312" w:beforeLines="100" w:after="156" w:afterLines="50" w:line="440" w:lineRule="exact"/>
        <w:jc w:val="center"/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实验一、插值法</w:t>
      </w: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一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实验目的</w:t>
      </w: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二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实验内容（题目</w:t>
      </w:r>
      <w:r>
        <w:rPr>
          <w:rFonts w:hAnsi="宋体"/>
          <w:sz w:val="28"/>
          <w:szCs w:val="28"/>
        </w:rPr>
        <w:t>、代码、结果</w:t>
      </w:r>
      <w:r>
        <w:rPr>
          <w:rFonts w:hint="eastAsia" w:hAnsi="宋体"/>
          <w:sz w:val="28"/>
          <w:szCs w:val="28"/>
        </w:rPr>
        <w:t>）</w:t>
      </w:r>
    </w:p>
    <w:p>
      <w:pPr>
        <w:spacing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jc w:val="center"/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实验二、数值积分</w:t>
      </w: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一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实验目的</w:t>
      </w: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二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实验内容（题目</w:t>
      </w:r>
      <w:r>
        <w:rPr>
          <w:rFonts w:hAnsi="宋体"/>
          <w:sz w:val="28"/>
          <w:szCs w:val="28"/>
        </w:rPr>
        <w:t>、代码、结果</w:t>
      </w:r>
      <w:r>
        <w:rPr>
          <w:rFonts w:hint="eastAsia" w:hAnsi="宋体"/>
          <w:sz w:val="28"/>
          <w:szCs w:val="28"/>
        </w:rPr>
        <w:t>）</w:t>
      </w:r>
    </w:p>
    <w:p>
      <w:pPr>
        <w:spacing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jc w:val="center"/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实验三、常微分</w:t>
      </w:r>
      <w:r>
        <w:rPr>
          <w:rFonts w:hAnsi="宋体"/>
          <w:b/>
          <w:sz w:val="28"/>
          <w:szCs w:val="28"/>
        </w:rPr>
        <w:t>方程数值解法</w:t>
      </w: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一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实验目的</w:t>
      </w: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二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实验内容（题目</w:t>
      </w:r>
      <w:r>
        <w:rPr>
          <w:rFonts w:hAnsi="宋体"/>
          <w:sz w:val="28"/>
          <w:szCs w:val="28"/>
        </w:rPr>
        <w:t>、代码、结果</w:t>
      </w:r>
      <w:r>
        <w:rPr>
          <w:rFonts w:hint="eastAsia" w:hAnsi="宋体"/>
          <w:sz w:val="28"/>
          <w:szCs w:val="28"/>
        </w:rPr>
        <w:t>）</w:t>
      </w:r>
    </w:p>
    <w:p>
      <w:pPr>
        <w:spacing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jc w:val="center"/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实验四、方程求根</w:t>
      </w:r>
      <w:r>
        <w:rPr>
          <w:rFonts w:hAnsi="宋体"/>
          <w:b/>
          <w:sz w:val="28"/>
          <w:szCs w:val="28"/>
        </w:rPr>
        <w:t>常用</w:t>
      </w:r>
      <w:r>
        <w:rPr>
          <w:rFonts w:hint="eastAsia" w:hAnsi="宋体"/>
          <w:b/>
          <w:sz w:val="28"/>
          <w:szCs w:val="28"/>
        </w:rPr>
        <w:t>方</w:t>
      </w:r>
      <w:r>
        <w:rPr>
          <w:rFonts w:hAnsi="宋体"/>
          <w:b/>
          <w:sz w:val="28"/>
          <w:szCs w:val="28"/>
        </w:rPr>
        <w:t>法</w:t>
      </w: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一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实验目的</w:t>
      </w: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二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实验内容（题目</w:t>
      </w:r>
      <w:r>
        <w:rPr>
          <w:rFonts w:hAnsi="宋体"/>
          <w:sz w:val="28"/>
          <w:szCs w:val="28"/>
        </w:rPr>
        <w:t>、代码、结果</w:t>
      </w:r>
      <w:r>
        <w:rPr>
          <w:rFonts w:hint="eastAsia" w:hAnsi="宋体"/>
          <w:sz w:val="28"/>
          <w:szCs w:val="28"/>
        </w:rPr>
        <w:t>）</w:t>
      </w:r>
    </w:p>
    <w:p>
      <w:pPr>
        <w:spacing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jc w:val="center"/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实验五、*</w:t>
      </w:r>
      <w:r>
        <w:rPr>
          <w:rFonts w:hAnsi="宋体"/>
          <w:b/>
          <w:sz w:val="28"/>
          <w:szCs w:val="28"/>
        </w:rPr>
        <w:t>*综合</w:t>
      </w: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一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实验目的</w:t>
      </w:r>
    </w:p>
    <w:p>
      <w:pPr>
        <w:spacing w:line="440" w:lineRule="exact"/>
        <w:rPr>
          <w:rFonts w:hAnsi="宋体"/>
          <w:sz w:val="24"/>
        </w:rPr>
      </w:pPr>
    </w:p>
    <w:p>
      <w:pPr>
        <w:spacing w:line="440" w:lineRule="exact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二</w:t>
      </w:r>
      <w:r>
        <w:rPr>
          <w:rFonts w:hAnsi="宋体"/>
          <w:sz w:val="28"/>
          <w:szCs w:val="28"/>
        </w:rPr>
        <w:t>、</w:t>
      </w:r>
      <w:r>
        <w:rPr>
          <w:rFonts w:hint="eastAsia" w:hAnsi="宋体"/>
          <w:sz w:val="28"/>
          <w:szCs w:val="28"/>
        </w:rPr>
        <w:t>实验内容（题目</w:t>
      </w:r>
      <w:r>
        <w:rPr>
          <w:rFonts w:hAnsi="宋体"/>
          <w:sz w:val="28"/>
          <w:szCs w:val="28"/>
        </w:rPr>
        <w:t>、代码、结果</w:t>
      </w:r>
      <w:r>
        <w:rPr>
          <w:rFonts w:hint="eastAsia" w:hAnsi="宋体"/>
          <w:sz w:val="28"/>
          <w:szCs w:val="28"/>
        </w:rPr>
        <w:t>）</w:t>
      </w:r>
    </w:p>
    <w:p>
      <w:pPr>
        <w:spacing w:line="440" w:lineRule="exact"/>
        <w:rPr>
          <w:rFonts w:hAnsi="宋体"/>
          <w:sz w:val="24"/>
        </w:rPr>
      </w:pPr>
    </w:p>
    <w:sectPr>
      <w:pgSz w:w="11907" w:h="16840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经典宋体简">
    <w:altName w:val="微软雅黑"/>
    <w:panose1 w:val="00000000000000000000"/>
    <w:charset w:val="86"/>
    <w:family w:val="modern"/>
    <w:pitch w:val="default"/>
    <w:sig w:usb0="00000000" w:usb1="00000000" w:usb2="0000001E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NhM2FmMWUzNjE5NmI1NDM5ZTVlNjMyNTM4OGQ4ZTEifQ=="/>
  </w:docVars>
  <w:rsids>
    <w:rsidRoot w:val="0083477A"/>
    <w:rsid w:val="00011451"/>
    <w:rsid w:val="00016DBD"/>
    <w:rsid w:val="000235B3"/>
    <w:rsid w:val="00046B98"/>
    <w:rsid w:val="00055E14"/>
    <w:rsid w:val="00115934"/>
    <w:rsid w:val="00116A15"/>
    <w:rsid w:val="00116ABE"/>
    <w:rsid w:val="00166D33"/>
    <w:rsid w:val="001B5F78"/>
    <w:rsid w:val="0026276D"/>
    <w:rsid w:val="0029723A"/>
    <w:rsid w:val="00391781"/>
    <w:rsid w:val="003E7999"/>
    <w:rsid w:val="00404935"/>
    <w:rsid w:val="00475359"/>
    <w:rsid w:val="00532CFE"/>
    <w:rsid w:val="005F131B"/>
    <w:rsid w:val="00627432"/>
    <w:rsid w:val="00646C3D"/>
    <w:rsid w:val="006601EE"/>
    <w:rsid w:val="00683BAD"/>
    <w:rsid w:val="006A3CE3"/>
    <w:rsid w:val="006E74E9"/>
    <w:rsid w:val="007008D1"/>
    <w:rsid w:val="007274B8"/>
    <w:rsid w:val="00777F06"/>
    <w:rsid w:val="007E2759"/>
    <w:rsid w:val="007F0CB0"/>
    <w:rsid w:val="007F6F2F"/>
    <w:rsid w:val="00812AD4"/>
    <w:rsid w:val="0083477A"/>
    <w:rsid w:val="008D16E7"/>
    <w:rsid w:val="008E2213"/>
    <w:rsid w:val="008E3236"/>
    <w:rsid w:val="008E7EAD"/>
    <w:rsid w:val="00960C6B"/>
    <w:rsid w:val="009A57C9"/>
    <w:rsid w:val="009F0516"/>
    <w:rsid w:val="00A134AF"/>
    <w:rsid w:val="00A15F74"/>
    <w:rsid w:val="00A51581"/>
    <w:rsid w:val="00A90E02"/>
    <w:rsid w:val="00A9365E"/>
    <w:rsid w:val="00AB3D57"/>
    <w:rsid w:val="00AE34F0"/>
    <w:rsid w:val="00AF456A"/>
    <w:rsid w:val="00B36F77"/>
    <w:rsid w:val="00C35C52"/>
    <w:rsid w:val="00C66AD3"/>
    <w:rsid w:val="00CA1A50"/>
    <w:rsid w:val="00D02A08"/>
    <w:rsid w:val="00D361C9"/>
    <w:rsid w:val="00D61C04"/>
    <w:rsid w:val="00EC2AF5"/>
    <w:rsid w:val="00F02527"/>
    <w:rsid w:val="00F50407"/>
    <w:rsid w:val="00F504CB"/>
    <w:rsid w:val="00F56A74"/>
    <w:rsid w:val="00F80E05"/>
    <w:rsid w:val="00F92A4E"/>
    <w:rsid w:val="00FA68F6"/>
    <w:rsid w:val="00FD5F2B"/>
    <w:rsid w:val="0CF159CA"/>
    <w:rsid w:val="11724E93"/>
    <w:rsid w:val="13054E4A"/>
    <w:rsid w:val="1DF6080C"/>
    <w:rsid w:val="242C1EE5"/>
    <w:rsid w:val="2D5C08C5"/>
    <w:rsid w:val="33B20A9F"/>
    <w:rsid w:val="39D20970"/>
    <w:rsid w:val="4B5428E0"/>
    <w:rsid w:val="55E7075E"/>
    <w:rsid w:val="5C69647E"/>
    <w:rsid w:val="749C123D"/>
    <w:rsid w:val="7BD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link w:val="6"/>
    <w:uiPriority w:val="0"/>
    <w:rPr>
      <w:kern w:val="2"/>
      <w:sz w:val="18"/>
      <w:szCs w:val="18"/>
    </w:rPr>
  </w:style>
  <w:style w:type="character" w:customStyle="1" w:styleId="10">
    <w:name w:val="页脚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占位符文本1"/>
    <w:basedOn w:val="8"/>
    <w:unhideWhenUsed/>
    <w:qFormat/>
    <w:uiPriority w:val="99"/>
    <w:rPr>
      <w:color w:val="808080"/>
    </w:rPr>
  </w:style>
  <w:style w:type="paragraph" w:customStyle="1" w:styleId="12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2"/>
    <customShpInfo spid="_x0000_s1040"/>
    <customShpInfo spid="_x0000_s1043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ysxy</Company>
  <Pages>2</Pages>
  <Words>208</Words>
  <Characters>212</Characters>
  <Lines>3</Lines>
  <Paragraphs>1</Paragraphs>
  <TotalTime>26</TotalTime>
  <ScaleCrop>false</ScaleCrop>
  <LinksUpToDate>false</LinksUpToDate>
  <CharactersWithSpaces>433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2017-05-11T17:46:00Z</dcterms:created>
  <dc:creator>lily</dc:creator>
  <cp:lastModifiedBy>spiritlhl</cp:lastModifiedBy>
  <cp:lastPrinted>2007-03-08T08:18:00Z</cp:lastPrinted>
  <dcterms:modified xsi:type="dcterms:W3CDTF">2023-06-15T05:08:22Z</dcterms:modified>
  <dc:title>                                                                        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EEB49B4B12204915981A594C34028BC5_12</vt:lpwstr>
  </property>
</Properties>
</file>