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7689112"/>
        <w:docPartObj>
          <w:docPartGallery w:val="Table of Contents"/>
          <w:docPartUnique/>
        </w:docPartObj>
      </w:sdtPr>
      <w:sdtEndPr>
        <w:rPr>
          <w:rFonts w:asciiTheme="minorHAnsi" w:eastAsiaTheme="minorHAnsi" w:hAnsiTheme="minorHAnsi" w:cstheme="minorBidi"/>
          <w:b/>
          <w:bCs/>
          <w:noProof/>
          <w:color w:val="auto"/>
          <w:sz w:val="22"/>
          <w:szCs w:val="22"/>
          <w:lang w:val="el-GR"/>
        </w:rPr>
      </w:sdtEndPr>
      <w:sdtContent>
        <w:p w:rsidR="00E23A0B" w:rsidRDefault="00E23A0B">
          <w:pPr>
            <w:pStyle w:val="TOCHeading"/>
          </w:pPr>
          <w:r>
            <w:t>Table of Contents</w:t>
          </w:r>
        </w:p>
        <w:p w:rsidR="00E16EEE" w:rsidRDefault="00E23A0B">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116418576" w:history="1">
            <w:r w:rsidR="00E16EEE" w:rsidRPr="00DA0D63">
              <w:rPr>
                <w:rStyle w:val="Hyperlink"/>
                <w:noProof/>
                <w:lang w:val="en-US"/>
              </w:rPr>
              <w:t>2. Problem solving with cane Multiphysics</w:t>
            </w:r>
            <w:r w:rsidR="00E16EEE">
              <w:rPr>
                <w:noProof/>
                <w:webHidden/>
              </w:rPr>
              <w:tab/>
            </w:r>
            <w:r w:rsidR="00E16EEE">
              <w:rPr>
                <w:noProof/>
                <w:webHidden/>
              </w:rPr>
              <w:fldChar w:fldCharType="begin"/>
            </w:r>
            <w:r w:rsidR="00E16EEE">
              <w:rPr>
                <w:noProof/>
                <w:webHidden/>
              </w:rPr>
              <w:instrText xml:space="preserve"> PAGEREF _Toc116418576 \h </w:instrText>
            </w:r>
            <w:r w:rsidR="00E16EEE">
              <w:rPr>
                <w:noProof/>
                <w:webHidden/>
              </w:rPr>
            </w:r>
            <w:r w:rsidR="00E16EEE">
              <w:rPr>
                <w:noProof/>
                <w:webHidden/>
              </w:rPr>
              <w:fldChar w:fldCharType="separate"/>
            </w:r>
            <w:r w:rsidR="00E16EEE">
              <w:rPr>
                <w:noProof/>
                <w:webHidden/>
              </w:rPr>
              <w:t>2</w:t>
            </w:r>
            <w:r w:rsidR="00E16EEE">
              <w:rPr>
                <w:noProof/>
                <w:webHidden/>
              </w:rPr>
              <w:fldChar w:fldCharType="end"/>
            </w:r>
          </w:hyperlink>
        </w:p>
        <w:p w:rsidR="00E16EEE" w:rsidRDefault="00E16EEE">
          <w:pPr>
            <w:pStyle w:val="TOC2"/>
            <w:tabs>
              <w:tab w:val="right" w:leader="dot" w:pos="8296"/>
            </w:tabs>
            <w:rPr>
              <w:rFonts w:eastAsiaTheme="minorEastAsia"/>
              <w:noProof/>
              <w:lang w:eastAsia="el-GR"/>
            </w:rPr>
          </w:pPr>
          <w:hyperlink w:anchor="_Toc116418577" w:history="1">
            <w:r w:rsidRPr="00DA0D63">
              <w:rPr>
                <w:rStyle w:val="Hyperlink"/>
                <w:noProof/>
                <w:lang w:val="en-US"/>
              </w:rPr>
              <w:t>2.1. Steady state plane stress problem</w:t>
            </w:r>
            <w:r>
              <w:rPr>
                <w:noProof/>
                <w:webHidden/>
              </w:rPr>
              <w:tab/>
            </w:r>
            <w:r>
              <w:rPr>
                <w:noProof/>
                <w:webHidden/>
              </w:rPr>
              <w:fldChar w:fldCharType="begin"/>
            </w:r>
            <w:r>
              <w:rPr>
                <w:noProof/>
                <w:webHidden/>
              </w:rPr>
              <w:instrText xml:space="preserve"> PAGEREF _Toc116418577 \h </w:instrText>
            </w:r>
            <w:r>
              <w:rPr>
                <w:noProof/>
                <w:webHidden/>
              </w:rPr>
            </w:r>
            <w:r>
              <w:rPr>
                <w:noProof/>
                <w:webHidden/>
              </w:rPr>
              <w:fldChar w:fldCharType="separate"/>
            </w:r>
            <w:r>
              <w:rPr>
                <w:noProof/>
                <w:webHidden/>
              </w:rPr>
              <w:t>2</w:t>
            </w:r>
            <w:r>
              <w:rPr>
                <w:noProof/>
                <w:webHidden/>
              </w:rPr>
              <w:fldChar w:fldCharType="end"/>
            </w:r>
          </w:hyperlink>
        </w:p>
        <w:p w:rsidR="00E16EEE" w:rsidRDefault="00E16EEE">
          <w:pPr>
            <w:pStyle w:val="TOC3"/>
            <w:tabs>
              <w:tab w:val="right" w:leader="dot" w:pos="8296"/>
            </w:tabs>
            <w:rPr>
              <w:rFonts w:eastAsiaTheme="minorEastAsia"/>
              <w:noProof/>
              <w:lang w:eastAsia="el-GR"/>
            </w:rPr>
          </w:pPr>
          <w:hyperlink w:anchor="_Toc116418578" w:history="1">
            <w:r w:rsidRPr="00DA0D63">
              <w:rPr>
                <w:rStyle w:val="Hyperlink"/>
                <w:noProof/>
                <w:lang w:val="en-US"/>
              </w:rPr>
              <w:t>2.1.1 Preprocessing with GID</w:t>
            </w:r>
            <w:r>
              <w:rPr>
                <w:noProof/>
                <w:webHidden/>
              </w:rPr>
              <w:tab/>
            </w:r>
            <w:r>
              <w:rPr>
                <w:noProof/>
                <w:webHidden/>
              </w:rPr>
              <w:fldChar w:fldCharType="begin"/>
            </w:r>
            <w:r>
              <w:rPr>
                <w:noProof/>
                <w:webHidden/>
              </w:rPr>
              <w:instrText xml:space="preserve"> PAGEREF _Toc116418578 \h </w:instrText>
            </w:r>
            <w:r>
              <w:rPr>
                <w:noProof/>
                <w:webHidden/>
              </w:rPr>
            </w:r>
            <w:r>
              <w:rPr>
                <w:noProof/>
                <w:webHidden/>
              </w:rPr>
              <w:fldChar w:fldCharType="separate"/>
            </w:r>
            <w:r>
              <w:rPr>
                <w:noProof/>
                <w:webHidden/>
              </w:rPr>
              <w:t>3</w:t>
            </w:r>
            <w:r>
              <w:rPr>
                <w:noProof/>
                <w:webHidden/>
              </w:rPr>
              <w:fldChar w:fldCharType="end"/>
            </w:r>
          </w:hyperlink>
        </w:p>
        <w:p w:rsidR="00E16EEE" w:rsidRDefault="00E16EEE">
          <w:pPr>
            <w:pStyle w:val="TOC3"/>
            <w:tabs>
              <w:tab w:val="right" w:leader="dot" w:pos="8296"/>
            </w:tabs>
            <w:rPr>
              <w:rFonts w:eastAsiaTheme="minorEastAsia"/>
              <w:noProof/>
              <w:lang w:eastAsia="el-GR"/>
            </w:rPr>
          </w:pPr>
          <w:hyperlink w:anchor="_Toc116418579" w:history="1">
            <w:r w:rsidRPr="00DA0D63">
              <w:rPr>
                <w:rStyle w:val="Hyperlink"/>
                <w:noProof/>
                <w:lang w:val="en-US"/>
              </w:rPr>
              <w:t>2.1.2. Solving with cane Multiphysics</w:t>
            </w:r>
            <w:r>
              <w:rPr>
                <w:noProof/>
                <w:webHidden/>
              </w:rPr>
              <w:tab/>
            </w:r>
            <w:r>
              <w:rPr>
                <w:noProof/>
                <w:webHidden/>
              </w:rPr>
              <w:fldChar w:fldCharType="begin"/>
            </w:r>
            <w:r>
              <w:rPr>
                <w:noProof/>
                <w:webHidden/>
              </w:rPr>
              <w:instrText xml:space="preserve"> PAGEREF _Toc116418579 \h </w:instrText>
            </w:r>
            <w:r>
              <w:rPr>
                <w:noProof/>
                <w:webHidden/>
              </w:rPr>
            </w:r>
            <w:r>
              <w:rPr>
                <w:noProof/>
                <w:webHidden/>
              </w:rPr>
              <w:fldChar w:fldCharType="separate"/>
            </w:r>
            <w:r>
              <w:rPr>
                <w:noProof/>
                <w:webHidden/>
              </w:rPr>
              <w:t>6</w:t>
            </w:r>
            <w:r>
              <w:rPr>
                <w:noProof/>
                <w:webHidden/>
              </w:rPr>
              <w:fldChar w:fldCharType="end"/>
            </w:r>
          </w:hyperlink>
        </w:p>
        <w:p w:rsidR="00E16EEE" w:rsidRDefault="00E16EEE">
          <w:pPr>
            <w:pStyle w:val="TOC3"/>
            <w:tabs>
              <w:tab w:val="right" w:leader="dot" w:pos="8296"/>
            </w:tabs>
            <w:rPr>
              <w:rFonts w:eastAsiaTheme="minorEastAsia"/>
              <w:noProof/>
              <w:lang w:eastAsia="el-GR"/>
            </w:rPr>
          </w:pPr>
          <w:hyperlink w:anchor="_Toc116418580" w:history="1">
            <w:r w:rsidRPr="00DA0D63">
              <w:rPr>
                <w:rStyle w:val="Hyperlink"/>
                <w:noProof/>
                <w:lang w:val="en-US"/>
              </w:rPr>
              <w:t>2.1.3. Post-Processing with Paraview</w:t>
            </w:r>
            <w:r>
              <w:rPr>
                <w:noProof/>
                <w:webHidden/>
              </w:rPr>
              <w:tab/>
            </w:r>
            <w:r>
              <w:rPr>
                <w:noProof/>
                <w:webHidden/>
              </w:rPr>
              <w:fldChar w:fldCharType="begin"/>
            </w:r>
            <w:r>
              <w:rPr>
                <w:noProof/>
                <w:webHidden/>
              </w:rPr>
              <w:instrText xml:space="preserve"> PAGEREF _Toc116418580 \h </w:instrText>
            </w:r>
            <w:r>
              <w:rPr>
                <w:noProof/>
                <w:webHidden/>
              </w:rPr>
            </w:r>
            <w:r>
              <w:rPr>
                <w:noProof/>
                <w:webHidden/>
              </w:rPr>
              <w:fldChar w:fldCharType="separate"/>
            </w:r>
            <w:r>
              <w:rPr>
                <w:noProof/>
                <w:webHidden/>
              </w:rPr>
              <w:t>6</w:t>
            </w:r>
            <w:r>
              <w:rPr>
                <w:noProof/>
                <w:webHidden/>
              </w:rPr>
              <w:fldChar w:fldCharType="end"/>
            </w:r>
          </w:hyperlink>
        </w:p>
        <w:p w:rsidR="00E16EEE" w:rsidRDefault="00E16EEE">
          <w:pPr>
            <w:pStyle w:val="TOC2"/>
            <w:tabs>
              <w:tab w:val="right" w:leader="dot" w:pos="8296"/>
            </w:tabs>
            <w:rPr>
              <w:rFonts w:eastAsiaTheme="minorEastAsia"/>
              <w:noProof/>
              <w:lang w:eastAsia="el-GR"/>
            </w:rPr>
          </w:pPr>
          <w:hyperlink w:anchor="_Toc116418581" w:history="1">
            <w:r w:rsidRPr="00DA0D63">
              <w:rPr>
                <w:rStyle w:val="Hyperlink"/>
                <w:noProof/>
                <w:lang w:val="en-US"/>
              </w:rPr>
              <w:t>2.2. Modal Analysis of a multihole plate</w:t>
            </w:r>
            <w:r>
              <w:rPr>
                <w:noProof/>
                <w:webHidden/>
              </w:rPr>
              <w:tab/>
            </w:r>
            <w:r>
              <w:rPr>
                <w:noProof/>
                <w:webHidden/>
              </w:rPr>
              <w:fldChar w:fldCharType="begin"/>
            </w:r>
            <w:r>
              <w:rPr>
                <w:noProof/>
                <w:webHidden/>
              </w:rPr>
              <w:instrText xml:space="preserve"> PAGEREF _Toc116418581 \h </w:instrText>
            </w:r>
            <w:r>
              <w:rPr>
                <w:noProof/>
                <w:webHidden/>
              </w:rPr>
            </w:r>
            <w:r>
              <w:rPr>
                <w:noProof/>
                <w:webHidden/>
              </w:rPr>
              <w:fldChar w:fldCharType="separate"/>
            </w:r>
            <w:r>
              <w:rPr>
                <w:noProof/>
                <w:webHidden/>
              </w:rPr>
              <w:t>6</w:t>
            </w:r>
            <w:r>
              <w:rPr>
                <w:noProof/>
                <w:webHidden/>
              </w:rPr>
              <w:fldChar w:fldCharType="end"/>
            </w:r>
          </w:hyperlink>
        </w:p>
        <w:p w:rsidR="00E16EEE" w:rsidRDefault="00E16EEE">
          <w:pPr>
            <w:pStyle w:val="TOC3"/>
            <w:tabs>
              <w:tab w:val="right" w:leader="dot" w:pos="8296"/>
            </w:tabs>
            <w:rPr>
              <w:rFonts w:eastAsiaTheme="minorEastAsia"/>
              <w:noProof/>
              <w:lang w:eastAsia="el-GR"/>
            </w:rPr>
          </w:pPr>
          <w:hyperlink w:anchor="_Toc116418582" w:history="1">
            <w:r w:rsidRPr="00DA0D63">
              <w:rPr>
                <w:rStyle w:val="Hyperlink"/>
                <w:noProof/>
                <w:lang w:val="en-US"/>
              </w:rPr>
              <w:t>2.2.1 Preprocessing with GID</w:t>
            </w:r>
            <w:r>
              <w:rPr>
                <w:noProof/>
                <w:webHidden/>
              </w:rPr>
              <w:tab/>
            </w:r>
            <w:r>
              <w:rPr>
                <w:noProof/>
                <w:webHidden/>
              </w:rPr>
              <w:fldChar w:fldCharType="begin"/>
            </w:r>
            <w:r>
              <w:rPr>
                <w:noProof/>
                <w:webHidden/>
              </w:rPr>
              <w:instrText xml:space="preserve"> PAGEREF _Toc116418582 \h </w:instrText>
            </w:r>
            <w:r>
              <w:rPr>
                <w:noProof/>
                <w:webHidden/>
              </w:rPr>
            </w:r>
            <w:r>
              <w:rPr>
                <w:noProof/>
                <w:webHidden/>
              </w:rPr>
              <w:fldChar w:fldCharType="separate"/>
            </w:r>
            <w:r>
              <w:rPr>
                <w:noProof/>
                <w:webHidden/>
              </w:rPr>
              <w:t>6</w:t>
            </w:r>
            <w:r>
              <w:rPr>
                <w:noProof/>
                <w:webHidden/>
              </w:rPr>
              <w:fldChar w:fldCharType="end"/>
            </w:r>
          </w:hyperlink>
        </w:p>
        <w:p w:rsidR="00E16EEE" w:rsidRDefault="00E16EEE">
          <w:pPr>
            <w:pStyle w:val="TOC3"/>
            <w:tabs>
              <w:tab w:val="right" w:leader="dot" w:pos="8296"/>
            </w:tabs>
            <w:rPr>
              <w:rFonts w:eastAsiaTheme="minorEastAsia"/>
              <w:noProof/>
              <w:lang w:eastAsia="el-GR"/>
            </w:rPr>
          </w:pPr>
          <w:hyperlink w:anchor="_Toc116418583" w:history="1">
            <w:r w:rsidRPr="00DA0D63">
              <w:rPr>
                <w:rStyle w:val="Hyperlink"/>
                <w:noProof/>
                <w:lang w:val="en-US"/>
              </w:rPr>
              <w:t>2.2.2. Solving with cane Multiphysics</w:t>
            </w:r>
            <w:r>
              <w:rPr>
                <w:noProof/>
                <w:webHidden/>
              </w:rPr>
              <w:tab/>
            </w:r>
            <w:r>
              <w:rPr>
                <w:noProof/>
                <w:webHidden/>
              </w:rPr>
              <w:fldChar w:fldCharType="begin"/>
            </w:r>
            <w:r>
              <w:rPr>
                <w:noProof/>
                <w:webHidden/>
              </w:rPr>
              <w:instrText xml:space="preserve"> PAGEREF _Toc116418583 \h </w:instrText>
            </w:r>
            <w:r>
              <w:rPr>
                <w:noProof/>
                <w:webHidden/>
              </w:rPr>
            </w:r>
            <w:r>
              <w:rPr>
                <w:noProof/>
                <w:webHidden/>
              </w:rPr>
              <w:fldChar w:fldCharType="separate"/>
            </w:r>
            <w:r>
              <w:rPr>
                <w:noProof/>
                <w:webHidden/>
              </w:rPr>
              <w:t>6</w:t>
            </w:r>
            <w:r>
              <w:rPr>
                <w:noProof/>
                <w:webHidden/>
              </w:rPr>
              <w:fldChar w:fldCharType="end"/>
            </w:r>
          </w:hyperlink>
        </w:p>
        <w:p w:rsidR="00E16EEE" w:rsidRDefault="00E16EEE">
          <w:pPr>
            <w:pStyle w:val="TOC3"/>
            <w:tabs>
              <w:tab w:val="right" w:leader="dot" w:pos="8296"/>
            </w:tabs>
            <w:rPr>
              <w:rFonts w:eastAsiaTheme="minorEastAsia"/>
              <w:noProof/>
              <w:lang w:eastAsia="el-GR"/>
            </w:rPr>
          </w:pPr>
          <w:hyperlink w:anchor="_Toc116418584" w:history="1">
            <w:r w:rsidRPr="00DA0D63">
              <w:rPr>
                <w:rStyle w:val="Hyperlink"/>
                <w:noProof/>
                <w:lang w:val="en-US"/>
              </w:rPr>
              <w:t>2.2.3. Post-Processing with Paraview</w:t>
            </w:r>
            <w:r>
              <w:rPr>
                <w:noProof/>
                <w:webHidden/>
              </w:rPr>
              <w:tab/>
            </w:r>
            <w:r>
              <w:rPr>
                <w:noProof/>
                <w:webHidden/>
              </w:rPr>
              <w:fldChar w:fldCharType="begin"/>
            </w:r>
            <w:r>
              <w:rPr>
                <w:noProof/>
                <w:webHidden/>
              </w:rPr>
              <w:instrText xml:space="preserve"> PAGEREF _Toc116418584 \h </w:instrText>
            </w:r>
            <w:r>
              <w:rPr>
                <w:noProof/>
                <w:webHidden/>
              </w:rPr>
            </w:r>
            <w:r>
              <w:rPr>
                <w:noProof/>
                <w:webHidden/>
              </w:rPr>
              <w:fldChar w:fldCharType="separate"/>
            </w:r>
            <w:r>
              <w:rPr>
                <w:noProof/>
                <w:webHidden/>
              </w:rPr>
              <w:t>6</w:t>
            </w:r>
            <w:r>
              <w:rPr>
                <w:noProof/>
                <w:webHidden/>
              </w:rPr>
              <w:fldChar w:fldCharType="end"/>
            </w:r>
          </w:hyperlink>
        </w:p>
        <w:p w:rsidR="00E16EEE" w:rsidRDefault="00E16EEE">
          <w:pPr>
            <w:pStyle w:val="TOC2"/>
            <w:tabs>
              <w:tab w:val="right" w:leader="dot" w:pos="8296"/>
            </w:tabs>
            <w:rPr>
              <w:rFonts w:eastAsiaTheme="minorEastAsia"/>
              <w:noProof/>
              <w:lang w:eastAsia="el-GR"/>
            </w:rPr>
          </w:pPr>
          <w:hyperlink w:anchor="_Toc116418585" w:history="1">
            <w:r w:rsidRPr="00DA0D63">
              <w:rPr>
                <w:rStyle w:val="Hyperlink"/>
                <w:noProof/>
                <w:lang w:val="en-US"/>
              </w:rPr>
              <w:t>2.3. Transient Analysis of a multihole plate</w:t>
            </w:r>
            <w:r>
              <w:rPr>
                <w:noProof/>
                <w:webHidden/>
              </w:rPr>
              <w:tab/>
            </w:r>
            <w:r>
              <w:rPr>
                <w:noProof/>
                <w:webHidden/>
              </w:rPr>
              <w:fldChar w:fldCharType="begin"/>
            </w:r>
            <w:r>
              <w:rPr>
                <w:noProof/>
                <w:webHidden/>
              </w:rPr>
              <w:instrText xml:space="preserve"> PAGEREF _Toc116418585 \h </w:instrText>
            </w:r>
            <w:r>
              <w:rPr>
                <w:noProof/>
                <w:webHidden/>
              </w:rPr>
            </w:r>
            <w:r>
              <w:rPr>
                <w:noProof/>
                <w:webHidden/>
              </w:rPr>
              <w:fldChar w:fldCharType="separate"/>
            </w:r>
            <w:r>
              <w:rPr>
                <w:noProof/>
                <w:webHidden/>
              </w:rPr>
              <w:t>6</w:t>
            </w:r>
            <w:r>
              <w:rPr>
                <w:noProof/>
                <w:webHidden/>
              </w:rPr>
              <w:fldChar w:fldCharType="end"/>
            </w:r>
          </w:hyperlink>
        </w:p>
        <w:p w:rsidR="00E16EEE" w:rsidRDefault="00E16EEE">
          <w:pPr>
            <w:pStyle w:val="TOC3"/>
            <w:tabs>
              <w:tab w:val="right" w:leader="dot" w:pos="8296"/>
            </w:tabs>
            <w:rPr>
              <w:rFonts w:eastAsiaTheme="minorEastAsia"/>
              <w:noProof/>
              <w:lang w:eastAsia="el-GR"/>
            </w:rPr>
          </w:pPr>
          <w:hyperlink w:anchor="_Toc116418586" w:history="1">
            <w:r w:rsidRPr="00DA0D63">
              <w:rPr>
                <w:rStyle w:val="Hyperlink"/>
                <w:noProof/>
                <w:lang w:val="en-US"/>
              </w:rPr>
              <w:t>2.3.1 Preprocessing with GID</w:t>
            </w:r>
            <w:r>
              <w:rPr>
                <w:noProof/>
                <w:webHidden/>
              </w:rPr>
              <w:tab/>
            </w:r>
            <w:r>
              <w:rPr>
                <w:noProof/>
                <w:webHidden/>
              </w:rPr>
              <w:fldChar w:fldCharType="begin"/>
            </w:r>
            <w:r>
              <w:rPr>
                <w:noProof/>
                <w:webHidden/>
              </w:rPr>
              <w:instrText xml:space="preserve"> PAGEREF _Toc116418586 \h </w:instrText>
            </w:r>
            <w:r>
              <w:rPr>
                <w:noProof/>
                <w:webHidden/>
              </w:rPr>
            </w:r>
            <w:r>
              <w:rPr>
                <w:noProof/>
                <w:webHidden/>
              </w:rPr>
              <w:fldChar w:fldCharType="separate"/>
            </w:r>
            <w:r>
              <w:rPr>
                <w:noProof/>
                <w:webHidden/>
              </w:rPr>
              <w:t>6</w:t>
            </w:r>
            <w:r>
              <w:rPr>
                <w:noProof/>
                <w:webHidden/>
              </w:rPr>
              <w:fldChar w:fldCharType="end"/>
            </w:r>
          </w:hyperlink>
        </w:p>
        <w:p w:rsidR="00E16EEE" w:rsidRDefault="00E16EEE">
          <w:pPr>
            <w:pStyle w:val="TOC3"/>
            <w:tabs>
              <w:tab w:val="right" w:leader="dot" w:pos="8296"/>
            </w:tabs>
            <w:rPr>
              <w:rFonts w:eastAsiaTheme="minorEastAsia"/>
              <w:noProof/>
              <w:lang w:eastAsia="el-GR"/>
            </w:rPr>
          </w:pPr>
          <w:hyperlink w:anchor="_Toc116418587" w:history="1">
            <w:r w:rsidRPr="00DA0D63">
              <w:rPr>
                <w:rStyle w:val="Hyperlink"/>
                <w:noProof/>
                <w:lang w:val="en-US"/>
              </w:rPr>
              <w:t>2.3.2. Solving with cane Multiphysics</w:t>
            </w:r>
            <w:r>
              <w:rPr>
                <w:noProof/>
                <w:webHidden/>
              </w:rPr>
              <w:tab/>
            </w:r>
            <w:r>
              <w:rPr>
                <w:noProof/>
                <w:webHidden/>
              </w:rPr>
              <w:fldChar w:fldCharType="begin"/>
            </w:r>
            <w:r>
              <w:rPr>
                <w:noProof/>
                <w:webHidden/>
              </w:rPr>
              <w:instrText xml:space="preserve"> PAGEREF _Toc116418587 \h </w:instrText>
            </w:r>
            <w:r>
              <w:rPr>
                <w:noProof/>
                <w:webHidden/>
              </w:rPr>
            </w:r>
            <w:r>
              <w:rPr>
                <w:noProof/>
                <w:webHidden/>
              </w:rPr>
              <w:fldChar w:fldCharType="separate"/>
            </w:r>
            <w:r>
              <w:rPr>
                <w:noProof/>
                <w:webHidden/>
              </w:rPr>
              <w:t>6</w:t>
            </w:r>
            <w:r>
              <w:rPr>
                <w:noProof/>
                <w:webHidden/>
              </w:rPr>
              <w:fldChar w:fldCharType="end"/>
            </w:r>
          </w:hyperlink>
        </w:p>
        <w:p w:rsidR="00E16EEE" w:rsidRDefault="00E16EEE">
          <w:pPr>
            <w:pStyle w:val="TOC3"/>
            <w:tabs>
              <w:tab w:val="right" w:leader="dot" w:pos="8296"/>
            </w:tabs>
            <w:rPr>
              <w:rFonts w:eastAsiaTheme="minorEastAsia"/>
              <w:noProof/>
              <w:lang w:eastAsia="el-GR"/>
            </w:rPr>
          </w:pPr>
          <w:hyperlink w:anchor="_Toc116418588" w:history="1">
            <w:r w:rsidRPr="00DA0D63">
              <w:rPr>
                <w:rStyle w:val="Hyperlink"/>
                <w:noProof/>
                <w:lang w:val="en-US"/>
              </w:rPr>
              <w:t>2.3.3. Post-Processing with Paraview</w:t>
            </w:r>
            <w:r>
              <w:rPr>
                <w:noProof/>
                <w:webHidden/>
              </w:rPr>
              <w:tab/>
            </w:r>
            <w:r>
              <w:rPr>
                <w:noProof/>
                <w:webHidden/>
              </w:rPr>
              <w:fldChar w:fldCharType="begin"/>
            </w:r>
            <w:r>
              <w:rPr>
                <w:noProof/>
                <w:webHidden/>
              </w:rPr>
              <w:instrText xml:space="preserve"> PAGEREF _Toc116418588 \h </w:instrText>
            </w:r>
            <w:r>
              <w:rPr>
                <w:noProof/>
                <w:webHidden/>
              </w:rPr>
            </w:r>
            <w:r>
              <w:rPr>
                <w:noProof/>
                <w:webHidden/>
              </w:rPr>
              <w:fldChar w:fldCharType="separate"/>
            </w:r>
            <w:r>
              <w:rPr>
                <w:noProof/>
                <w:webHidden/>
              </w:rPr>
              <w:t>6</w:t>
            </w:r>
            <w:r>
              <w:rPr>
                <w:noProof/>
                <w:webHidden/>
              </w:rPr>
              <w:fldChar w:fldCharType="end"/>
            </w:r>
          </w:hyperlink>
        </w:p>
        <w:p w:rsidR="00E23A0B" w:rsidRDefault="00E23A0B">
          <w:r>
            <w:rPr>
              <w:b/>
              <w:bCs/>
              <w:noProof/>
            </w:rPr>
            <w:fldChar w:fldCharType="end"/>
          </w:r>
        </w:p>
      </w:sdtContent>
    </w:sdt>
    <w:p w:rsidR="00E23A0B" w:rsidRDefault="00E23A0B">
      <w:pPr>
        <w:rPr>
          <w:lang w:val="en-US"/>
        </w:rPr>
      </w:pPr>
      <w:r>
        <w:rPr>
          <w:lang w:val="en-US"/>
        </w:rPr>
        <w:br w:type="page"/>
      </w:r>
    </w:p>
    <w:p w:rsidR="00E23A0B" w:rsidRDefault="00E23A0B" w:rsidP="00E23A0B">
      <w:pPr>
        <w:rPr>
          <w:lang w:val="en-US"/>
        </w:rPr>
      </w:pPr>
    </w:p>
    <w:p w:rsidR="003D13B6" w:rsidRDefault="006F2048" w:rsidP="00E23A0B">
      <w:pPr>
        <w:pStyle w:val="Heading1"/>
        <w:rPr>
          <w:lang w:val="en-US"/>
        </w:rPr>
      </w:pPr>
      <w:bookmarkStart w:id="0" w:name="_Toc116418576"/>
      <w:r>
        <w:rPr>
          <w:lang w:val="en-US"/>
        </w:rPr>
        <w:t>2. Problem solving</w:t>
      </w:r>
      <w:r w:rsidR="00A93972">
        <w:rPr>
          <w:lang w:val="en-US"/>
        </w:rPr>
        <w:t xml:space="preserve"> with cane Multiphysics</w:t>
      </w:r>
      <w:bookmarkEnd w:id="0"/>
    </w:p>
    <w:p w:rsidR="00A93972" w:rsidRDefault="00A93972" w:rsidP="00A93972">
      <w:pPr>
        <w:rPr>
          <w:lang w:val="en-US"/>
        </w:rPr>
      </w:pPr>
    </w:p>
    <w:p w:rsidR="00A93972" w:rsidRDefault="00A93972" w:rsidP="00A93972">
      <w:pPr>
        <w:rPr>
          <w:lang w:val="en-US"/>
        </w:rPr>
      </w:pPr>
      <w:proofErr w:type="gramStart"/>
      <w:r w:rsidRPr="00A93972">
        <w:rPr>
          <w:lang w:val="en-US"/>
        </w:rPr>
        <w:t>cane</w:t>
      </w:r>
      <w:proofErr w:type="gramEnd"/>
      <w:r w:rsidRPr="00A93972">
        <w:rPr>
          <w:lang w:val="en-US"/>
        </w:rPr>
        <w:t xml:space="preserve"> Mu</w:t>
      </w:r>
      <w:r>
        <w:rPr>
          <w:lang w:val="en-US"/>
        </w:rPr>
        <w:t>l</w:t>
      </w:r>
      <w:r w:rsidRPr="00A93972">
        <w:rPr>
          <w:lang w:val="en-US"/>
        </w:rPr>
        <w:t xml:space="preserve">tiphysics is a framework for numerical simulations in engineering. </w:t>
      </w:r>
      <w:proofErr w:type="gramStart"/>
      <w:r w:rsidRPr="00A93972">
        <w:rPr>
          <w:lang w:val="en-US"/>
        </w:rPr>
        <w:t>It</w:t>
      </w:r>
      <w:r w:rsidR="00A40898" w:rsidRPr="00A40898">
        <w:rPr>
          <w:lang w:val="en-US"/>
        </w:rPr>
        <w:t>’</w:t>
      </w:r>
      <w:r w:rsidRPr="00A93972">
        <w:rPr>
          <w:lang w:val="en-US"/>
        </w:rPr>
        <w:t>s</w:t>
      </w:r>
      <w:proofErr w:type="gramEnd"/>
      <w:r w:rsidRPr="00A93972">
        <w:rPr>
          <w:lang w:val="en-US"/>
        </w:rPr>
        <w:t xml:space="preserve"> input is made </w:t>
      </w:r>
      <w:r w:rsidR="00A40898">
        <w:rPr>
          <w:lang w:val="en-US"/>
        </w:rPr>
        <w:t xml:space="preserve">externally, </w:t>
      </w:r>
      <w:r w:rsidRPr="00A93972">
        <w:rPr>
          <w:lang w:val="en-US"/>
        </w:rPr>
        <w:t>using GiD</w:t>
      </w:r>
      <w:r w:rsidR="00A40898">
        <w:rPr>
          <w:lang w:val="en-US"/>
        </w:rPr>
        <w:t xml:space="preserve"> pre</w:t>
      </w:r>
      <w:r w:rsidR="00B92E29">
        <w:rPr>
          <w:lang w:val="en-US"/>
        </w:rPr>
        <w:t>-</w:t>
      </w:r>
      <w:r w:rsidR="00A40898">
        <w:rPr>
          <w:lang w:val="en-US"/>
        </w:rPr>
        <w:t>processing software to describe the parameters of the problem,</w:t>
      </w:r>
      <w:r w:rsidRPr="00A93972">
        <w:rPr>
          <w:lang w:val="en-US"/>
        </w:rPr>
        <w:t xml:space="preserve"> whereas the output files </w:t>
      </w:r>
      <w:r w:rsidR="00A40898">
        <w:rPr>
          <w:lang w:val="en-US"/>
        </w:rPr>
        <w:t>of cane can be postpocessed</w:t>
      </w:r>
      <w:r w:rsidRPr="00A93972">
        <w:rPr>
          <w:lang w:val="en-US"/>
        </w:rPr>
        <w:t xml:space="preserve"> in Paraview</w:t>
      </w:r>
      <w:r w:rsidR="00B92E29" w:rsidRPr="00B92E29">
        <w:rPr>
          <w:lang w:val="en-US"/>
        </w:rPr>
        <w:t xml:space="preserve">, </w:t>
      </w:r>
      <w:r w:rsidR="00B92E29">
        <w:rPr>
          <w:lang w:val="en-US"/>
        </w:rPr>
        <w:t>an open source post-processing software</w:t>
      </w:r>
      <w:r w:rsidRPr="00A93972">
        <w:rPr>
          <w:lang w:val="en-US"/>
        </w:rPr>
        <w:t>.</w:t>
      </w:r>
      <w:r>
        <w:rPr>
          <w:lang w:val="en-US"/>
        </w:rPr>
        <w:t xml:space="preserve"> cane is capable of performing many different analyses that need to be performed in order to accurately model physical phenomena that occur in engineering problems. Such analyses are:</w:t>
      </w:r>
    </w:p>
    <w:p w:rsidR="00A93972" w:rsidRDefault="0007189A" w:rsidP="00A93972">
      <w:pPr>
        <w:pStyle w:val="ListParagraph"/>
        <w:numPr>
          <w:ilvl w:val="0"/>
          <w:numId w:val="1"/>
        </w:numPr>
        <w:rPr>
          <w:lang w:val="en-US"/>
        </w:rPr>
      </w:pPr>
      <w:r>
        <w:rPr>
          <w:lang w:val="en-US"/>
        </w:rPr>
        <w:t>Computational Fluid Dynamics analyses (CFD)</w:t>
      </w:r>
    </w:p>
    <w:p w:rsidR="0007189A" w:rsidRDefault="0007189A" w:rsidP="00A93972">
      <w:pPr>
        <w:pStyle w:val="ListParagraph"/>
        <w:numPr>
          <w:ilvl w:val="0"/>
          <w:numId w:val="1"/>
        </w:numPr>
        <w:rPr>
          <w:lang w:val="en-US"/>
        </w:rPr>
      </w:pPr>
      <w:r>
        <w:rPr>
          <w:lang w:val="en-US"/>
        </w:rPr>
        <w:t>Computational Fluid-Structure Interaction analyses (FSI)</w:t>
      </w:r>
    </w:p>
    <w:p w:rsidR="0007189A" w:rsidRDefault="0007189A" w:rsidP="00A93972">
      <w:pPr>
        <w:pStyle w:val="ListParagraph"/>
        <w:numPr>
          <w:ilvl w:val="0"/>
          <w:numId w:val="1"/>
        </w:numPr>
        <w:rPr>
          <w:lang w:val="en-US"/>
        </w:rPr>
      </w:pPr>
      <w:r>
        <w:rPr>
          <w:lang w:val="en-US"/>
        </w:rPr>
        <w:t>Contact Mechanics analyses</w:t>
      </w:r>
    </w:p>
    <w:p w:rsidR="0007189A" w:rsidRDefault="0007189A" w:rsidP="00A93972">
      <w:pPr>
        <w:pStyle w:val="ListParagraph"/>
        <w:numPr>
          <w:ilvl w:val="0"/>
          <w:numId w:val="1"/>
        </w:numPr>
        <w:rPr>
          <w:lang w:val="en-US"/>
        </w:rPr>
      </w:pPr>
      <w:r>
        <w:rPr>
          <w:lang w:val="en-US"/>
        </w:rPr>
        <w:t>Thermal Conduction analyses</w:t>
      </w:r>
    </w:p>
    <w:p w:rsidR="0007189A" w:rsidRDefault="0007189A" w:rsidP="0007189A">
      <w:pPr>
        <w:pStyle w:val="ListParagraph"/>
        <w:numPr>
          <w:ilvl w:val="0"/>
          <w:numId w:val="1"/>
        </w:numPr>
        <w:rPr>
          <w:lang w:val="en-US"/>
        </w:rPr>
      </w:pPr>
      <w:r>
        <w:rPr>
          <w:lang w:val="en-US"/>
        </w:rPr>
        <w:t>Plate in membrane action analyses (Plane Stress, Plane Strain)</w:t>
      </w:r>
    </w:p>
    <w:p w:rsidR="0007189A" w:rsidRDefault="0007189A" w:rsidP="0007189A">
      <w:pPr>
        <w:pStyle w:val="ListParagraph"/>
        <w:numPr>
          <w:ilvl w:val="0"/>
          <w:numId w:val="1"/>
        </w:numPr>
        <w:rPr>
          <w:lang w:val="en-US"/>
        </w:rPr>
      </w:pPr>
      <w:r>
        <w:rPr>
          <w:lang w:val="en-US"/>
        </w:rPr>
        <w:t>Isogeometric analyses (IGA)</w:t>
      </w:r>
    </w:p>
    <w:p w:rsidR="00B92E29" w:rsidRDefault="0007189A" w:rsidP="006F2048">
      <w:pPr>
        <w:rPr>
          <w:lang w:val="en-US"/>
        </w:rPr>
      </w:pPr>
      <w:r>
        <w:rPr>
          <w:lang w:val="en-US"/>
        </w:rPr>
        <w:t>This chapter is devoted to giving a brief introduction on how to use</w:t>
      </w:r>
      <w:r w:rsidR="00A40898">
        <w:rPr>
          <w:lang w:val="en-US"/>
        </w:rPr>
        <w:t xml:space="preserve"> cane to solve Solid and Fluid </w:t>
      </w:r>
      <w:r w:rsidR="007A4E2C">
        <w:rPr>
          <w:lang w:val="en-US"/>
        </w:rPr>
        <w:t>Mechanics</w:t>
      </w:r>
      <w:r>
        <w:rPr>
          <w:lang w:val="en-US"/>
        </w:rPr>
        <w:t xml:space="preserve"> problems both separately and when interacting with each other as a coupled system.</w:t>
      </w:r>
      <w:r w:rsidR="00B92E29">
        <w:rPr>
          <w:lang w:val="en-US"/>
        </w:rPr>
        <w:t xml:space="preserve"> </w:t>
      </w:r>
      <w:r w:rsidR="007A4E2C">
        <w:rPr>
          <w:lang w:val="en-US"/>
        </w:rPr>
        <w:t xml:space="preserve">Results </w:t>
      </w:r>
      <w:proofErr w:type="gramStart"/>
      <w:r w:rsidR="007A4E2C">
        <w:rPr>
          <w:lang w:val="en-US"/>
        </w:rPr>
        <w:t>are validated</w:t>
      </w:r>
      <w:proofErr w:type="gramEnd"/>
      <w:r w:rsidR="007A4E2C">
        <w:rPr>
          <w:lang w:val="en-US"/>
        </w:rPr>
        <w:t xml:space="preserve"> </w:t>
      </w:r>
      <w:r w:rsidR="00B92E29">
        <w:rPr>
          <w:lang w:val="en-US"/>
        </w:rPr>
        <w:t>by comparing them with known results from benchmark problems.</w:t>
      </w:r>
    </w:p>
    <w:p w:rsidR="006F2048" w:rsidRDefault="006F2048" w:rsidP="006F2048">
      <w:pPr>
        <w:pStyle w:val="Heading2"/>
        <w:rPr>
          <w:lang w:val="en-US"/>
        </w:rPr>
      </w:pPr>
      <w:bookmarkStart w:id="1" w:name="_Toc116418577"/>
      <w:r>
        <w:rPr>
          <w:lang w:val="en-US"/>
        </w:rPr>
        <w:t>2.1. Steady state plane stress problem</w:t>
      </w:r>
      <w:bookmarkEnd w:id="1"/>
    </w:p>
    <w:p w:rsidR="006F2048" w:rsidRPr="006F2048" w:rsidRDefault="006F2048" w:rsidP="006F2048">
      <w:pPr>
        <w:rPr>
          <w:lang w:val="en-US"/>
        </w:rPr>
      </w:pPr>
    </w:p>
    <w:p w:rsidR="006F2048" w:rsidRDefault="006F2048" w:rsidP="006F2048">
      <w:pPr>
        <w:rPr>
          <w:lang w:val="en-US"/>
        </w:rPr>
      </w:pPr>
      <w:r>
        <w:rPr>
          <w:lang w:val="en-US"/>
        </w:rPr>
        <w:t xml:space="preserve">In this problem, a uniformly distributed load </w:t>
      </w:r>
      <w:proofErr w:type="gramStart"/>
      <w:r>
        <w:rPr>
          <w:lang w:val="en-US"/>
        </w:rPr>
        <w:t>is subjected</w:t>
      </w:r>
      <w:proofErr w:type="gramEnd"/>
      <w:r>
        <w:rPr>
          <w:lang w:val="en-US"/>
        </w:rPr>
        <w:t xml:space="preserve"> to a thin plate structure as shown in the figure below. The plate </w:t>
      </w:r>
      <w:proofErr w:type="gramStart"/>
      <w:r>
        <w:rPr>
          <w:lang w:val="en-US"/>
        </w:rPr>
        <w:t>is discretized</w:t>
      </w:r>
      <w:proofErr w:type="gramEnd"/>
      <w:r>
        <w:rPr>
          <w:lang w:val="en-US"/>
        </w:rPr>
        <w:t xml:space="preserve"> using two linear triangular elements for illustration purposes. More elements </w:t>
      </w:r>
      <w:proofErr w:type="gramStart"/>
      <w:r>
        <w:rPr>
          <w:lang w:val="en-US"/>
        </w:rPr>
        <w:t>must be used</w:t>
      </w:r>
      <w:proofErr w:type="gramEnd"/>
      <w:r>
        <w:rPr>
          <w:lang w:val="en-US"/>
        </w:rPr>
        <w:t xml:space="preserve"> in order to obtain reliable results.</w:t>
      </w:r>
    </w:p>
    <w:p w:rsidR="006F2048" w:rsidRDefault="00697991" w:rsidP="006F2048">
      <w:pPr>
        <w:jc w:val="center"/>
        <w:rPr>
          <w:lang w:val="en-US"/>
        </w:rPr>
      </w:pPr>
      <w:r>
        <w:rPr>
          <w:noProof/>
          <w:lang w:eastAsia="el-GR"/>
        </w:rPr>
        <w:drawing>
          <wp:inline distT="0" distB="0" distL="0" distR="0" wp14:anchorId="22D29358" wp14:editId="155F4E68">
            <wp:extent cx="263842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457325"/>
                    </a:xfrm>
                    <a:prstGeom prst="rect">
                      <a:avLst/>
                    </a:prstGeom>
                  </pic:spPr>
                </pic:pic>
              </a:graphicData>
            </a:graphic>
          </wp:inline>
        </w:drawing>
      </w:r>
    </w:p>
    <w:p w:rsidR="006F2048" w:rsidRDefault="006F2048" w:rsidP="006F2048">
      <w:pPr>
        <w:rPr>
          <w:lang w:val="en-US"/>
        </w:rPr>
      </w:pPr>
      <w:r>
        <w:rPr>
          <w:lang w:val="en-US"/>
        </w:rPr>
        <w:t xml:space="preserve">The abovementioned problem </w:t>
      </w:r>
      <w:proofErr w:type="gramStart"/>
      <w:r>
        <w:rPr>
          <w:lang w:val="en-US"/>
        </w:rPr>
        <w:t>will be solved</w:t>
      </w:r>
      <w:proofErr w:type="gramEnd"/>
      <w:r>
        <w:rPr>
          <w:lang w:val="en-US"/>
        </w:rPr>
        <w:t xml:space="preserve"> using the following parameters:</w:t>
      </w:r>
    </w:p>
    <w:p w:rsidR="006F2048" w:rsidRDefault="00697991" w:rsidP="006F2048">
      <w:pPr>
        <w:pStyle w:val="ListParagraph"/>
        <w:numPr>
          <w:ilvl w:val="0"/>
          <w:numId w:val="2"/>
        </w:numPr>
        <w:rPr>
          <w:lang w:val="en-US"/>
        </w:rPr>
      </w:pPr>
      <w:r>
        <w:rPr>
          <w:lang w:val="en-US"/>
        </w:rPr>
        <w:t xml:space="preserve">Modulus of Elasticity: E = 210 </w:t>
      </w:r>
      <w:proofErr w:type="spellStart"/>
      <w:r>
        <w:rPr>
          <w:lang w:val="en-US"/>
        </w:rPr>
        <w:t>GPa</w:t>
      </w:r>
      <w:proofErr w:type="spellEnd"/>
    </w:p>
    <w:p w:rsidR="00697991" w:rsidRPr="00697991" w:rsidRDefault="00697991" w:rsidP="006F2048">
      <w:pPr>
        <w:pStyle w:val="ListParagraph"/>
        <w:numPr>
          <w:ilvl w:val="0"/>
          <w:numId w:val="2"/>
        </w:numPr>
        <w:rPr>
          <w:lang w:val="en-US"/>
        </w:rPr>
      </w:pPr>
      <w:r>
        <w:rPr>
          <w:lang w:val="en-US"/>
        </w:rPr>
        <w:t xml:space="preserve">Poisson’s ratio: </w:t>
      </w:r>
      <w:r>
        <w:t>ν = 0.3</w:t>
      </w:r>
    </w:p>
    <w:p w:rsidR="00697991" w:rsidRDefault="00697991" w:rsidP="006F2048">
      <w:pPr>
        <w:pStyle w:val="ListParagraph"/>
        <w:numPr>
          <w:ilvl w:val="0"/>
          <w:numId w:val="2"/>
        </w:numPr>
        <w:rPr>
          <w:lang w:val="en-US"/>
        </w:rPr>
      </w:pPr>
      <w:r>
        <w:rPr>
          <w:lang w:val="en-US"/>
        </w:rPr>
        <w:t>Plate thickness: t = 0.025m</w:t>
      </w:r>
    </w:p>
    <w:p w:rsidR="00697991" w:rsidRDefault="00697991" w:rsidP="006F2048">
      <w:pPr>
        <w:pStyle w:val="ListParagraph"/>
        <w:numPr>
          <w:ilvl w:val="0"/>
          <w:numId w:val="2"/>
        </w:numPr>
        <w:rPr>
          <w:lang w:val="en-US"/>
        </w:rPr>
      </w:pPr>
      <w:r>
        <w:rPr>
          <w:lang w:val="en-US"/>
        </w:rPr>
        <w:t xml:space="preserve">Distributed load: w = 3000 </w:t>
      </w:r>
      <w:proofErr w:type="spellStart"/>
      <w:r>
        <w:rPr>
          <w:lang w:val="en-US"/>
        </w:rPr>
        <w:t>kN</w:t>
      </w:r>
      <w:proofErr w:type="spellEnd"/>
      <w:r>
        <w:rPr>
          <w:lang w:val="en-US"/>
        </w:rPr>
        <w:t>/m2</w:t>
      </w:r>
    </w:p>
    <w:p w:rsidR="00697991" w:rsidRPr="00697991" w:rsidRDefault="00697991" w:rsidP="00697991">
      <w:pPr>
        <w:rPr>
          <w:lang w:val="en-US"/>
        </w:rPr>
      </w:pPr>
      <w:r>
        <w:rPr>
          <w:lang w:val="en-US"/>
        </w:rPr>
        <w:t xml:space="preserve">Since the thickness </w:t>
      </w:r>
      <w:proofErr w:type="gramStart"/>
      <w:r>
        <w:rPr>
          <w:lang w:val="en-US"/>
        </w:rPr>
        <w:t>is relatively small compared</w:t>
      </w:r>
      <w:proofErr w:type="gramEnd"/>
      <w:r>
        <w:rPr>
          <w:lang w:val="en-US"/>
        </w:rPr>
        <w:t xml:space="preserve"> to the other dimensions of the plate, we can assume plane stress state for the static analysis.</w:t>
      </w:r>
    </w:p>
    <w:p w:rsidR="006F2048" w:rsidRDefault="006F2048" w:rsidP="006F2048">
      <w:pPr>
        <w:pStyle w:val="Heading3"/>
        <w:rPr>
          <w:lang w:val="en-US"/>
        </w:rPr>
      </w:pPr>
      <w:bookmarkStart w:id="2" w:name="_Toc116418578"/>
      <w:r>
        <w:rPr>
          <w:lang w:val="en-US"/>
        </w:rPr>
        <w:lastRenderedPageBreak/>
        <w:t>2.1.1 Preprocessing with GID</w:t>
      </w:r>
      <w:bookmarkEnd w:id="2"/>
    </w:p>
    <w:p w:rsidR="006F2048" w:rsidRDefault="006F2048" w:rsidP="006F2048">
      <w:pPr>
        <w:rPr>
          <w:lang w:val="en-US"/>
        </w:rPr>
      </w:pPr>
    </w:p>
    <w:p w:rsidR="007645D3" w:rsidRDefault="007645D3" w:rsidP="006F2048">
      <w:pPr>
        <w:rPr>
          <w:lang w:val="en-US"/>
        </w:rPr>
      </w:pPr>
      <w:r>
        <w:rPr>
          <w:lang w:val="en-US"/>
        </w:rPr>
        <w:t xml:space="preserve">Firstly, the user must specify the MATLAB GiD problem type. Select Data -&gt; Problem Type -&gt; </w:t>
      </w:r>
      <w:proofErr w:type="spellStart"/>
      <w:r>
        <w:rPr>
          <w:lang w:val="en-US"/>
        </w:rPr>
        <w:t>matlab</w:t>
      </w:r>
      <w:proofErr w:type="spellEnd"/>
      <w:r>
        <w:rPr>
          <w:lang w:val="en-US"/>
        </w:rPr>
        <w:t>.</w:t>
      </w:r>
    </w:p>
    <w:p w:rsidR="007645D3" w:rsidRDefault="007645D3" w:rsidP="006F2048">
      <w:pPr>
        <w:rPr>
          <w:lang w:val="en-US"/>
        </w:rPr>
      </w:pPr>
    </w:p>
    <w:p w:rsidR="007645D3" w:rsidRDefault="007645D3" w:rsidP="007645D3">
      <w:pPr>
        <w:jc w:val="center"/>
        <w:rPr>
          <w:lang w:val="en-US"/>
        </w:rPr>
      </w:pPr>
      <w:r>
        <w:rPr>
          <w:noProof/>
          <w:lang w:eastAsia="el-GR"/>
        </w:rPr>
        <w:drawing>
          <wp:inline distT="0" distB="0" distL="0" distR="0" wp14:anchorId="54AB0B2B" wp14:editId="333BDF39">
            <wp:extent cx="4437476" cy="22955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507" cy="2296058"/>
                    </a:xfrm>
                    <a:prstGeom prst="rect">
                      <a:avLst/>
                    </a:prstGeom>
                  </pic:spPr>
                </pic:pic>
              </a:graphicData>
            </a:graphic>
          </wp:inline>
        </w:drawing>
      </w:r>
    </w:p>
    <w:p w:rsidR="007645D3" w:rsidRDefault="007645D3" w:rsidP="007645D3">
      <w:pPr>
        <w:jc w:val="center"/>
        <w:rPr>
          <w:lang w:val="en-US"/>
        </w:rPr>
      </w:pPr>
    </w:p>
    <w:p w:rsidR="007645D3" w:rsidRDefault="007645D3" w:rsidP="007645D3">
      <w:pPr>
        <w:pStyle w:val="Heading4"/>
        <w:rPr>
          <w:lang w:val="en-US"/>
        </w:rPr>
      </w:pPr>
      <w:r>
        <w:rPr>
          <w:lang w:val="en-US"/>
        </w:rPr>
        <w:t>2.1.1.1. Geometry Setup</w:t>
      </w:r>
    </w:p>
    <w:p w:rsidR="007645D3" w:rsidRPr="007645D3" w:rsidRDefault="007645D3" w:rsidP="007645D3">
      <w:pPr>
        <w:rPr>
          <w:lang w:val="en-US"/>
        </w:rPr>
      </w:pPr>
    </w:p>
    <w:p w:rsidR="007645D3" w:rsidRDefault="007645D3" w:rsidP="007645D3">
      <w:pPr>
        <w:rPr>
          <w:lang w:val="en-US"/>
        </w:rPr>
      </w:pPr>
      <w:r>
        <w:rPr>
          <w:lang w:val="en-US"/>
        </w:rPr>
        <w:t>T</w:t>
      </w:r>
      <w:r w:rsidRPr="007645D3">
        <w:rPr>
          <w:lang w:val="en-US"/>
        </w:rPr>
        <w:t xml:space="preserve">o create a geometry, select create object → rectangle. The rectangle </w:t>
      </w:r>
      <w:proofErr w:type="gramStart"/>
      <w:r w:rsidRPr="007645D3">
        <w:rPr>
          <w:lang w:val="en-US"/>
        </w:rPr>
        <w:t>can be drawn</w:t>
      </w:r>
      <w:proofErr w:type="gramEnd"/>
      <w:r w:rsidRPr="007645D3">
        <w:rPr>
          <w:lang w:val="en-US"/>
        </w:rPr>
        <w:t xml:space="preserve"> by clicking on the drawing plane or by specifying the coordinates of its corner edges (Fig. 1). The coordinates </w:t>
      </w:r>
      <w:proofErr w:type="gramStart"/>
      <w:r w:rsidRPr="007645D3">
        <w:rPr>
          <w:lang w:val="en-US"/>
        </w:rPr>
        <w:t>must be typed</w:t>
      </w:r>
      <w:proofErr w:type="gramEnd"/>
      <w:r w:rsidRPr="007645D3">
        <w:rPr>
          <w:lang w:val="en-US"/>
        </w:rPr>
        <w:t xml:space="preserve"> in the format x y z. They must contain white space between each coordinate, whereas omitting coordinates </w:t>
      </w:r>
      <w:proofErr w:type="gramStart"/>
      <w:r w:rsidRPr="007645D3">
        <w:rPr>
          <w:lang w:val="en-US"/>
        </w:rPr>
        <w:t>are assumed</w:t>
      </w:r>
      <w:proofErr w:type="gramEnd"/>
      <w:r w:rsidRPr="007645D3">
        <w:rPr>
          <w:lang w:val="en-US"/>
        </w:rPr>
        <w:t xml:space="preserve"> by default to b</w:t>
      </w:r>
      <w:r>
        <w:rPr>
          <w:lang w:val="en-US"/>
        </w:rPr>
        <w:t xml:space="preserve">e zero. Enter the first point (0, </w:t>
      </w:r>
      <w:r w:rsidRPr="007645D3">
        <w:rPr>
          <w:lang w:val="en-US"/>
        </w:rPr>
        <w:t>0</w:t>
      </w:r>
      <w:r>
        <w:rPr>
          <w:lang w:val="en-US"/>
        </w:rPr>
        <w:t>)</w:t>
      </w:r>
      <w:r w:rsidRPr="007645D3">
        <w:rPr>
          <w:lang w:val="en-US"/>
        </w:rPr>
        <w:t xml:space="preserve"> in the command</w:t>
      </w:r>
      <w:r>
        <w:rPr>
          <w:lang w:val="en-US"/>
        </w:rPr>
        <w:t xml:space="preserve"> line and confirm with esc. Now enter the second point (0.5, 0.25).</w:t>
      </w:r>
    </w:p>
    <w:p w:rsidR="007645D3" w:rsidRDefault="007645D3" w:rsidP="007645D3">
      <w:pPr>
        <w:rPr>
          <w:lang w:val="en-US"/>
        </w:rPr>
      </w:pPr>
    </w:p>
    <w:p w:rsidR="007645D3" w:rsidRDefault="007645D3" w:rsidP="007645D3">
      <w:pPr>
        <w:jc w:val="center"/>
        <w:rPr>
          <w:lang w:val="en-US"/>
        </w:rPr>
      </w:pPr>
      <w:r>
        <w:rPr>
          <w:noProof/>
          <w:lang w:eastAsia="el-GR"/>
        </w:rPr>
        <w:drawing>
          <wp:inline distT="0" distB="0" distL="0" distR="0" wp14:anchorId="440BB1EE" wp14:editId="591DBD9E">
            <wp:extent cx="3882335" cy="22574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8665" cy="2272735"/>
                    </a:xfrm>
                    <a:prstGeom prst="rect">
                      <a:avLst/>
                    </a:prstGeom>
                  </pic:spPr>
                </pic:pic>
              </a:graphicData>
            </a:graphic>
          </wp:inline>
        </w:drawing>
      </w:r>
    </w:p>
    <w:p w:rsidR="007645D3" w:rsidRDefault="007645D3" w:rsidP="007645D3">
      <w:pPr>
        <w:jc w:val="center"/>
        <w:rPr>
          <w:lang w:val="en-US"/>
        </w:rPr>
      </w:pPr>
    </w:p>
    <w:p w:rsidR="007645D3" w:rsidRDefault="007645D3" w:rsidP="007645D3">
      <w:pPr>
        <w:pStyle w:val="Heading4"/>
        <w:rPr>
          <w:lang w:val="en-US"/>
        </w:rPr>
      </w:pPr>
      <w:r>
        <w:rPr>
          <w:lang w:val="en-US"/>
        </w:rPr>
        <w:lastRenderedPageBreak/>
        <w:t>2.1.1.2 Boundary Conditions</w:t>
      </w:r>
    </w:p>
    <w:p w:rsidR="007645D3" w:rsidRDefault="007645D3" w:rsidP="007645D3">
      <w:pPr>
        <w:rPr>
          <w:lang w:val="en-US"/>
        </w:rPr>
      </w:pPr>
    </w:p>
    <w:p w:rsidR="007645D3" w:rsidRDefault="007645D3" w:rsidP="007645D3">
      <w:pPr>
        <w:rPr>
          <w:lang w:val="en-US"/>
        </w:rPr>
      </w:pPr>
      <w:r w:rsidRPr="007645D3">
        <w:rPr>
          <w:lang w:val="en-US"/>
        </w:rPr>
        <w:t xml:space="preserve">To specify the </w:t>
      </w:r>
      <w:proofErr w:type="spellStart"/>
      <w:r w:rsidRPr="007645D3">
        <w:rPr>
          <w:lang w:val="en-US"/>
        </w:rPr>
        <w:t>Dirichlet</w:t>
      </w:r>
      <w:proofErr w:type="spellEnd"/>
      <w:r w:rsidRPr="007645D3">
        <w:rPr>
          <w:lang w:val="en-US"/>
        </w:rPr>
        <w:t xml:space="preserve"> boundary conditions select Data → Conditions → Constraints. Select lines (line icon) as selection type and select</w:t>
      </w:r>
      <w:r w:rsidR="004B7439">
        <w:rPr>
          <w:lang w:val="en-US"/>
        </w:rPr>
        <w:t xml:space="preserve"> Structure-</w:t>
      </w:r>
      <w:proofErr w:type="spellStart"/>
      <w:r w:rsidR="004B7439">
        <w:rPr>
          <w:lang w:val="en-US"/>
        </w:rPr>
        <w:t>Dirchlet</w:t>
      </w:r>
      <w:proofErr w:type="spellEnd"/>
      <w:r w:rsidR="004B7439">
        <w:rPr>
          <w:lang w:val="en-US"/>
        </w:rPr>
        <w:t>.</w:t>
      </w:r>
    </w:p>
    <w:p w:rsidR="004B7439" w:rsidRDefault="004B7439" w:rsidP="004B7439">
      <w:pPr>
        <w:jc w:val="center"/>
        <w:rPr>
          <w:lang w:val="en-US"/>
        </w:rPr>
      </w:pPr>
      <w:r>
        <w:rPr>
          <w:noProof/>
          <w:lang w:eastAsia="el-GR"/>
        </w:rPr>
        <w:drawing>
          <wp:inline distT="0" distB="0" distL="0" distR="0" wp14:anchorId="3CCCBD9F" wp14:editId="2C593DCA">
            <wp:extent cx="2819400" cy="302223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3456" cy="3026582"/>
                    </a:xfrm>
                    <a:prstGeom prst="rect">
                      <a:avLst/>
                    </a:prstGeom>
                  </pic:spPr>
                </pic:pic>
              </a:graphicData>
            </a:graphic>
          </wp:inline>
        </w:drawing>
      </w:r>
    </w:p>
    <w:p w:rsidR="004B7439" w:rsidRDefault="004B7439" w:rsidP="004B7439">
      <w:pPr>
        <w:jc w:val="center"/>
        <w:rPr>
          <w:lang w:val="en-US"/>
        </w:rPr>
      </w:pPr>
    </w:p>
    <w:p w:rsidR="004B7439" w:rsidRDefault="004B7439" w:rsidP="004B7439">
      <w:pPr>
        <w:rPr>
          <w:lang w:val="en-US"/>
        </w:rPr>
      </w:pPr>
      <w:r>
        <w:rPr>
          <w:lang w:val="en-US"/>
        </w:rPr>
        <w:t>Then click on the Assign button and select the appropriate side to apply the boundary condition. Here, both translations on x and y are so we choose the value 0.</w:t>
      </w:r>
    </w:p>
    <w:p w:rsidR="00E16EEE" w:rsidRDefault="00E16EEE" w:rsidP="004B7439">
      <w:pPr>
        <w:rPr>
          <w:lang w:val="en-US"/>
        </w:rPr>
      </w:pPr>
      <w:r>
        <w:rPr>
          <w:lang w:val="en-US"/>
        </w:rPr>
        <w:t>To assign the constant horizontal load select Data -&gt; Conditions -&gt; Loads</w:t>
      </w:r>
    </w:p>
    <w:p w:rsidR="004B7439" w:rsidRDefault="004B7439" w:rsidP="004B7439">
      <w:pPr>
        <w:rPr>
          <w:lang w:val="en-US"/>
        </w:rPr>
      </w:pPr>
    </w:p>
    <w:p w:rsidR="004B7439" w:rsidRDefault="004B7439" w:rsidP="004B7439">
      <w:pPr>
        <w:pStyle w:val="Heading4"/>
        <w:rPr>
          <w:lang w:val="en-US"/>
        </w:rPr>
      </w:pPr>
      <w:r>
        <w:rPr>
          <w:lang w:val="en-US"/>
        </w:rPr>
        <w:t>2.1.1.3. Definition of the computational domain</w:t>
      </w:r>
    </w:p>
    <w:p w:rsidR="004B7439" w:rsidRDefault="004B7439" w:rsidP="004B7439">
      <w:pPr>
        <w:rPr>
          <w:lang w:val="en-US"/>
        </w:rPr>
      </w:pPr>
    </w:p>
    <w:p w:rsidR="004B7439" w:rsidRDefault="004B7439" w:rsidP="004B7439">
      <w:pPr>
        <w:rPr>
          <w:lang w:val="en-US"/>
        </w:rPr>
      </w:pPr>
      <w:r>
        <w:rPr>
          <w:lang w:val="en-US"/>
        </w:rPr>
        <w:t>T</w:t>
      </w:r>
      <w:r w:rsidRPr="004B7439">
        <w:rPr>
          <w:lang w:val="en-US"/>
        </w:rPr>
        <w:t xml:space="preserve">he computational mesh needs then to </w:t>
      </w:r>
      <w:proofErr w:type="gramStart"/>
      <w:r w:rsidRPr="004B7439">
        <w:rPr>
          <w:lang w:val="en-US"/>
        </w:rPr>
        <w:t>be assigned</w:t>
      </w:r>
      <w:proofErr w:type="gramEnd"/>
      <w:r w:rsidRPr="004B7439">
        <w:rPr>
          <w:lang w:val="en-US"/>
        </w:rPr>
        <w:t xml:space="preserve"> to a domain, so that the nodes and the elements for the chosen domain are written out to the desirable input file. Select Data → Conditions → Domains, choose </w:t>
      </w:r>
      <w:r>
        <w:rPr>
          <w:lang w:val="en-US"/>
        </w:rPr>
        <w:t>Structure-Nodes</w:t>
      </w:r>
      <w:r w:rsidRPr="004B7439">
        <w:rPr>
          <w:lang w:val="en-US"/>
        </w:rPr>
        <w:t xml:space="preserve"> from the drop-down menu and select the whole surface</w:t>
      </w:r>
      <w:r>
        <w:rPr>
          <w:lang w:val="en-US"/>
        </w:rPr>
        <w:t>. Confirm with esc. Then</w:t>
      </w:r>
      <w:r w:rsidRPr="004B7439">
        <w:rPr>
          <w:lang w:val="en-US"/>
        </w:rPr>
        <w:t xml:space="preserve">, select </w:t>
      </w:r>
      <w:r>
        <w:rPr>
          <w:lang w:val="en-US"/>
        </w:rPr>
        <w:t>Structure-Elements</w:t>
      </w:r>
      <w:r w:rsidRPr="004B7439">
        <w:rPr>
          <w:lang w:val="en-US"/>
        </w:rPr>
        <w:t xml:space="preserve"> and repeat the previous step to assign the elements to the computational domain.</w:t>
      </w:r>
    </w:p>
    <w:p w:rsidR="004B7439" w:rsidRDefault="004B7439" w:rsidP="004B7439">
      <w:pPr>
        <w:jc w:val="center"/>
        <w:rPr>
          <w:lang w:val="en-US"/>
        </w:rPr>
      </w:pPr>
      <w:r>
        <w:rPr>
          <w:noProof/>
          <w:lang w:eastAsia="el-GR"/>
        </w:rPr>
        <w:lastRenderedPageBreak/>
        <w:drawing>
          <wp:inline distT="0" distB="0" distL="0" distR="0" wp14:anchorId="3031C8DA" wp14:editId="2B1C5ACF">
            <wp:extent cx="2740182" cy="29241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3733" cy="2938636"/>
                    </a:xfrm>
                    <a:prstGeom prst="rect">
                      <a:avLst/>
                    </a:prstGeom>
                  </pic:spPr>
                </pic:pic>
              </a:graphicData>
            </a:graphic>
          </wp:inline>
        </w:drawing>
      </w:r>
    </w:p>
    <w:p w:rsidR="004B7439" w:rsidRPr="004B7439" w:rsidRDefault="004B7439" w:rsidP="004B7439">
      <w:pPr>
        <w:jc w:val="center"/>
        <w:rPr>
          <w:lang w:val="en-US"/>
        </w:rPr>
      </w:pPr>
    </w:p>
    <w:p w:rsidR="004B7439" w:rsidRDefault="00F30204" w:rsidP="00F30204">
      <w:pPr>
        <w:pStyle w:val="Heading4"/>
        <w:rPr>
          <w:lang w:val="en-US"/>
        </w:rPr>
      </w:pPr>
      <w:r>
        <w:rPr>
          <w:lang w:val="en-US"/>
        </w:rPr>
        <w:t>2.1.1.4 Selection of material properties</w:t>
      </w:r>
    </w:p>
    <w:p w:rsidR="00F30204" w:rsidRDefault="00F30204" w:rsidP="00F30204">
      <w:pPr>
        <w:rPr>
          <w:lang w:val="en-US"/>
        </w:rPr>
      </w:pPr>
    </w:p>
    <w:p w:rsidR="00F30204" w:rsidRDefault="00F30204" w:rsidP="00F30204">
      <w:pPr>
        <w:rPr>
          <w:lang w:val="en-US"/>
        </w:rPr>
      </w:pPr>
      <w:r>
        <w:rPr>
          <w:lang w:val="en-US"/>
        </w:rPr>
        <w:t>I</w:t>
      </w:r>
      <w:r w:rsidRPr="00F30204">
        <w:rPr>
          <w:lang w:val="en-US"/>
        </w:rPr>
        <w:t xml:space="preserve">n order to select the material properties, select Data → Materials → </w:t>
      </w:r>
      <w:r w:rsidR="00E16EEE">
        <w:rPr>
          <w:lang w:val="en-US"/>
        </w:rPr>
        <w:t>Solids</w:t>
      </w:r>
      <w:r w:rsidRPr="00F30204">
        <w:rPr>
          <w:lang w:val="en-US"/>
        </w:rPr>
        <w:t xml:space="preserve">. There one can select the default material </w:t>
      </w:r>
      <w:r w:rsidR="00E16EEE">
        <w:rPr>
          <w:lang w:val="en-US"/>
        </w:rPr>
        <w:t>Steel</w:t>
      </w:r>
      <w:r w:rsidRPr="00F30204">
        <w:rPr>
          <w:lang w:val="en-US"/>
        </w:rPr>
        <w:t xml:space="preserve"> from the drop-down menu or just change the given parameters to adjust material properties. Apply the material to the geometry of the problem by selecting Assign</w:t>
      </w:r>
      <w:r>
        <w:rPr>
          <w:lang w:val="en-US"/>
        </w:rPr>
        <w:t xml:space="preserve"> -&gt; </w:t>
      </w:r>
      <w:r w:rsidRPr="00F30204">
        <w:rPr>
          <w:lang w:val="en-US"/>
        </w:rPr>
        <w:t xml:space="preserve">Surfaces and choose the surface of defining the problem’s domain. Save the changes if asked so. The user may also expand the materials selection by editing the corresponding files under the folder </w:t>
      </w:r>
      <w:proofErr w:type="spellStart"/>
      <w:r w:rsidRPr="00F30204">
        <w:rPr>
          <w:lang w:val="en-US"/>
        </w:rPr>
        <w:t>matlab.gid</w:t>
      </w:r>
      <w:proofErr w:type="spellEnd"/>
      <w:r w:rsidRPr="00F30204">
        <w:rPr>
          <w:lang w:val="en-US"/>
        </w:rPr>
        <w:t>.</w:t>
      </w:r>
    </w:p>
    <w:p w:rsidR="00E16EEE" w:rsidRDefault="00E16EEE" w:rsidP="00F30204">
      <w:pPr>
        <w:rPr>
          <w:lang w:val="en-US"/>
        </w:rPr>
      </w:pPr>
    </w:p>
    <w:p w:rsidR="00E16EEE" w:rsidRDefault="00E16EEE" w:rsidP="00E16EEE">
      <w:pPr>
        <w:jc w:val="center"/>
        <w:rPr>
          <w:lang w:val="en-US"/>
        </w:rPr>
      </w:pPr>
      <w:r>
        <w:rPr>
          <w:noProof/>
          <w:lang w:eastAsia="el-GR"/>
        </w:rPr>
        <w:drawing>
          <wp:inline distT="0" distB="0" distL="0" distR="0" wp14:anchorId="0C210E7E" wp14:editId="6651ED46">
            <wp:extent cx="3028950" cy="33213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6820" cy="3329979"/>
                    </a:xfrm>
                    <a:prstGeom prst="rect">
                      <a:avLst/>
                    </a:prstGeom>
                  </pic:spPr>
                </pic:pic>
              </a:graphicData>
            </a:graphic>
          </wp:inline>
        </w:drawing>
      </w:r>
    </w:p>
    <w:p w:rsidR="002F034A" w:rsidRDefault="002F034A" w:rsidP="002F034A">
      <w:pPr>
        <w:pStyle w:val="Heading4"/>
        <w:rPr>
          <w:lang w:val="en-US"/>
        </w:rPr>
      </w:pPr>
      <w:r>
        <w:rPr>
          <w:lang w:val="en-US"/>
        </w:rPr>
        <w:lastRenderedPageBreak/>
        <w:t>2.1.1.5 Generation of the computational mesh</w:t>
      </w:r>
    </w:p>
    <w:p w:rsidR="002F034A" w:rsidRDefault="002F034A" w:rsidP="002F034A">
      <w:pPr>
        <w:rPr>
          <w:lang w:val="en-US"/>
        </w:rPr>
      </w:pPr>
    </w:p>
    <w:p w:rsidR="002F034A" w:rsidRDefault="002F034A" w:rsidP="002F034A">
      <w:pPr>
        <w:rPr>
          <w:lang w:val="en-US"/>
        </w:rPr>
      </w:pPr>
      <w:r w:rsidRPr="002F034A">
        <w:rPr>
          <w:lang w:val="en-US"/>
        </w:rPr>
        <w:t xml:space="preserve">Lastly, the finite element mesh needs to </w:t>
      </w:r>
      <w:proofErr w:type="gramStart"/>
      <w:r w:rsidRPr="002F034A">
        <w:rPr>
          <w:lang w:val="en-US"/>
        </w:rPr>
        <w:t>be generated</w:t>
      </w:r>
      <w:proofErr w:type="gramEnd"/>
      <w:r w:rsidRPr="002F034A">
        <w:rPr>
          <w:lang w:val="en-US"/>
        </w:rPr>
        <w:t>. The simp</w:t>
      </w:r>
      <w:r>
        <w:rPr>
          <w:lang w:val="en-US"/>
        </w:rPr>
        <w:t xml:space="preserve">lest way is to go to Mesh → Generate Mesh </w:t>
      </w:r>
      <w:r w:rsidRPr="002F034A">
        <w:rPr>
          <w:lang w:val="en-US"/>
        </w:rPr>
        <w:t>and s</w:t>
      </w:r>
      <w:r>
        <w:rPr>
          <w:lang w:val="en-US"/>
        </w:rPr>
        <w:t>pecify the element size</w:t>
      </w:r>
      <w:r w:rsidRPr="002F034A">
        <w:rPr>
          <w:lang w:val="en-US"/>
        </w:rPr>
        <w:t>.</w:t>
      </w:r>
    </w:p>
    <w:p w:rsidR="002F034A" w:rsidRDefault="002F034A" w:rsidP="002F034A">
      <w:pPr>
        <w:rPr>
          <w:lang w:val="en-US"/>
        </w:rPr>
      </w:pPr>
      <w:r>
        <w:rPr>
          <w:noProof/>
          <w:lang w:eastAsia="el-GR"/>
        </w:rPr>
        <w:drawing>
          <wp:inline distT="0" distB="0" distL="0" distR="0" wp14:anchorId="5428D9E3" wp14:editId="686E3FA0">
            <wp:extent cx="5274310" cy="19005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00555"/>
                    </a:xfrm>
                    <a:prstGeom prst="rect">
                      <a:avLst/>
                    </a:prstGeom>
                  </pic:spPr>
                </pic:pic>
              </a:graphicData>
            </a:graphic>
          </wp:inline>
        </w:drawing>
      </w:r>
    </w:p>
    <w:p w:rsidR="002F034A" w:rsidRDefault="002F034A" w:rsidP="002F034A">
      <w:pPr>
        <w:rPr>
          <w:lang w:val="en-US"/>
        </w:rPr>
      </w:pPr>
    </w:p>
    <w:p w:rsidR="002F034A" w:rsidRDefault="002F034A" w:rsidP="002F034A">
      <w:pPr>
        <w:jc w:val="center"/>
        <w:rPr>
          <w:lang w:val="en-US"/>
        </w:rPr>
      </w:pPr>
      <w:r>
        <w:rPr>
          <w:noProof/>
          <w:lang w:eastAsia="el-GR"/>
        </w:rPr>
        <w:drawing>
          <wp:inline distT="0" distB="0" distL="0" distR="0" wp14:anchorId="3A6C7EE4" wp14:editId="07279E42">
            <wp:extent cx="3095625" cy="1810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9422" cy="1818541"/>
                    </a:xfrm>
                    <a:prstGeom prst="rect">
                      <a:avLst/>
                    </a:prstGeom>
                  </pic:spPr>
                </pic:pic>
              </a:graphicData>
            </a:graphic>
          </wp:inline>
        </w:drawing>
      </w:r>
    </w:p>
    <w:p w:rsidR="000865E9" w:rsidRDefault="000865E9" w:rsidP="002F034A">
      <w:pPr>
        <w:jc w:val="center"/>
        <w:rPr>
          <w:lang w:val="en-US"/>
        </w:rPr>
      </w:pPr>
    </w:p>
    <w:p w:rsidR="000865E9" w:rsidRDefault="000865E9" w:rsidP="002F034A">
      <w:pPr>
        <w:jc w:val="center"/>
        <w:rPr>
          <w:lang w:val="en-US"/>
        </w:rPr>
      </w:pPr>
    </w:p>
    <w:p w:rsidR="000865E9" w:rsidRDefault="000865E9" w:rsidP="002F034A">
      <w:pPr>
        <w:jc w:val="center"/>
        <w:rPr>
          <w:lang w:val="en-US"/>
        </w:rPr>
      </w:pPr>
    </w:p>
    <w:p w:rsidR="000865E9" w:rsidRDefault="000865E9" w:rsidP="002F034A">
      <w:pPr>
        <w:jc w:val="center"/>
        <w:rPr>
          <w:lang w:val="en-US"/>
        </w:rPr>
      </w:pPr>
    </w:p>
    <w:p w:rsidR="000865E9" w:rsidRDefault="000865E9" w:rsidP="002F034A">
      <w:pPr>
        <w:jc w:val="center"/>
        <w:rPr>
          <w:lang w:val="en-US"/>
        </w:rPr>
      </w:pPr>
    </w:p>
    <w:p w:rsidR="000865E9" w:rsidRDefault="000865E9" w:rsidP="002F034A">
      <w:pPr>
        <w:jc w:val="center"/>
        <w:rPr>
          <w:lang w:val="en-US"/>
        </w:rPr>
      </w:pPr>
    </w:p>
    <w:p w:rsidR="000865E9" w:rsidRDefault="000865E9" w:rsidP="002F034A">
      <w:pPr>
        <w:jc w:val="center"/>
        <w:rPr>
          <w:lang w:val="en-US"/>
        </w:rPr>
      </w:pPr>
    </w:p>
    <w:p w:rsidR="000865E9" w:rsidRDefault="000865E9" w:rsidP="002F034A">
      <w:pPr>
        <w:jc w:val="center"/>
        <w:rPr>
          <w:lang w:val="en-US"/>
        </w:rPr>
      </w:pPr>
    </w:p>
    <w:p w:rsidR="000865E9" w:rsidRDefault="000865E9" w:rsidP="002F034A">
      <w:pPr>
        <w:jc w:val="center"/>
        <w:rPr>
          <w:lang w:val="en-US"/>
        </w:rPr>
      </w:pPr>
    </w:p>
    <w:p w:rsidR="000865E9" w:rsidRDefault="000865E9" w:rsidP="002F034A">
      <w:pPr>
        <w:jc w:val="center"/>
        <w:rPr>
          <w:lang w:val="en-US"/>
        </w:rPr>
      </w:pPr>
    </w:p>
    <w:p w:rsidR="000865E9" w:rsidRDefault="000865E9" w:rsidP="002F034A">
      <w:pPr>
        <w:jc w:val="center"/>
        <w:rPr>
          <w:lang w:val="en-US"/>
        </w:rPr>
      </w:pPr>
    </w:p>
    <w:p w:rsidR="000865E9" w:rsidRDefault="000865E9" w:rsidP="002F034A">
      <w:pPr>
        <w:jc w:val="center"/>
        <w:rPr>
          <w:lang w:val="en-US"/>
        </w:rPr>
      </w:pPr>
    </w:p>
    <w:p w:rsidR="000865E9" w:rsidRDefault="000865E9" w:rsidP="002F034A">
      <w:pPr>
        <w:jc w:val="center"/>
        <w:rPr>
          <w:lang w:val="en-US"/>
        </w:rPr>
      </w:pPr>
    </w:p>
    <w:p w:rsidR="002F034A" w:rsidRDefault="004D3DC1" w:rsidP="002F034A">
      <w:pPr>
        <w:pStyle w:val="Heading4"/>
        <w:rPr>
          <w:lang w:val="en-US"/>
        </w:rPr>
      </w:pPr>
      <w:r>
        <w:rPr>
          <w:lang w:val="en-US"/>
        </w:rPr>
        <w:lastRenderedPageBreak/>
        <w:t>2.1.1.6 Selection of the analysis type and solver setup</w:t>
      </w:r>
    </w:p>
    <w:p w:rsidR="000865E9" w:rsidRDefault="000865E9" w:rsidP="000865E9">
      <w:pPr>
        <w:rPr>
          <w:lang w:val="en-US"/>
        </w:rPr>
      </w:pPr>
    </w:p>
    <w:p w:rsidR="004D3DC1" w:rsidRDefault="004D3DC1" w:rsidP="004D3DC1">
      <w:pPr>
        <w:rPr>
          <w:lang w:val="en-US"/>
        </w:rPr>
      </w:pPr>
      <w:r w:rsidRPr="004D3DC1">
        <w:rPr>
          <w:lang w:val="en-US"/>
        </w:rPr>
        <w:t xml:space="preserve">To select the analysis type and setup the solver, select Data → Problem Data → </w:t>
      </w:r>
      <w:r>
        <w:rPr>
          <w:lang w:val="en-US"/>
        </w:rPr>
        <w:t>Structural</w:t>
      </w:r>
      <w:r w:rsidRPr="004D3DC1">
        <w:rPr>
          <w:lang w:val="en-US"/>
        </w:rPr>
        <w:t xml:space="preserve"> Analysis. In this </w:t>
      </w:r>
      <w:proofErr w:type="gramStart"/>
      <w:r w:rsidRPr="004D3DC1">
        <w:rPr>
          <w:lang w:val="en-US"/>
        </w:rPr>
        <w:t>window</w:t>
      </w:r>
      <w:proofErr w:type="gramEnd"/>
      <w:r w:rsidRPr="004D3DC1">
        <w:rPr>
          <w:lang w:val="en-US"/>
        </w:rPr>
        <w:t xml:space="preserve"> the user can select </w:t>
      </w:r>
      <w:r>
        <w:rPr>
          <w:lang w:val="en-US"/>
        </w:rPr>
        <w:t xml:space="preserve">plane stress or plain strain analysis type and </w:t>
      </w:r>
      <w:r w:rsidRPr="004D3DC1">
        <w:rPr>
          <w:lang w:val="en-US"/>
        </w:rPr>
        <w:t xml:space="preserve">choose between a steady state or a transient analysis. Many more settings are possible, specifically on the time integration schemes and Gauss integration, but they are not needed for </w:t>
      </w:r>
      <w:proofErr w:type="gramStart"/>
      <w:r w:rsidRPr="004D3DC1">
        <w:rPr>
          <w:lang w:val="en-US"/>
        </w:rPr>
        <w:t>this</w:t>
      </w:r>
      <w:proofErr w:type="gramEnd"/>
      <w:r w:rsidRPr="004D3DC1">
        <w:rPr>
          <w:lang w:val="en-US"/>
        </w:rPr>
        <w:t xml:space="preserve"> simple case in which the default options are </w:t>
      </w:r>
      <w:proofErr w:type="spellStart"/>
      <w:r>
        <w:rPr>
          <w:lang w:val="en-US"/>
        </w:rPr>
        <w:t>sufficients</w:t>
      </w:r>
      <w:proofErr w:type="spellEnd"/>
      <w:r w:rsidRPr="004D3DC1">
        <w:rPr>
          <w:lang w:val="en-US"/>
        </w:rPr>
        <w:t>.</w:t>
      </w:r>
    </w:p>
    <w:p w:rsidR="000865E9" w:rsidRDefault="000865E9" w:rsidP="004D3DC1">
      <w:pPr>
        <w:rPr>
          <w:lang w:val="en-US"/>
        </w:rPr>
      </w:pPr>
    </w:p>
    <w:p w:rsidR="000865E9" w:rsidRDefault="000865E9" w:rsidP="000865E9">
      <w:pPr>
        <w:jc w:val="center"/>
        <w:rPr>
          <w:lang w:val="en-US"/>
        </w:rPr>
      </w:pPr>
      <w:r>
        <w:rPr>
          <w:noProof/>
          <w:lang w:eastAsia="el-GR"/>
        </w:rPr>
        <w:drawing>
          <wp:inline distT="0" distB="0" distL="0" distR="0" wp14:anchorId="7793252A" wp14:editId="0A076C17">
            <wp:extent cx="3339134"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3562" cy="2142819"/>
                    </a:xfrm>
                    <a:prstGeom prst="rect">
                      <a:avLst/>
                    </a:prstGeom>
                  </pic:spPr>
                </pic:pic>
              </a:graphicData>
            </a:graphic>
          </wp:inline>
        </w:drawing>
      </w:r>
    </w:p>
    <w:p w:rsidR="000865E9" w:rsidRDefault="000865E9" w:rsidP="000865E9">
      <w:pPr>
        <w:jc w:val="center"/>
        <w:rPr>
          <w:lang w:val="en-US"/>
        </w:rPr>
      </w:pPr>
    </w:p>
    <w:p w:rsidR="000865E9" w:rsidRDefault="000865E9" w:rsidP="000865E9">
      <w:pPr>
        <w:pStyle w:val="Heading4"/>
        <w:rPr>
          <w:lang w:val="en-US"/>
        </w:rPr>
      </w:pPr>
      <w:r>
        <w:rPr>
          <w:lang w:val="en-US"/>
        </w:rPr>
        <w:t>2.1.1.7 Generation of input file for analysis in MATLAB</w:t>
      </w:r>
    </w:p>
    <w:p w:rsidR="000865E9" w:rsidRDefault="000865E9" w:rsidP="000865E9">
      <w:pPr>
        <w:rPr>
          <w:lang w:val="en-US"/>
        </w:rPr>
      </w:pPr>
    </w:p>
    <w:p w:rsidR="000865E9" w:rsidRDefault="000865E9" w:rsidP="000865E9">
      <w:pPr>
        <w:rPr>
          <w:lang w:val="en-US"/>
        </w:rPr>
      </w:pPr>
      <w:r w:rsidRPr="000865E9">
        <w:rPr>
          <w:lang w:val="en-US"/>
        </w:rPr>
        <w:t xml:space="preserve">After the setup is complete, select Calculation → Calculation (F5) or just select F5 to write out the input </w:t>
      </w:r>
      <w:proofErr w:type="gramStart"/>
      <w:r w:rsidRPr="000865E9">
        <w:rPr>
          <w:lang w:val="en-US"/>
        </w:rPr>
        <w:t>file which</w:t>
      </w:r>
      <w:proofErr w:type="gramEnd"/>
      <w:r w:rsidRPr="000865E9">
        <w:rPr>
          <w:lang w:val="en-US"/>
        </w:rPr>
        <w:t xml:space="preserve"> will be later on parsed within cane MA</w:t>
      </w:r>
      <w:r w:rsidR="00390C77">
        <w:rPr>
          <w:lang w:val="en-US"/>
        </w:rPr>
        <w:t xml:space="preserve">TLAB </w:t>
      </w:r>
      <w:r w:rsidRPr="000865E9">
        <w:rPr>
          <w:lang w:val="en-US"/>
        </w:rPr>
        <w:t xml:space="preserve">framework. This file has the same name as our project whereas its extension is .dat. The user can also open it with any text editor to check or adjust the data. This </w:t>
      </w:r>
      <w:r w:rsidR="00390C77">
        <w:rPr>
          <w:lang w:val="en-US"/>
        </w:rPr>
        <w:t xml:space="preserve">file needs then to </w:t>
      </w:r>
      <w:proofErr w:type="gramStart"/>
      <w:r w:rsidR="00390C77">
        <w:rPr>
          <w:lang w:val="en-US"/>
        </w:rPr>
        <w:t>be placed</w:t>
      </w:r>
      <w:proofErr w:type="gramEnd"/>
      <w:r w:rsidR="00390C77">
        <w:rPr>
          <w:lang w:val="en-US"/>
        </w:rPr>
        <w:t xml:space="preserve"> un</w:t>
      </w:r>
      <w:r w:rsidRPr="000865E9">
        <w:rPr>
          <w:lang w:val="en-US"/>
        </w:rPr>
        <w:t>der folder ./cane/</w:t>
      </w:r>
      <w:proofErr w:type="spellStart"/>
      <w:r w:rsidRPr="000865E9">
        <w:rPr>
          <w:lang w:val="en-US"/>
        </w:rPr>
        <w:t>inputGiD</w:t>
      </w:r>
      <w:proofErr w:type="spellEnd"/>
      <w:r w:rsidRPr="000865E9">
        <w:rPr>
          <w:lang w:val="en-US"/>
        </w:rPr>
        <w:t>/</w:t>
      </w:r>
      <w:proofErr w:type="spellStart"/>
      <w:r w:rsidRPr="000865E9">
        <w:rPr>
          <w:lang w:val="en-US"/>
        </w:rPr>
        <w:t>FEM</w:t>
      </w:r>
      <w:r w:rsidR="00390C77">
        <w:rPr>
          <w:lang w:val="en-US"/>
        </w:rPr>
        <w:t>PlateInMembraneActionAnalysis</w:t>
      </w:r>
      <w:proofErr w:type="spellEnd"/>
      <w:r w:rsidRPr="000865E9">
        <w:rPr>
          <w:lang w:val="en-US"/>
        </w:rPr>
        <w:t xml:space="preserve"> and then a new </w:t>
      </w:r>
      <w:proofErr w:type="spellStart"/>
      <w:r w:rsidRPr="000865E9">
        <w:rPr>
          <w:lang w:val="en-US"/>
        </w:rPr>
        <w:t>caseName</w:t>
      </w:r>
      <w:proofErr w:type="spellEnd"/>
      <w:r w:rsidRPr="000865E9">
        <w:rPr>
          <w:lang w:val="en-US"/>
        </w:rPr>
        <w:t xml:space="preserve"> with the same name nee</w:t>
      </w:r>
      <w:r w:rsidR="00390C77">
        <w:rPr>
          <w:lang w:val="en-US"/>
        </w:rPr>
        <w:t>ds to be defined in the MATLAB main driver script.</w:t>
      </w:r>
    </w:p>
    <w:p w:rsidR="00094B83" w:rsidRPr="000865E9" w:rsidRDefault="00094B83" w:rsidP="00094B83">
      <w:pPr>
        <w:jc w:val="center"/>
        <w:rPr>
          <w:lang w:val="en-US"/>
        </w:rPr>
      </w:pPr>
      <w:bookmarkStart w:id="3" w:name="_GoBack"/>
      <w:r>
        <w:rPr>
          <w:noProof/>
          <w:lang w:eastAsia="el-GR"/>
        </w:rPr>
        <w:lastRenderedPageBreak/>
        <w:drawing>
          <wp:inline distT="0" distB="0" distL="0" distR="0" wp14:anchorId="1C2C06E7" wp14:editId="1D08B812">
            <wp:extent cx="2971800" cy="55530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9502" cy="5567414"/>
                    </a:xfrm>
                    <a:prstGeom prst="rect">
                      <a:avLst/>
                    </a:prstGeom>
                  </pic:spPr>
                </pic:pic>
              </a:graphicData>
            </a:graphic>
          </wp:inline>
        </w:drawing>
      </w:r>
      <w:bookmarkEnd w:id="3"/>
    </w:p>
    <w:p w:rsidR="00697991" w:rsidRDefault="00697991" w:rsidP="00697991">
      <w:pPr>
        <w:pStyle w:val="Heading3"/>
        <w:rPr>
          <w:lang w:val="en-US"/>
        </w:rPr>
      </w:pPr>
      <w:bookmarkStart w:id="4" w:name="_Toc116418579"/>
      <w:r>
        <w:rPr>
          <w:lang w:val="en-US"/>
        </w:rPr>
        <w:t>2.1.2. Solving with cane Multiphysics</w:t>
      </w:r>
      <w:bookmarkEnd w:id="4"/>
    </w:p>
    <w:p w:rsidR="00697991" w:rsidRDefault="00697991" w:rsidP="00697991">
      <w:pPr>
        <w:rPr>
          <w:lang w:val="en-US"/>
        </w:rPr>
      </w:pPr>
    </w:p>
    <w:p w:rsidR="00697991" w:rsidRDefault="00697991" w:rsidP="00697991">
      <w:pPr>
        <w:pStyle w:val="Heading3"/>
        <w:rPr>
          <w:lang w:val="en-US"/>
        </w:rPr>
      </w:pPr>
      <w:bookmarkStart w:id="5" w:name="_Toc116418580"/>
      <w:r>
        <w:rPr>
          <w:lang w:val="en-US"/>
        </w:rPr>
        <w:t>2.1.3. Post-Processing with Paraview</w:t>
      </w:r>
      <w:bookmarkEnd w:id="5"/>
    </w:p>
    <w:p w:rsidR="00E23A0B" w:rsidRDefault="00E23A0B" w:rsidP="00E23A0B">
      <w:pPr>
        <w:rPr>
          <w:lang w:val="en-US"/>
        </w:rPr>
      </w:pPr>
    </w:p>
    <w:p w:rsidR="00E23A0B" w:rsidRDefault="009471C7" w:rsidP="009471C7">
      <w:pPr>
        <w:pStyle w:val="Heading2"/>
        <w:rPr>
          <w:lang w:val="en-US"/>
        </w:rPr>
      </w:pPr>
      <w:bookmarkStart w:id="6" w:name="_Toc116418581"/>
      <w:r>
        <w:rPr>
          <w:lang w:val="en-US"/>
        </w:rPr>
        <w:t xml:space="preserve">2.2. Modal Analysis of a </w:t>
      </w:r>
      <w:proofErr w:type="spellStart"/>
      <w:r w:rsidR="006058B4">
        <w:rPr>
          <w:lang w:val="en-US"/>
        </w:rPr>
        <w:t>multihole</w:t>
      </w:r>
      <w:proofErr w:type="spellEnd"/>
      <w:r w:rsidR="006058B4">
        <w:rPr>
          <w:lang w:val="en-US"/>
        </w:rPr>
        <w:t xml:space="preserve"> </w:t>
      </w:r>
      <w:r>
        <w:rPr>
          <w:lang w:val="en-US"/>
        </w:rPr>
        <w:t>plate</w:t>
      </w:r>
      <w:bookmarkEnd w:id="6"/>
    </w:p>
    <w:p w:rsidR="009471C7" w:rsidRDefault="009471C7" w:rsidP="009471C7">
      <w:pPr>
        <w:rPr>
          <w:lang w:val="en-US"/>
        </w:rPr>
      </w:pPr>
    </w:p>
    <w:p w:rsidR="009471C7" w:rsidRDefault="009471C7" w:rsidP="009471C7">
      <w:pPr>
        <w:pStyle w:val="Heading3"/>
        <w:rPr>
          <w:lang w:val="en-US"/>
        </w:rPr>
      </w:pPr>
      <w:bookmarkStart w:id="7" w:name="_Toc116418582"/>
      <w:r>
        <w:rPr>
          <w:lang w:val="en-US"/>
        </w:rPr>
        <w:t>2.2</w:t>
      </w:r>
      <w:r>
        <w:rPr>
          <w:lang w:val="en-US"/>
        </w:rPr>
        <w:t>.1 Preprocessing with GID</w:t>
      </w:r>
      <w:bookmarkEnd w:id="7"/>
    </w:p>
    <w:p w:rsidR="009471C7" w:rsidRDefault="009471C7" w:rsidP="009471C7">
      <w:pPr>
        <w:rPr>
          <w:lang w:val="en-US"/>
        </w:rPr>
      </w:pPr>
    </w:p>
    <w:p w:rsidR="009471C7" w:rsidRDefault="009471C7" w:rsidP="009471C7">
      <w:pPr>
        <w:pStyle w:val="Heading3"/>
        <w:rPr>
          <w:lang w:val="en-US"/>
        </w:rPr>
      </w:pPr>
      <w:bookmarkStart w:id="8" w:name="_Toc116418583"/>
      <w:r>
        <w:rPr>
          <w:lang w:val="en-US"/>
        </w:rPr>
        <w:t>2.2</w:t>
      </w:r>
      <w:r>
        <w:rPr>
          <w:lang w:val="en-US"/>
        </w:rPr>
        <w:t>.2. Solving with cane Multiphysics</w:t>
      </w:r>
      <w:bookmarkEnd w:id="8"/>
    </w:p>
    <w:p w:rsidR="009471C7" w:rsidRDefault="009471C7" w:rsidP="009471C7">
      <w:pPr>
        <w:rPr>
          <w:lang w:val="en-US"/>
        </w:rPr>
      </w:pPr>
    </w:p>
    <w:p w:rsidR="009471C7" w:rsidRDefault="009471C7" w:rsidP="009471C7">
      <w:pPr>
        <w:pStyle w:val="Heading3"/>
        <w:rPr>
          <w:lang w:val="en-US"/>
        </w:rPr>
      </w:pPr>
      <w:bookmarkStart w:id="9" w:name="_Toc116418584"/>
      <w:r>
        <w:rPr>
          <w:lang w:val="en-US"/>
        </w:rPr>
        <w:t>2.2</w:t>
      </w:r>
      <w:r>
        <w:rPr>
          <w:lang w:val="en-US"/>
        </w:rPr>
        <w:t>.3. Post-Processing with Paraview</w:t>
      </w:r>
      <w:bookmarkEnd w:id="9"/>
    </w:p>
    <w:p w:rsidR="009471C7" w:rsidRDefault="009471C7" w:rsidP="009471C7">
      <w:pPr>
        <w:rPr>
          <w:lang w:val="en-US"/>
        </w:rPr>
      </w:pPr>
    </w:p>
    <w:p w:rsidR="006058B4" w:rsidRDefault="006058B4" w:rsidP="006058B4">
      <w:pPr>
        <w:pStyle w:val="Heading2"/>
        <w:rPr>
          <w:lang w:val="en-US"/>
        </w:rPr>
      </w:pPr>
      <w:bookmarkStart w:id="10" w:name="_Toc116418585"/>
      <w:r>
        <w:rPr>
          <w:lang w:val="en-US"/>
        </w:rPr>
        <w:lastRenderedPageBreak/>
        <w:t xml:space="preserve">2.3. Transient Analysis of a </w:t>
      </w:r>
      <w:proofErr w:type="spellStart"/>
      <w:r>
        <w:rPr>
          <w:lang w:val="en-US"/>
        </w:rPr>
        <w:t>multihole</w:t>
      </w:r>
      <w:proofErr w:type="spellEnd"/>
      <w:r>
        <w:rPr>
          <w:lang w:val="en-US"/>
        </w:rPr>
        <w:t xml:space="preserve"> plate</w:t>
      </w:r>
      <w:bookmarkEnd w:id="10"/>
    </w:p>
    <w:p w:rsidR="006058B4" w:rsidRPr="006058B4" w:rsidRDefault="006058B4" w:rsidP="006058B4">
      <w:pPr>
        <w:rPr>
          <w:lang w:val="en-US"/>
        </w:rPr>
      </w:pPr>
    </w:p>
    <w:p w:rsidR="006058B4" w:rsidRDefault="006058B4" w:rsidP="006058B4">
      <w:pPr>
        <w:pStyle w:val="Heading3"/>
        <w:rPr>
          <w:lang w:val="en-US"/>
        </w:rPr>
      </w:pPr>
      <w:bookmarkStart w:id="11" w:name="_Toc116418586"/>
      <w:r>
        <w:rPr>
          <w:lang w:val="en-US"/>
        </w:rPr>
        <w:t>2.3</w:t>
      </w:r>
      <w:r>
        <w:rPr>
          <w:lang w:val="en-US"/>
        </w:rPr>
        <w:t>.1 Preprocessing with GID</w:t>
      </w:r>
      <w:bookmarkEnd w:id="11"/>
    </w:p>
    <w:p w:rsidR="006058B4" w:rsidRDefault="006058B4" w:rsidP="006058B4">
      <w:pPr>
        <w:rPr>
          <w:lang w:val="en-US"/>
        </w:rPr>
      </w:pPr>
    </w:p>
    <w:p w:rsidR="006058B4" w:rsidRDefault="006058B4" w:rsidP="006058B4">
      <w:pPr>
        <w:pStyle w:val="Heading3"/>
        <w:rPr>
          <w:lang w:val="en-US"/>
        </w:rPr>
      </w:pPr>
      <w:bookmarkStart w:id="12" w:name="_Toc116418587"/>
      <w:r>
        <w:rPr>
          <w:lang w:val="en-US"/>
        </w:rPr>
        <w:t>2.3</w:t>
      </w:r>
      <w:r>
        <w:rPr>
          <w:lang w:val="en-US"/>
        </w:rPr>
        <w:t>.2. Solving with cane Multiphysics</w:t>
      </w:r>
      <w:bookmarkEnd w:id="12"/>
    </w:p>
    <w:p w:rsidR="006058B4" w:rsidRDefault="006058B4" w:rsidP="006058B4">
      <w:pPr>
        <w:rPr>
          <w:lang w:val="en-US"/>
        </w:rPr>
      </w:pPr>
    </w:p>
    <w:p w:rsidR="006058B4" w:rsidRDefault="006058B4" w:rsidP="006058B4">
      <w:pPr>
        <w:pStyle w:val="Heading3"/>
        <w:rPr>
          <w:lang w:val="en-US"/>
        </w:rPr>
      </w:pPr>
      <w:bookmarkStart w:id="13" w:name="_Toc116418588"/>
      <w:r>
        <w:rPr>
          <w:lang w:val="en-US"/>
        </w:rPr>
        <w:t>2.3</w:t>
      </w:r>
      <w:r>
        <w:rPr>
          <w:lang w:val="en-US"/>
        </w:rPr>
        <w:t>.3. Post-Processing with Paraview</w:t>
      </w:r>
      <w:bookmarkEnd w:id="13"/>
    </w:p>
    <w:p w:rsidR="006058B4" w:rsidRPr="006058B4" w:rsidRDefault="006058B4" w:rsidP="006058B4">
      <w:pPr>
        <w:rPr>
          <w:lang w:val="en-US"/>
        </w:rPr>
      </w:pPr>
    </w:p>
    <w:sectPr w:rsidR="006058B4" w:rsidRPr="006058B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C6D" w:rsidRDefault="00893C6D" w:rsidP="00E23A0B">
      <w:pPr>
        <w:spacing w:after="0" w:line="240" w:lineRule="auto"/>
      </w:pPr>
      <w:r>
        <w:separator/>
      </w:r>
    </w:p>
  </w:endnote>
  <w:endnote w:type="continuationSeparator" w:id="0">
    <w:p w:rsidR="00893C6D" w:rsidRDefault="00893C6D" w:rsidP="00E23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C6D" w:rsidRDefault="00893C6D" w:rsidP="00E23A0B">
      <w:pPr>
        <w:spacing w:after="0" w:line="240" w:lineRule="auto"/>
      </w:pPr>
      <w:r>
        <w:separator/>
      </w:r>
    </w:p>
  </w:footnote>
  <w:footnote w:type="continuationSeparator" w:id="0">
    <w:p w:rsidR="00893C6D" w:rsidRDefault="00893C6D" w:rsidP="00E23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75DA3"/>
    <w:multiLevelType w:val="hybridMultilevel"/>
    <w:tmpl w:val="19427A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F9C0D9F"/>
    <w:multiLevelType w:val="hybridMultilevel"/>
    <w:tmpl w:val="8710E1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DD9"/>
    <w:rsid w:val="0007189A"/>
    <w:rsid w:val="000865E9"/>
    <w:rsid w:val="00094B83"/>
    <w:rsid w:val="002F034A"/>
    <w:rsid w:val="00390C77"/>
    <w:rsid w:val="003D13B6"/>
    <w:rsid w:val="004B7439"/>
    <w:rsid w:val="004D3DC1"/>
    <w:rsid w:val="006058B4"/>
    <w:rsid w:val="00606139"/>
    <w:rsid w:val="00665A30"/>
    <w:rsid w:val="00667A7B"/>
    <w:rsid w:val="00697991"/>
    <w:rsid w:val="006F2048"/>
    <w:rsid w:val="007036B6"/>
    <w:rsid w:val="00737DD9"/>
    <w:rsid w:val="007645D3"/>
    <w:rsid w:val="007A4E2C"/>
    <w:rsid w:val="00893C6D"/>
    <w:rsid w:val="009471C7"/>
    <w:rsid w:val="0098070D"/>
    <w:rsid w:val="009E07C4"/>
    <w:rsid w:val="00A050AB"/>
    <w:rsid w:val="00A40898"/>
    <w:rsid w:val="00A93972"/>
    <w:rsid w:val="00B21144"/>
    <w:rsid w:val="00B7734D"/>
    <w:rsid w:val="00B92E29"/>
    <w:rsid w:val="00E16EEE"/>
    <w:rsid w:val="00E23A0B"/>
    <w:rsid w:val="00F30204"/>
    <w:rsid w:val="00F56A9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29F9"/>
  <w15:chartTrackingRefBased/>
  <w15:docId w15:val="{D4A702CE-C425-4CAA-BA64-DDD14214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9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2E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20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645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93972"/>
    <w:pPr>
      <w:ind w:left="720"/>
      <w:contextualSpacing/>
    </w:pPr>
  </w:style>
  <w:style w:type="character" w:customStyle="1" w:styleId="Heading2Char">
    <w:name w:val="Heading 2 Char"/>
    <w:basedOn w:val="DefaultParagraphFont"/>
    <w:link w:val="Heading2"/>
    <w:uiPriority w:val="9"/>
    <w:rsid w:val="00B92E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204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23A0B"/>
    <w:pPr>
      <w:tabs>
        <w:tab w:val="center" w:pos="4153"/>
        <w:tab w:val="right" w:pos="8306"/>
      </w:tabs>
      <w:spacing w:after="0" w:line="240" w:lineRule="auto"/>
    </w:pPr>
  </w:style>
  <w:style w:type="character" w:customStyle="1" w:styleId="HeaderChar">
    <w:name w:val="Header Char"/>
    <w:basedOn w:val="DefaultParagraphFont"/>
    <w:link w:val="Header"/>
    <w:uiPriority w:val="99"/>
    <w:rsid w:val="00E23A0B"/>
  </w:style>
  <w:style w:type="paragraph" w:styleId="Footer">
    <w:name w:val="footer"/>
    <w:basedOn w:val="Normal"/>
    <w:link w:val="FooterChar"/>
    <w:uiPriority w:val="99"/>
    <w:unhideWhenUsed/>
    <w:rsid w:val="00E23A0B"/>
    <w:pPr>
      <w:tabs>
        <w:tab w:val="center" w:pos="4153"/>
        <w:tab w:val="right" w:pos="8306"/>
      </w:tabs>
      <w:spacing w:after="0" w:line="240" w:lineRule="auto"/>
    </w:pPr>
  </w:style>
  <w:style w:type="character" w:customStyle="1" w:styleId="FooterChar">
    <w:name w:val="Footer Char"/>
    <w:basedOn w:val="DefaultParagraphFont"/>
    <w:link w:val="Footer"/>
    <w:uiPriority w:val="99"/>
    <w:rsid w:val="00E23A0B"/>
  </w:style>
  <w:style w:type="paragraph" w:styleId="TOCHeading">
    <w:name w:val="TOC Heading"/>
    <w:basedOn w:val="Heading1"/>
    <w:next w:val="Normal"/>
    <w:uiPriority w:val="39"/>
    <w:unhideWhenUsed/>
    <w:qFormat/>
    <w:rsid w:val="00E23A0B"/>
    <w:pPr>
      <w:outlineLvl w:val="9"/>
    </w:pPr>
    <w:rPr>
      <w:lang w:val="en-US"/>
    </w:rPr>
  </w:style>
  <w:style w:type="paragraph" w:styleId="TOC1">
    <w:name w:val="toc 1"/>
    <w:basedOn w:val="Normal"/>
    <w:next w:val="Normal"/>
    <w:autoRedefine/>
    <w:uiPriority w:val="39"/>
    <w:unhideWhenUsed/>
    <w:rsid w:val="00E23A0B"/>
    <w:pPr>
      <w:spacing w:after="100"/>
    </w:pPr>
  </w:style>
  <w:style w:type="paragraph" w:styleId="TOC2">
    <w:name w:val="toc 2"/>
    <w:basedOn w:val="Normal"/>
    <w:next w:val="Normal"/>
    <w:autoRedefine/>
    <w:uiPriority w:val="39"/>
    <w:unhideWhenUsed/>
    <w:rsid w:val="00E23A0B"/>
    <w:pPr>
      <w:spacing w:after="100"/>
      <w:ind w:left="220"/>
    </w:pPr>
  </w:style>
  <w:style w:type="paragraph" w:styleId="TOC3">
    <w:name w:val="toc 3"/>
    <w:basedOn w:val="Normal"/>
    <w:next w:val="Normal"/>
    <w:autoRedefine/>
    <w:uiPriority w:val="39"/>
    <w:unhideWhenUsed/>
    <w:rsid w:val="00E23A0B"/>
    <w:pPr>
      <w:spacing w:after="100"/>
      <w:ind w:left="440"/>
    </w:pPr>
  </w:style>
  <w:style w:type="character" w:styleId="Hyperlink">
    <w:name w:val="Hyperlink"/>
    <w:basedOn w:val="DefaultParagraphFont"/>
    <w:uiPriority w:val="99"/>
    <w:unhideWhenUsed/>
    <w:rsid w:val="00E23A0B"/>
    <w:rPr>
      <w:color w:val="0563C1" w:themeColor="hyperlink"/>
      <w:u w:val="single"/>
    </w:rPr>
  </w:style>
  <w:style w:type="character" w:customStyle="1" w:styleId="Heading4Char">
    <w:name w:val="Heading 4 Char"/>
    <w:basedOn w:val="DefaultParagraphFont"/>
    <w:link w:val="Heading4"/>
    <w:uiPriority w:val="9"/>
    <w:rsid w:val="007645D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12259E-2D83-469D-99E0-C44B0B899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9</Pages>
  <Words>1058</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2022-09-24T17:03:00Z</dcterms:created>
  <dcterms:modified xsi:type="dcterms:W3CDTF">2022-10-11T19:32:00Z</dcterms:modified>
</cp:coreProperties>
</file>