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7F15" w14:textId="77777777" w:rsidR="003F401C" w:rsidRPr="003F401C" w:rsidRDefault="003F401C" w:rsidP="003F401C">
      <w:pPr>
        <w:jc w:val="center"/>
        <w:rPr>
          <w:rFonts w:cstheme="minorHAnsi"/>
          <w:sz w:val="28"/>
          <w:szCs w:val="28"/>
          <w:lang w:val="mk-MK"/>
        </w:rPr>
      </w:pPr>
      <w:r w:rsidRPr="003F401C">
        <w:rPr>
          <w:rFonts w:cstheme="minorHAnsi"/>
          <w:sz w:val="28"/>
          <w:szCs w:val="28"/>
          <w:lang w:val="mk-MK"/>
        </w:rPr>
        <w:t>Лабораториска Вежба 1</w:t>
      </w:r>
    </w:p>
    <w:p w14:paraId="400B2D69" w14:textId="4C7680DF" w:rsidR="003F401C" w:rsidRDefault="003F401C" w:rsidP="003F401C">
      <w:pPr>
        <w:jc w:val="center"/>
        <w:rPr>
          <w:rFonts w:eastAsia="Times New Roman" w:cstheme="minorHAnsi"/>
          <w:color w:val="212529"/>
          <w:sz w:val="28"/>
          <w:szCs w:val="28"/>
          <w:lang w:eastAsia="en-GB"/>
        </w:rPr>
      </w:pPr>
      <w:proofErr w:type="spellStart"/>
      <w:r w:rsidRPr="003F401C">
        <w:rPr>
          <w:rFonts w:eastAsia="Times New Roman" w:cstheme="minorHAnsi"/>
          <w:color w:val="212529"/>
          <w:sz w:val="28"/>
          <w:szCs w:val="28"/>
          <w:lang w:eastAsia="en-GB"/>
        </w:rPr>
        <w:t>Доверливост</w:t>
      </w:r>
      <w:proofErr w:type="spellEnd"/>
      <w:r w:rsidRPr="003F401C">
        <w:rPr>
          <w:rFonts w:eastAsia="Times New Roman" w:cstheme="minorHAnsi"/>
          <w:color w:val="212529"/>
          <w:sz w:val="28"/>
          <w:szCs w:val="28"/>
          <w:lang w:eastAsia="en-GB"/>
        </w:rPr>
        <w:t xml:space="preserve"> и </w:t>
      </w:r>
      <w:proofErr w:type="spellStart"/>
      <w:r w:rsidRPr="003F401C">
        <w:rPr>
          <w:rFonts w:eastAsia="Times New Roman" w:cstheme="minorHAnsi"/>
          <w:color w:val="212529"/>
          <w:sz w:val="28"/>
          <w:szCs w:val="28"/>
          <w:lang w:eastAsia="en-GB"/>
        </w:rPr>
        <w:t>автентичност</w:t>
      </w:r>
      <w:proofErr w:type="spellEnd"/>
      <w:r w:rsidRPr="003F401C">
        <w:rPr>
          <w:rFonts w:eastAsia="Times New Roman" w:cstheme="minorHAnsi"/>
          <w:color w:val="212529"/>
          <w:sz w:val="28"/>
          <w:szCs w:val="28"/>
          <w:lang w:eastAsia="en-GB"/>
        </w:rPr>
        <w:t xml:space="preserve"> </w:t>
      </w:r>
      <w:proofErr w:type="spellStart"/>
      <w:r w:rsidRPr="003F401C">
        <w:rPr>
          <w:rFonts w:eastAsia="Times New Roman" w:cstheme="minorHAnsi"/>
          <w:color w:val="212529"/>
          <w:sz w:val="28"/>
          <w:szCs w:val="28"/>
          <w:lang w:eastAsia="en-GB"/>
        </w:rPr>
        <w:t>на</w:t>
      </w:r>
      <w:proofErr w:type="spellEnd"/>
      <w:r w:rsidRPr="003F401C">
        <w:rPr>
          <w:rFonts w:eastAsia="Times New Roman" w:cstheme="minorHAnsi"/>
          <w:color w:val="212529"/>
          <w:sz w:val="28"/>
          <w:szCs w:val="28"/>
          <w:lang w:eastAsia="en-GB"/>
        </w:rPr>
        <w:t xml:space="preserve"> </w:t>
      </w:r>
      <w:proofErr w:type="spellStart"/>
      <w:r w:rsidRPr="003F401C">
        <w:rPr>
          <w:rFonts w:eastAsia="Times New Roman" w:cstheme="minorHAnsi"/>
          <w:color w:val="212529"/>
          <w:sz w:val="28"/>
          <w:szCs w:val="28"/>
          <w:lang w:eastAsia="en-GB"/>
        </w:rPr>
        <w:t>пораки</w:t>
      </w:r>
      <w:proofErr w:type="spellEnd"/>
    </w:p>
    <w:p w14:paraId="793AD3FC" w14:textId="60E356BE" w:rsidR="003F401C" w:rsidRDefault="003F401C" w:rsidP="003F401C">
      <w:pPr>
        <w:jc w:val="center"/>
        <w:rPr>
          <w:rFonts w:eastAsia="Times New Roman" w:cstheme="minorHAnsi"/>
          <w:color w:val="212529"/>
          <w:sz w:val="28"/>
          <w:szCs w:val="28"/>
          <w:lang w:eastAsia="en-GB"/>
        </w:rPr>
      </w:pPr>
    </w:p>
    <w:p w14:paraId="0C839BF5" w14:textId="6AF53340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Во самиот код имаме имплементација на АЕЅ (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Advanced Encryption Standard) 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алгоритам за шифрирање и декодирање на податоци, заедно со механизам за проверување на интегритет со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MIC (Message Integrity Check).</w:t>
      </w:r>
    </w:p>
    <w:p w14:paraId="5BBC105D" w14:textId="58CCB233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eastAsia="en-GB"/>
        </w:rPr>
      </w:pPr>
    </w:p>
    <w:p w14:paraId="3FDD3661" w14:textId="1D6877FD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Опис на класите:</w:t>
      </w:r>
    </w:p>
    <w:p w14:paraId="62D04656" w14:textId="1D6877FD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proofErr w:type="spellStart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ClearTextFrame</w:t>
      </w:r>
      <w:proofErr w:type="spellEnd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–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Оваа класа ни претставува наведени информации што се составени од</w:t>
      </w:r>
    </w:p>
    <w:p w14:paraId="345C459E" w14:textId="0E89EFB8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Header,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n-GB"/>
        </w:rPr>
        <w:t>pn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data</w:t>
      </w:r>
    </w:p>
    <w:p w14:paraId="5CBE1C9D" w14:textId="774D70CB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Header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ни претставува самото заглавје на една рамка (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frame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)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,</w:t>
      </w:r>
      <w:proofErr w:type="gramEnd"/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n-GB"/>
        </w:rPr>
        <w:t>pn</w:t>
      </w:r>
      <w:proofErr w:type="spellEnd"/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 ни 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Packet Number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или даден број што се користи како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id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за дадената рамка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,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data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што ни е самата содржина т.е самите информации што се складираат и што понатаму ќе ги шифрираме.</w:t>
      </w:r>
    </w:p>
    <w:p w14:paraId="70ED0804" w14:textId="50596D6D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</w:p>
    <w:p w14:paraId="11C7BEB3" w14:textId="6E43A533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proofErr w:type="spellStart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EncryptedFrame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 –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Како што може да претпоставиме од погоре, ова ќе ни биде енкриптираната верзија од пораката наведена во минатата класа</w:t>
      </w:r>
    </w:p>
    <w:p w14:paraId="342594C2" w14:textId="339EF575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Во неа се состои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encrypted data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што ќе бидат самите информации што ќе се шифрираат со алгоритмот и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mic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, нашиот код што ќе го проверува интегритетот</w:t>
      </w:r>
    </w:p>
    <w:p w14:paraId="743B56C1" w14:textId="61675DB5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</w:p>
    <w:p w14:paraId="5582CECE" w14:textId="54C6C19D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Опис на функциите:</w:t>
      </w:r>
    </w:p>
    <w:p w14:paraId="5738F67D" w14:textId="27F62BA2" w:rsidR="00BF6182" w:rsidRPr="00BF6182" w:rsidRDefault="00BF6182" w:rsidP="003F401C">
      <w:pP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</w:pPr>
      <w:proofErr w:type="spellStart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Calculate_</w:t>
      </w:r>
      <w:proofErr w:type="gramStart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mic</w:t>
      </w:r>
      <w:proofErr w:type="spellEnd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(</w:t>
      </w:r>
      <w:proofErr w:type="gramEnd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key, frame)</w:t>
      </w:r>
    </w:p>
    <w:p w14:paraId="29F4BA5F" w14:textId="3E8CB0E9" w:rsid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Оваа функција го пресметува дадениот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mic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код наведен во втората класа. Овде користиме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AES ECB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мод за генерирање на кодот. </w:t>
      </w:r>
    </w:p>
    <w:p w14:paraId="366BA965" w14:textId="4AFDCB45" w:rsid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Нашиот вектор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iv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го иницијализираме со некоја фиксна вредност, уникатна за него. </w:t>
      </w:r>
    </w:p>
    <w:p w14:paraId="056BEDA9" w14:textId="2381FF8B" w:rsid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Со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cipher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создаваме нов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AES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објект со претходно дадениот клуч во функцијата.</w:t>
      </w:r>
    </w:p>
    <w:p w14:paraId="4D354D37" w14:textId="792BF74B" w:rsid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Го пресметуваме нашиот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MIC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код со тоа што го шифрираме претходно иницијализираниот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cipher. </w:t>
      </w:r>
    </w:p>
    <w:p w14:paraId="26BB0231" w14:textId="77EB9EAB" w:rsid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Наведуваме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for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циклус кој ќе ни извршува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XOR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со тековниот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MIC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во циклусот и повторно се шифрира.</w:t>
      </w:r>
    </w:p>
    <w:p w14:paraId="25330A5F" w14:textId="48B55DB9" w:rsidR="00BF6182" w:rsidRP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На крај на функцијата,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MIC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наместо во 128 бита го правиме да биде 64 бита т.е 8 бајти за да биде поефикасен</w:t>
      </w:r>
    </w:p>
    <w:p w14:paraId="22182CF7" w14:textId="70D968A2" w:rsidR="003F401C" w:rsidRDefault="003F401C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</w:p>
    <w:p w14:paraId="5F8FF44E" w14:textId="61E89D05" w:rsidR="00BF6182" w:rsidRDefault="00BF6182" w:rsidP="003F401C">
      <w:pP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</w:pPr>
      <w:proofErr w:type="spellStart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lastRenderedPageBreak/>
        <w:t>Encrypt_frame</w:t>
      </w:r>
      <w:proofErr w:type="spellEnd"/>
      <w:r w:rsidRPr="00BF6182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 xml:space="preserve"> (key, frame)</w:t>
      </w:r>
    </w:p>
    <w:p w14:paraId="33DCBC22" w14:textId="0E7F5C11" w:rsid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Оваа функција ја шифрира рамката во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CTR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мод за разлика од претходниот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AES ECB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мод и исто така генерира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MIC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код</w:t>
      </w:r>
    </w:p>
    <w:p w14:paraId="46FBC1FB" w14:textId="3A37F301" w:rsidR="00BF6182" w:rsidRDefault="00BF6182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Го генерираме нашиот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counter (C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Т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R)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со користење на функција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Counter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 со претходно наведената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frame </w:t>
      </w:r>
      <w:r w:rsidR="006A290C"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 нејзиниот соодветен </w:t>
      </w:r>
      <w:r w:rsidR="006A290C">
        <w:rPr>
          <w:rFonts w:eastAsia="Times New Roman" w:cstheme="minorHAnsi"/>
          <w:color w:val="212529"/>
          <w:sz w:val="24"/>
          <w:szCs w:val="24"/>
          <w:lang w:eastAsia="en-GB"/>
        </w:rPr>
        <w:t>packet number</w:t>
      </w:r>
      <w:r w:rsidR="006A290C">
        <w:rPr>
          <w:rFonts w:eastAsia="Times New Roman" w:cstheme="minorHAnsi"/>
          <w:color w:val="212529"/>
          <w:sz w:val="24"/>
          <w:szCs w:val="24"/>
          <w:lang w:val="mk-MK" w:eastAsia="en-GB"/>
        </w:rPr>
        <w:t>.</w:t>
      </w:r>
    </w:p>
    <w:p w14:paraId="0F7245EF" w14:textId="58F97AFB" w:rsidR="006A290C" w:rsidRDefault="006A290C" w:rsidP="003F401C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Овде повторно креираме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AES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објект, само што во случајот за креирање го користиме нашиот генериран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counter.</w:t>
      </w:r>
    </w:p>
    <w:p w14:paraId="75EFE053" w14:textId="5C5F14C7" w:rsidR="006A290C" w:rsidRDefault="006A290C" w:rsidP="003F401C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Повторно како и претходно генерираме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cipher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што ќе го шифрираме и со веќе напишаната функција од погоре, ќе го искалкулираме нашиот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MIC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. На крај ги враќаме енкриптираните податоци со дадениот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MIC.</w:t>
      </w:r>
    </w:p>
    <w:p w14:paraId="46AD00EA" w14:textId="7608FD0D" w:rsidR="009B5B11" w:rsidRDefault="009B5B11" w:rsidP="003F401C">
      <w:pPr>
        <w:rPr>
          <w:rFonts w:eastAsia="Times New Roman" w:cstheme="minorHAnsi"/>
          <w:color w:val="212529"/>
          <w:sz w:val="24"/>
          <w:szCs w:val="24"/>
          <w:lang w:eastAsia="en-GB"/>
        </w:rPr>
      </w:pPr>
    </w:p>
    <w:p w14:paraId="51E0D914" w14:textId="318DE15C" w:rsidR="009B5B11" w:rsidRDefault="009B5B11" w:rsidP="003F401C">
      <w:pP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</w:pPr>
      <w:proofErr w:type="spellStart"/>
      <w:r w:rsidRPr="009B5B11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Decrypt_frame</w:t>
      </w:r>
      <w:proofErr w:type="spellEnd"/>
      <w:r w:rsidRPr="009B5B11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 xml:space="preserve"> (key, </w:t>
      </w:r>
      <w:proofErr w:type="spellStart"/>
      <w:r w:rsidRPr="009B5B11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encrypted_frame</w:t>
      </w:r>
      <w:proofErr w:type="spellEnd"/>
      <w:r w:rsidRPr="009B5B11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 xml:space="preserve">, </w:t>
      </w:r>
      <w:proofErr w:type="spellStart"/>
      <w:r w:rsidRPr="009B5B11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pn</w:t>
      </w:r>
      <w:proofErr w:type="spellEnd"/>
      <w:r w:rsidRPr="009B5B11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n-GB"/>
        </w:rPr>
        <w:t>)</w:t>
      </w:r>
    </w:p>
    <w:p w14:paraId="21FC8528" w14:textId="56F9C269" w:rsidR="009B5B11" w:rsidRPr="009B5B11" w:rsidRDefault="009B5B11" w:rsidP="003F401C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Оваа функција ќе го дешифрира некоја веќе шифрирана рамка. Овде го земаме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packet number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како главна компонента која ќе ни врши работа при декриптирање, бидејќи веќе спомнавме дека самиот се користи за енкрипција и декрипција на една рамка.</w:t>
      </w:r>
    </w:p>
    <w:p w14:paraId="353766A6" w14:textId="2DDC942A" w:rsidR="009B5B11" w:rsidRDefault="009B5B11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sz w:val="24"/>
          <w:szCs w:val="24"/>
          <w:lang w:val="mk-MK"/>
        </w:rPr>
        <w:t xml:space="preserve">Како и претходно,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г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 генерираме нашиот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counter (C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Т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R)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со користење на функција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Counter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 со претходно наведената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frame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 нејзиниот соодветен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packet number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.</w:t>
      </w:r>
    </w:p>
    <w:p w14:paraId="6EE66723" w14:textId="6C3F15FC" w:rsidR="009B5B11" w:rsidRDefault="009B5B11" w:rsidP="009B5B11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Овде повторно креираме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AES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објект,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и повторно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 за креирање го користиме нашиот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претходно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генериран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counter.</w:t>
      </w:r>
    </w:p>
    <w:p w14:paraId="4B3B4FC5" w14:textId="375AE1A4" w:rsidR="009B5B11" w:rsidRDefault="009B5B11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Креираме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for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циклус каде нашата енкриптирана рамка ќе се декриптира претходно и ќе се споредува секој дел од нејзе со нашата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Clear Text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рамка дали се е идентично.</w:t>
      </w:r>
    </w:p>
    <w:p w14:paraId="348F2CAB" w14:textId="0FBC920D" w:rsidR="009B5B11" w:rsidRDefault="009B5B11" w:rsidP="009B5B11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Понатаму ќе се споредат и двата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MIC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кодови и ако еден од нив е различен, ќе се фрли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error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бидејќи нема веќе интегритет на дадените податоци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.</w:t>
      </w:r>
    </w:p>
    <w:p w14:paraId="503BB06C" w14:textId="731C14D8" w:rsidR="009B5B11" w:rsidRDefault="009B5B11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Ако не завршила програмата во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error,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се враќаат декриптираните податоци.</w:t>
      </w:r>
    </w:p>
    <w:p w14:paraId="17589E8E" w14:textId="3DC75945" w:rsidR="009B5B11" w:rsidRDefault="009B5B11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</w:p>
    <w:p w14:paraId="23B881F0" w14:textId="5C58F568" w:rsidR="009B5B11" w:rsidRDefault="00CF198D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Споредни функции:</w:t>
      </w:r>
    </w:p>
    <w:p w14:paraId="5BCB709E" w14:textId="3AFD7B2B" w:rsidR="00CF198D" w:rsidRDefault="00CF198D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  <w:lang w:eastAsia="en-GB"/>
        </w:rPr>
        <w:t>Bytes_xor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 (b1, b2) –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изведува општ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XOR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операција на две наведени низи</w:t>
      </w:r>
    </w:p>
    <w:p w14:paraId="296AFA3D" w14:textId="5DC65EF5" w:rsidR="00CF198D" w:rsidRDefault="00CF198D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proofErr w:type="spellStart"/>
      <w:r>
        <w:rPr>
          <w:rFonts w:eastAsia="Times New Roman" w:cstheme="minorHAnsi"/>
          <w:color w:val="212529"/>
          <w:sz w:val="24"/>
          <w:szCs w:val="24"/>
          <w:lang w:eastAsia="en-GB"/>
        </w:rPr>
        <w:t>Frame_blocks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(frame) –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ги поделува податоците на рамката на 128 битни блокови</w:t>
      </w:r>
    </w:p>
    <w:p w14:paraId="1E35CC80" w14:textId="10F308C5" w:rsidR="00CF198D" w:rsidRDefault="00CF198D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</w:p>
    <w:p w14:paraId="56A41EDE" w14:textId="71E1467C" w:rsidR="00CF198D" w:rsidRDefault="00CF198D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Main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функција:</w:t>
      </w:r>
    </w:p>
    <w:p w14:paraId="6A59F336" w14:textId="4382B8C3" w:rsidR="00CF198D" w:rsidRDefault="00CF198D" w:rsidP="009B5B11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Дефинираме општ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AES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клуч и објект од класата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n-GB"/>
        </w:rPr>
        <w:t>ClearTextFrame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што ќе ни биде наречен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frame.</w:t>
      </w:r>
    </w:p>
    <w:p w14:paraId="08F6E823" w14:textId="366073FB" w:rsidR="00CF198D" w:rsidRDefault="00CF198D" w:rsidP="009B5B11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Се повикува функцијата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n-GB"/>
        </w:rPr>
        <w:t>encrypt_frame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за да ја шифрираме рамката, и ќе добиеме шифрирана рамка со даден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MIC.</w:t>
      </w:r>
    </w:p>
    <w:p w14:paraId="2D4E2E5D" w14:textId="3E11F25C" w:rsidR="00CF198D" w:rsidRDefault="00CF198D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lastRenderedPageBreak/>
        <w:t xml:space="preserve">Понатаму се прикажуваат дадената шифрирана рамка и 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MIC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на екран и исто така се извршува декрипција во наредната линија.</w:t>
      </w:r>
    </w:p>
    <w:p w14:paraId="518B8E16" w14:textId="44DFD7A8" w:rsidR="00CF198D" w:rsidRPr="00CF198D" w:rsidRDefault="00CF198D" w:rsidP="009B5B11">
      <w:pPr>
        <w:rPr>
          <w:rFonts w:eastAsia="Times New Roman" w:cstheme="minorHAnsi"/>
          <w:color w:val="212529"/>
          <w:sz w:val="24"/>
          <w:szCs w:val="24"/>
          <w:lang w:eastAsia="en-GB"/>
        </w:rPr>
      </w:pP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 xml:space="preserve">Со функцијата </w:t>
      </w:r>
      <w:proofErr w:type="spellStart"/>
      <w:r>
        <w:rPr>
          <w:rFonts w:eastAsia="Times New Roman" w:cstheme="minorHAnsi"/>
          <w:color w:val="212529"/>
          <w:sz w:val="24"/>
          <w:szCs w:val="24"/>
          <w:lang w:eastAsia="en-GB"/>
        </w:rPr>
        <w:t>decrypt_frame</w:t>
      </w:r>
      <w:proofErr w:type="spell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mk-MK" w:eastAsia="en-GB"/>
        </w:rPr>
        <w:t>ја декриптираме нашата рамка и ако се е во ред, се прикажува на екран самата декриптирана порака.</w:t>
      </w:r>
    </w:p>
    <w:p w14:paraId="022CD997" w14:textId="77777777" w:rsidR="009B5B11" w:rsidRDefault="009B5B11" w:rsidP="009B5B11">
      <w:pPr>
        <w:rPr>
          <w:rFonts w:eastAsia="Times New Roman" w:cstheme="minorHAnsi"/>
          <w:color w:val="212529"/>
          <w:sz w:val="24"/>
          <w:szCs w:val="24"/>
          <w:lang w:val="mk-MK" w:eastAsia="en-GB"/>
        </w:rPr>
      </w:pPr>
    </w:p>
    <w:p w14:paraId="6940077C" w14:textId="2969CE4A" w:rsidR="003F401C" w:rsidRPr="003F401C" w:rsidRDefault="003F401C" w:rsidP="003F401C">
      <w:pPr>
        <w:rPr>
          <w:sz w:val="24"/>
          <w:szCs w:val="24"/>
          <w:lang w:val="mk-MK"/>
        </w:rPr>
      </w:pPr>
    </w:p>
    <w:p w14:paraId="77967D86" w14:textId="77777777" w:rsidR="003F401C" w:rsidRPr="003F401C" w:rsidRDefault="003F401C" w:rsidP="003F401C">
      <w:pPr>
        <w:jc w:val="center"/>
        <w:rPr>
          <w:sz w:val="28"/>
          <w:szCs w:val="28"/>
          <w:lang w:val="mk-MK"/>
        </w:rPr>
      </w:pPr>
    </w:p>
    <w:sectPr w:rsidR="003F401C" w:rsidRPr="003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C"/>
    <w:rsid w:val="003F401C"/>
    <w:rsid w:val="006A290C"/>
    <w:rsid w:val="009B5B11"/>
    <w:rsid w:val="00BF6182"/>
    <w:rsid w:val="00C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2EDC"/>
  <w15:chartTrackingRefBased/>
  <w15:docId w15:val="{0D010CB0-06F6-430A-BB48-5CBC48A0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40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401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</dc:creator>
  <cp:keywords/>
  <dc:description/>
  <cp:lastModifiedBy>Danche</cp:lastModifiedBy>
  <cp:revision>2</cp:revision>
  <dcterms:created xsi:type="dcterms:W3CDTF">2024-11-03T23:43:00Z</dcterms:created>
  <dcterms:modified xsi:type="dcterms:W3CDTF">2024-11-03T23:43:00Z</dcterms:modified>
</cp:coreProperties>
</file>