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314FB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蒋生平</w:t>
      </w:r>
      <w:r>
        <w:rPr>
          <w:rFonts w:ascii="Arial" w:hAnsi="Arial" w:eastAsia="等线" w:cs="Arial"/>
          <w:b/>
          <w:sz w:val="52"/>
        </w:rPr>
        <w:t>开发工作周报</w:t>
      </w:r>
    </w:p>
    <w:p w14:paraId="54CF65B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报告周期</w:t>
      </w:r>
      <w:r>
        <w:rPr>
          <w:rFonts w:ascii="Arial" w:hAnsi="Arial" w:eastAsia="等线" w:cs="Arial"/>
          <w:sz w:val="22"/>
        </w:rPr>
        <w:t>：2026‑</w:t>
      </w:r>
      <w:r>
        <w:rPr>
          <w:rFonts w:hint="eastAsia" w:ascii="Arial" w:hAnsi="Arial" w:eastAsia="等线" w:cs="Arial"/>
          <w:sz w:val="22"/>
          <w:lang w:val="en-US" w:eastAsia="zh-CN"/>
        </w:rPr>
        <w:t>09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07</w:t>
      </w:r>
      <w:r>
        <w:rPr>
          <w:rFonts w:ascii="Arial" w:hAnsi="Arial" w:eastAsia="等线" w:cs="Arial"/>
          <w:sz w:val="22"/>
        </w:rPr>
        <w:t xml:space="preserve"> 至 2026‑</w:t>
      </w:r>
      <w:r>
        <w:rPr>
          <w:rFonts w:hint="eastAsia" w:ascii="Arial" w:hAnsi="Arial" w:eastAsia="等线" w:cs="Arial"/>
          <w:sz w:val="22"/>
          <w:lang w:val="en-US" w:eastAsia="zh-CN"/>
        </w:rPr>
        <w:t>09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11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汇报人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蒋生平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所属模块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高光谱算法模块、智慧电力交易平台</w:t>
      </w:r>
      <w:bookmarkStart w:id="2" w:name="_GoBack"/>
      <w:bookmarkEnd w:id="2"/>
    </w:p>
    <w:p w14:paraId="62CD9E60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本周已完成工作</w:t>
      </w:r>
      <w:bookmarkEnd w:id="0"/>
    </w:p>
    <w:p w14:paraId="06FE5FD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1. 完成 RECI 等 10 个植被指数落地（#46–#55）</w:t>
      </w:r>
    </w:p>
    <w:p w14:paraId="545D3A9C">
      <w:pPr>
        <w:spacing w:before="120" w:after="120" w:line="288" w:lineRule="auto"/>
        <w:ind w:left="0"/>
        <w:jc w:val="left"/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</w:pPr>
      <w:r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  <w:t>完成上周盘点的 10 项独立接口：RECI、GNDVI、OSAVI、ARVI、VARI、LAI（指数口径）、NBR、SIPI、GCI、NDSI。算法清单由 45 项扩至 55 项，避免与已实现的 #27–#30 重复建设，并核对应输入波段、输出字段与说明文案是否一致。</w:t>
      </w:r>
    </w:p>
    <w:p w14:paraId="7438439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2. 完成 55 项算法科学证据审查</w:t>
      </w:r>
    </w:p>
    <w:p w14:paraId="461118B8">
      <w:pPr>
        <w:spacing w:before="120" w:after="120" w:line="288" w:lineRule="auto"/>
        <w:ind w:left="0"/>
        <w:jc w:val="left"/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</w:pPr>
      <w:r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  <w:t>对 55 项算法做证据与文案审查：等级 A/B/C 为 18/25/12、D 级 0；testdata 冒烟 55/55 成功。关闭虚假能力标题与硬冲突文案（如把场景指标写成传感器 SNR、把粗定位写成完整地理定位），保证对外讲解可讲清、不越界承诺。</w:t>
      </w:r>
    </w:p>
    <w:p w14:paraId="01AE05B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3. 完成控制台文献补充与信息架构调整</w:t>
      </w:r>
    </w:p>
    <w:p w14:paraId="771AD70E">
      <w:pPr>
        <w:spacing w:before="120" w:after="120" w:line="288" w:lineRule="auto"/>
        <w:ind w:left="0"/>
        <w:jc w:val="left"/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</w:pPr>
      <w:r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  <w:t>为算法原理补充国内文献（保留原有国外出处），并调整可视化控制台菜单与文献展示，使方法可追溯到同行评审文献，而不是只堆操作说明。</w:t>
      </w:r>
    </w:p>
    <w:p w14:paraId="191223E6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后续重点推进工作</w:t>
      </w:r>
      <w:bookmarkEnd w:id="1"/>
    </w:p>
    <w:p w14:paraId="5905F25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推进 L3 其余算法验收（水分 / 反演 / 分类 / 检测 / 解混 / 变化检测）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  <w:t> 验收标准：原理能否对外讲清；输出说明是否与接口字段一致。本周完成可复核的核验记录，并对原理与输出说明做人工审核文案（表述是否准确、有无过度承诺、是否与接口字段对齐），不扩新接口。</w:t>
      </w:r>
    </w:p>
    <w:p w14:paraId="583C9EE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D6940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 完成调试RGB 与 8 通道数据融合端到端贯通</w:t>
      </w:r>
    </w:p>
    <w:p w14:paraId="79621521">
      <w:pPr>
        <w:spacing w:before="120" w:after="120" w:line="288" w:lineRule="auto"/>
        <w:ind w:left="0"/>
        <w:jc w:val="left"/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</w:pPr>
      <w:r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  <w:t>完成可见光 RGB（3 通道）与 8 通道多光谱从质检到套合的全链路联调：#04 架次质检 → #02 时间戳对齐 → #03 POS 后处理 → #06 暗电流 → #10 辐射定标 → #12 反射率 → #15 粗定位 → #16 正射 → #17 镶嵌 → #19 HSI-RGB 全局平移配准。交付同一地理格网的 hsi_ref.tif（8 通道）与 rgb_aligned.tif（3 通道），并在 QGIS 中叠看确认可套合。已通过算法 HTTP 接口从头跑通。</w:t>
      </w:r>
    </w:p>
    <w:p w14:paraId="5F05FF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BA9EA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3.完成融合瓶颈算法的分块流式与并行优化</w:t>
      </w:r>
    </w:p>
    <w:p w14:paraId="725BB45B">
      <w:pPr>
        <w:spacing w:before="120" w:after="120" w:line="288" w:lineRule="auto"/>
        <w:ind w:left="0"/>
        <w:jc w:val="left"/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</w:pPr>
      <w:r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  <w:t>将 #16 正射、#17 镶嵌、#19 配准改为分块/流式写出与多线程，RGB 与 8 通道正射可并行提交；套合网格锁定 8 通道地面分辨率，禁止把 8 通道拉到厘米级 RGB。明确仍无空三，精度不是测绘级正射。整理流程文档与 25 分钟场景的建议硬件（16 核以上、内存 ≥64 GB、NVMe）。</w:t>
      </w:r>
    </w:p>
    <w:p w14:paraId="7FC1080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4.智慧电力交易平台</w:t>
      </w:r>
    </w:p>
    <w:p w14:paraId="65E8936B">
      <w:pPr>
        <w:spacing w:before="120" w:after="120" w:line="288" w:lineRule="auto"/>
        <w:ind w:left="0"/>
        <w:jc w:val="left"/>
        <w:rPr>
          <w:rFonts w:hint="default" w:ascii="Heiti SC Light" w:hAnsi="Heiti SC Light" w:eastAsia="Heiti SC Light" w:cs="Heiti SC Light"/>
          <w:b w:val="0"/>
          <w:bCs w:val="0"/>
          <w:sz w:val="22"/>
          <w:lang w:val="en-US" w:eastAsia="zh-CN"/>
        </w:rPr>
      </w:pPr>
      <w:r>
        <w:rPr>
          <w:rFonts w:hint="eastAsia" w:ascii="Heiti SC Light" w:hAnsi="Heiti SC Light" w:eastAsia="Heiti SC Light" w:cs="Heiti SC Light"/>
          <w:b w:val="0"/>
          <w:bCs w:val="0"/>
          <w:sz w:val="22"/>
          <w:lang w:val="en-US" w:eastAsia="zh-CN"/>
        </w:rPr>
        <w:t>介入智慧电力交易平台开发。</w:t>
      </w:r>
    </w:p>
    <w:p w14:paraId="5849BD1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 w:val="0"/>
          <w:bCs w:val="0"/>
          <w:sz w:val="22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821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4B67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5FE87"/>
    <w:multiLevelType w:val="singleLevel"/>
    <w:tmpl w:val="FFF5FE8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96C7"/>
    <w:multiLevelType w:val="singleLevel"/>
    <w:tmpl w:val="FFFF96C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FDBB4"/>
    <w:rsid w:val="07F34F25"/>
    <w:rsid w:val="0FEF1257"/>
    <w:rsid w:val="18FD82E7"/>
    <w:rsid w:val="1BDAA848"/>
    <w:rsid w:val="1FEF3D95"/>
    <w:rsid w:val="1FFB407E"/>
    <w:rsid w:val="1FFFABC1"/>
    <w:rsid w:val="29FB9B71"/>
    <w:rsid w:val="2D7DCF42"/>
    <w:rsid w:val="2EF7D3EF"/>
    <w:rsid w:val="2FAEBDE9"/>
    <w:rsid w:val="2FAF7D5C"/>
    <w:rsid w:val="2FBF9F3C"/>
    <w:rsid w:val="2FCD752E"/>
    <w:rsid w:val="2FCDC516"/>
    <w:rsid w:val="2FDF8534"/>
    <w:rsid w:val="33FE30F8"/>
    <w:rsid w:val="34BBEB7C"/>
    <w:rsid w:val="3677F511"/>
    <w:rsid w:val="376FF9D9"/>
    <w:rsid w:val="37FA9BAB"/>
    <w:rsid w:val="37FCCA67"/>
    <w:rsid w:val="39FDFEB9"/>
    <w:rsid w:val="3AB6723D"/>
    <w:rsid w:val="3B6132FB"/>
    <w:rsid w:val="3BFFF8D8"/>
    <w:rsid w:val="3C6FD1C6"/>
    <w:rsid w:val="3C7F8171"/>
    <w:rsid w:val="3CCBE212"/>
    <w:rsid w:val="3D4E5AC1"/>
    <w:rsid w:val="3DB7F899"/>
    <w:rsid w:val="3DBFE772"/>
    <w:rsid w:val="3DE1F5EB"/>
    <w:rsid w:val="3FDF257D"/>
    <w:rsid w:val="3FF732C8"/>
    <w:rsid w:val="3FF76D59"/>
    <w:rsid w:val="3FFF0AEC"/>
    <w:rsid w:val="3FFF1F88"/>
    <w:rsid w:val="473B1969"/>
    <w:rsid w:val="47FFF91E"/>
    <w:rsid w:val="49F7DF1A"/>
    <w:rsid w:val="4EFD0CA9"/>
    <w:rsid w:val="4FF75E0E"/>
    <w:rsid w:val="554B9CC5"/>
    <w:rsid w:val="55EA70FD"/>
    <w:rsid w:val="56F159EE"/>
    <w:rsid w:val="56FE61F5"/>
    <w:rsid w:val="57B10409"/>
    <w:rsid w:val="5BBBFB44"/>
    <w:rsid w:val="5BF84184"/>
    <w:rsid w:val="5CF7A960"/>
    <w:rsid w:val="5DF7FDDB"/>
    <w:rsid w:val="5DFF48C3"/>
    <w:rsid w:val="5F7FBEF3"/>
    <w:rsid w:val="5FBE38B2"/>
    <w:rsid w:val="5FFCC425"/>
    <w:rsid w:val="5FFFE9F3"/>
    <w:rsid w:val="62F9C110"/>
    <w:rsid w:val="63CF9BBA"/>
    <w:rsid w:val="67468AA4"/>
    <w:rsid w:val="676F9352"/>
    <w:rsid w:val="67F32B66"/>
    <w:rsid w:val="67F39BC8"/>
    <w:rsid w:val="6AE4A1BB"/>
    <w:rsid w:val="6BE9DEC4"/>
    <w:rsid w:val="6BF7D054"/>
    <w:rsid w:val="6CBA62C4"/>
    <w:rsid w:val="6D9FF74B"/>
    <w:rsid w:val="6DC7E187"/>
    <w:rsid w:val="6DF5E5E0"/>
    <w:rsid w:val="6DFEA316"/>
    <w:rsid w:val="6E7F3861"/>
    <w:rsid w:val="6EBF668A"/>
    <w:rsid w:val="6EBF67AE"/>
    <w:rsid w:val="6EDF7797"/>
    <w:rsid w:val="6EF0FDF3"/>
    <w:rsid w:val="6EFFA480"/>
    <w:rsid w:val="6F59ED22"/>
    <w:rsid w:val="6F7DEB3A"/>
    <w:rsid w:val="6FDB9C08"/>
    <w:rsid w:val="6FFF6396"/>
    <w:rsid w:val="70DFD9E9"/>
    <w:rsid w:val="75365D41"/>
    <w:rsid w:val="754E63DD"/>
    <w:rsid w:val="75B7A05D"/>
    <w:rsid w:val="75BF3E0A"/>
    <w:rsid w:val="76B3B016"/>
    <w:rsid w:val="76B47EBE"/>
    <w:rsid w:val="76F7F28A"/>
    <w:rsid w:val="76FDE782"/>
    <w:rsid w:val="76FF6D71"/>
    <w:rsid w:val="776F1D15"/>
    <w:rsid w:val="777F2A98"/>
    <w:rsid w:val="77CBBC0A"/>
    <w:rsid w:val="77D19998"/>
    <w:rsid w:val="77F36714"/>
    <w:rsid w:val="77F5AE70"/>
    <w:rsid w:val="77FB6ED7"/>
    <w:rsid w:val="77FD26A2"/>
    <w:rsid w:val="798FDA94"/>
    <w:rsid w:val="79EF02E2"/>
    <w:rsid w:val="7A6358A2"/>
    <w:rsid w:val="7AF691AD"/>
    <w:rsid w:val="7AFEEA4D"/>
    <w:rsid w:val="7BAB8645"/>
    <w:rsid w:val="7BBFAEF9"/>
    <w:rsid w:val="7BD7C6AC"/>
    <w:rsid w:val="7BDFED3C"/>
    <w:rsid w:val="7BEF9B1F"/>
    <w:rsid w:val="7BF54FAE"/>
    <w:rsid w:val="7BF97E3A"/>
    <w:rsid w:val="7C3FA2FB"/>
    <w:rsid w:val="7CB1CB98"/>
    <w:rsid w:val="7D539F29"/>
    <w:rsid w:val="7D5FD6C4"/>
    <w:rsid w:val="7D7EE0E9"/>
    <w:rsid w:val="7DBB771C"/>
    <w:rsid w:val="7DE62493"/>
    <w:rsid w:val="7DF5E844"/>
    <w:rsid w:val="7DFEFC83"/>
    <w:rsid w:val="7E5E65FB"/>
    <w:rsid w:val="7E97CA1E"/>
    <w:rsid w:val="7E9FF974"/>
    <w:rsid w:val="7EF59F5E"/>
    <w:rsid w:val="7EF71403"/>
    <w:rsid w:val="7F657111"/>
    <w:rsid w:val="7F6FD41F"/>
    <w:rsid w:val="7F7F3DD9"/>
    <w:rsid w:val="7F8D7DA2"/>
    <w:rsid w:val="7F9603AB"/>
    <w:rsid w:val="7F9CB830"/>
    <w:rsid w:val="7FA48B8E"/>
    <w:rsid w:val="7FB724A7"/>
    <w:rsid w:val="7FBF31FB"/>
    <w:rsid w:val="7FC5EA51"/>
    <w:rsid w:val="7FCF812A"/>
    <w:rsid w:val="7FD78C3A"/>
    <w:rsid w:val="7FEF5596"/>
    <w:rsid w:val="7FF14D83"/>
    <w:rsid w:val="7FF9CBD5"/>
    <w:rsid w:val="7FFD940E"/>
    <w:rsid w:val="7FFE3604"/>
    <w:rsid w:val="7FFEE37D"/>
    <w:rsid w:val="7FFFE397"/>
    <w:rsid w:val="7FFFF2B1"/>
    <w:rsid w:val="7FFFFD6A"/>
    <w:rsid w:val="8CB9E5B0"/>
    <w:rsid w:val="8EEE404D"/>
    <w:rsid w:val="8F771085"/>
    <w:rsid w:val="973F44AC"/>
    <w:rsid w:val="9AF72D24"/>
    <w:rsid w:val="9F7BED9C"/>
    <w:rsid w:val="9F8FD2C1"/>
    <w:rsid w:val="A37D12BA"/>
    <w:rsid w:val="A3DD5076"/>
    <w:rsid w:val="A4F5F633"/>
    <w:rsid w:val="A7CC51A3"/>
    <w:rsid w:val="ABFFDF10"/>
    <w:rsid w:val="AD3D0B4B"/>
    <w:rsid w:val="AD77C75C"/>
    <w:rsid w:val="AFFEEEFB"/>
    <w:rsid w:val="B2AB6A15"/>
    <w:rsid w:val="B4BE7BFB"/>
    <w:rsid w:val="B4FF8C81"/>
    <w:rsid w:val="B6FDB63E"/>
    <w:rsid w:val="B7BEFA83"/>
    <w:rsid w:val="B8FB02E7"/>
    <w:rsid w:val="B97D6E70"/>
    <w:rsid w:val="B9ED5A17"/>
    <w:rsid w:val="BB98BF42"/>
    <w:rsid w:val="BBBF6293"/>
    <w:rsid w:val="BBDB4B5C"/>
    <w:rsid w:val="BDC94405"/>
    <w:rsid w:val="BDDE6428"/>
    <w:rsid w:val="BE2FC7A3"/>
    <w:rsid w:val="BE4A4176"/>
    <w:rsid w:val="BEF6B516"/>
    <w:rsid w:val="BF3EAE8D"/>
    <w:rsid w:val="BF6C377F"/>
    <w:rsid w:val="BF7F2622"/>
    <w:rsid w:val="BF9B0F88"/>
    <w:rsid w:val="BFCB5A93"/>
    <w:rsid w:val="BFDEE6D4"/>
    <w:rsid w:val="BFE76AC1"/>
    <w:rsid w:val="BFF384A5"/>
    <w:rsid w:val="BFF7A8DA"/>
    <w:rsid w:val="C77FD1EF"/>
    <w:rsid w:val="CBFE3F8B"/>
    <w:rsid w:val="CE5F4844"/>
    <w:rsid w:val="D17FA6D4"/>
    <w:rsid w:val="D5BD68F1"/>
    <w:rsid w:val="D6FF64FB"/>
    <w:rsid w:val="D7250219"/>
    <w:rsid w:val="D77FA30C"/>
    <w:rsid w:val="D79DE27A"/>
    <w:rsid w:val="D7F727EA"/>
    <w:rsid w:val="D9FE3944"/>
    <w:rsid w:val="DB6FC941"/>
    <w:rsid w:val="DBA71BA8"/>
    <w:rsid w:val="DBBB6144"/>
    <w:rsid w:val="DBFFCADE"/>
    <w:rsid w:val="DCED5713"/>
    <w:rsid w:val="DCFF5006"/>
    <w:rsid w:val="DD976E27"/>
    <w:rsid w:val="DDF73422"/>
    <w:rsid w:val="DEBF47C5"/>
    <w:rsid w:val="DF8F268F"/>
    <w:rsid w:val="DF9E736C"/>
    <w:rsid w:val="DFB7C0BD"/>
    <w:rsid w:val="DFEBE5CF"/>
    <w:rsid w:val="DFF7A7B9"/>
    <w:rsid w:val="E01EAC37"/>
    <w:rsid w:val="E5FF9636"/>
    <w:rsid w:val="E5FFA6DC"/>
    <w:rsid w:val="E6D60A95"/>
    <w:rsid w:val="E6DE6D07"/>
    <w:rsid w:val="E7FC651B"/>
    <w:rsid w:val="E8EF1B24"/>
    <w:rsid w:val="EBBB2EF4"/>
    <w:rsid w:val="EBEF2F84"/>
    <w:rsid w:val="EBFF15DF"/>
    <w:rsid w:val="EC779361"/>
    <w:rsid w:val="ED1EBF4D"/>
    <w:rsid w:val="ED6792F8"/>
    <w:rsid w:val="EDFDF467"/>
    <w:rsid w:val="EE9D4D20"/>
    <w:rsid w:val="EEB9A6A6"/>
    <w:rsid w:val="EEFFAA77"/>
    <w:rsid w:val="EF5B054B"/>
    <w:rsid w:val="EF858174"/>
    <w:rsid w:val="EFD778C7"/>
    <w:rsid w:val="EFF71905"/>
    <w:rsid w:val="F2DD10AD"/>
    <w:rsid w:val="F4FF1BA8"/>
    <w:rsid w:val="F5BD5F2E"/>
    <w:rsid w:val="F5BFA84A"/>
    <w:rsid w:val="F67B5BD0"/>
    <w:rsid w:val="F6923F7E"/>
    <w:rsid w:val="F6BF2BF9"/>
    <w:rsid w:val="F6BF947E"/>
    <w:rsid w:val="F75BDB7C"/>
    <w:rsid w:val="F799A9F0"/>
    <w:rsid w:val="F7BBF2ED"/>
    <w:rsid w:val="F7BE7850"/>
    <w:rsid w:val="F7EB0488"/>
    <w:rsid w:val="F7F36297"/>
    <w:rsid w:val="F7FEBDFC"/>
    <w:rsid w:val="F7FEDB69"/>
    <w:rsid w:val="F7FF442B"/>
    <w:rsid w:val="F8AE310F"/>
    <w:rsid w:val="F99F706C"/>
    <w:rsid w:val="F9C3D318"/>
    <w:rsid w:val="FA76721C"/>
    <w:rsid w:val="FAE71711"/>
    <w:rsid w:val="FAEBC3F7"/>
    <w:rsid w:val="FAFF4273"/>
    <w:rsid w:val="FBB4BC95"/>
    <w:rsid w:val="FBDFE1EC"/>
    <w:rsid w:val="FCD29414"/>
    <w:rsid w:val="FCFF7FAF"/>
    <w:rsid w:val="FD3D1F73"/>
    <w:rsid w:val="FD3E99A4"/>
    <w:rsid w:val="FD781707"/>
    <w:rsid w:val="FD7ED3FA"/>
    <w:rsid w:val="FDEFBF08"/>
    <w:rsid w:val="FDF697B8"/>
    <w:rsid w:val="FDF7125E"/>
    <w:rsid w:val="FDFBC50D"/>
    <w:rsid w:val="FDFE5CAB"/>
    <w:rsid w:val="FDFF4B8F"/>
    <w:rsid w:val="FE5B249C"/>
    <w:rsid w:val="FEAFB6F1"/>
    <w:rsid w:val="FEB58A35"/>
    <w:rsid w:val="FEB7F95F"/>
    <w:rsid w:val="FEEF0CAE"/>
    <w:rsid w:val="FEF7DB3A"/>
    <w:rsid w:val="FEF9549C"/>
    <w:rsid w:val="FEFB64BD"/>
    <w:rsid w:val="FEFF04D4"/>
    <w:rsid w:val="FEFFAB71"/>
    <w:rsid w:val="FF4FD106"/>
    <w:rsid w:val="FF5F4FE7"/>
    <w:rsid w:val="FF675A6D"/>
    <w:rsid w:val="FF7C55EF"/>
    <w:rsid w:val="FF7FC7B7"/>
    <w:rsid w:val="FFAE181C"/>
    <w:rsid w:val="FFAFF399"/>
    <w:rsid w:val="FFB4F597"/>
    <w:rsid w:val="FFB72F3A"/>
    <w:rsid w:val="FFBB5E63"/>
    <w:rsid w:val="FFBDFDA7"/>
    <w:rsid w:val="FFBFB535"/>
    <w:rsid w:val="FFBFC12E"/>
    <w:rsid w:val="FFCC9E1E"/>
    <w:rsid w:val="FFDF8381"/>
    <w:rsid w:val="FFE0B57F"/>
    <w:rsid w:val="FFE3FDE1"/>
    <w:rsid w:val="FFED078D"/>
    <w:rsid w:val="FFF7CCAE"/>
    <w:rsid w:val="FFFB8E51"/>
    <w:rsid w:val="FFFBEB19"/>
    <w:rsid w:val="FFFDEC2B"/>
    <w:rsid w:val="FFFF63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2026-08-26T21:38:00Z</dcterms:created>
  <dc:creator>Apache POI</dc:creator>
  <cp:lastModifiedBy>蒋生平</cp:lastModifiedBy>
  <dcterms:modified xsi:type="dcterms:W3CDTF">2026-09-15T11:12:57Z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{"Label":"1","ContentProducer":"001191110102MACQD9K64010000","ProduceID":"7677592057960287507","ReservedCode1":"","ContentPropagator":"","PropagateID":"","ReservedCode2":""}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CE211C7BAA6FB7F1748E966AE51F7D7C_43</vt:lpwstr>
  </property>
</Properties>
</file>