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0"/>
        <w:ind w:left="0" w:right="0" w:firstLine="0"/>
        <w:widowControl w:val="off"/>
        <w:spacing w:line="276" w:lineRule="auto"/>
      </w:pPr>
      <w:bookmarkStart w:id="1" w:name="_top"/>
      <w:bookmarkEnd w:id="1"/>
      <w:r>
        <w:rPr>
          <w:rFonts w:ascii="함초롬돋움" w:eastAsia="함초롬돋움"/>
          <w:b/>
          <w:sz w:val="24"/>
        </w:rPr>
        <w:t>선정한 주제</w:t>
      </w:r>
    </w:p>
    <w:p>
      <w:pPr>
        <w:pStyle w:val="a0"/>
        <w:ind w:left="0" w:right="0" w:firstLine="0"/>
        <w:widowControl w:val="off"/>
        <w:spacing w:line="276" w:lineRule="auto"/>
      </w:pPr>
      <w:r>
        <w:rPr>
          <w:rFonts w:ascii="함초롬돋움" w:eastAsia="함초롬돋움"/>
          <w:b/>
          <w:sz w:val="40"/>
        </w:rPr>
        <w:t>푸시업바 알람시계</w:t>
      </w:r>
    </w:p>
    <w:p>
      <w:pPr>
        <w:pStyle w:val="a0"/>
        <w:widowControl w:val="off"/>
        <w:spacing w:line="276" w:lineRule="auto"/>
        <w:rPr>
          <w:rFonts w:ascii="함초롬돋움" w:eastAsia="함초롬돋움"/>
          <w:b/>
          <w:color w:val="000000"/>
          <w:sz w:val="24"/>
        </w:rPr>
      </w:pPr>
    </w:p>
    <w:p>
      <w:pPr>
        <w:pStyle w:val="a0"/>
        <w:ind w:left="0" w:right="0" w:firstLine="0"/>
        <w:widowControl w:val="off"/>
        <w:wordWrap/>
        <w:jc w:val="right"/>
        <w:spacing w:line="276" w:lineRule="auto"/>
      </w:pPr>
      <w:r>
        <w:rPr>
          <w:rFonts w:ascii="함초롬돋움" w:eastAsia="함초롬돋움"/>
          <w:b/>
          <w:sz w:val="24"/>
        </w:rPr>
        <w:t>팀 푸바오</w:t>
      </w:r>
    </w:p>
    <w:p>
      <w:pPr>
        <w:pStyle w:val="a0"/>
        <w:ind w:left="0" w:right="0" w:firstLine="0"/>
        <w:widowControl w:val="off"/>
        <w:wordWrap/>
        <w:jc w:val="right"/>
        <w:spacing w:line="276" w:lineRule="auto"/>
      </w:pPr>
      <w:r>
        <w:rPr>
          <w:rFonts w:eastAsia="함초롬돋움"/>
          <w:b/>
        </w:rPr>
        <w:t>팀장</w:t>
      </w:r>
      <w:r>
        <w:rPr>
          <w:rFonts w:ascii="함초롬돋움" w:eastAsia="함초롬돋움"/>
        </w:rPr>
        <w:t xml:space="preserve"> 임베디드시스템공학과 201901752 서정인</w:t>
      </w:r>
    </w:p>
    <w:p>
      <w:pPr>
        <w:pStyle w:val="a0"/>
        <w:ind w:left="0" w:right="0" w:firstLine="0"/>
        <w:widowControl w:val="off"/>
        <w:wordWrap/>
        <w:jc w:val="right"/>
        <w:spacing w:line="276" w:lineRule="auto"/>
      </w:pPr>
      <w:r>
        <w:rPr>
          <w:rFonts w:ascii="함초롬돋움" w:eastAsia="함초롬돋움"/>
        </w:rPr>
        <w:t>임베디드시스템공학과 201901752 권오찬</w:t>
      </w:r>
    </w:p>
    <w:p>
      <w:pPr>
        <w:pStyle w:val="a0"/>
        <w:ind w:left="0" w:right="0" w:firstLine="0"/>
        <w:widowControl w:val="off"/>
        <w:wordWrap/>
        <w:jc w:val="right"/>
        <w:spacing w:line="276" w:lineRule="auto"/>
      </w:pPr>
      <w:r>
        <w:rPr>
          <w:rFonts w:ascii="함초롬돋움" w:eastAsia="함초롬돋움"/>
        </w:rPr>
        <w:t>임베디드시스템공학과 201901747 류제현</w:t>
      </w:r>
    </w:p>
    <w:p>
      <w:pPr>
        <w:pStyle w:val="a0"/>
        <w:ind w:left="0" w:right="0" w:firstLine="0"/>
        <w:widowControl w:val="off"/>
        <w:wordWrap/>
        <w:jc w:val="right"/>
        <w:spacing w:line="276" w:lineRule="auto"/>
      </w:pPr>
      <w:r>
        <w:rPr>
          <w:rFonts w:ascii="함초롬돋움" w:eastAsia="함초롬돋움"/>
        </w:rPr>
        <w:t>임베디드시스템공학과 201901752 박성빈</w:t>
      </w:r>
    </w:p>
    <w:p>
      <w:pPr>
        <w:pStyle w:val="a0"/>
        <w:widowControl w:val="off"/>
        <w:spacing w:line="276" w:lineRule="auto"/>
        <w:rPr>
          <w:rFonts w:ascii="함초롬돋움" w:eastAsia="함초롬돋움"/>
          <w:b/>
          <w:color w:val="000000"/>
          <w:sz w:val="24"/>
        </w:rPr>
      </w:pPr>
    </w:p>
    <w:p>
      <w:pPr>
        <w:pStyle w:val="a0"/>
        <w:widowControl w:val="off"/>
        <w:spacing w:line="276" w:lineRule="auto"/>
      </w:pPr>
      <w:r>
        <w:rPr>
          <w:rFonts w:eastAsia="함초롬돋움"/>
          <w:b/>
          <w:sz w:val="24"/>
        </w:rPr>
        <w:t>목차</w:t>
      </w:r>
    </w:p>
    <w:p>
      <w:pPr>
        <w:pStyle w:val="a0"/>
        <w:ind w:left="264" w:hanging="264"/>
        <w:widowControl w:val="off"/>
        <w:numPr>
          <w:ilvl w:val="0"/>
          <w:numId w:val="1"/>
        </w:numPr>
        <w:spacing w:line="276" w:lineRule="auto"/>
        <w:rPr>
          <w:rFonts w:ascii="함초롬돋움" w:eastAsia="함초롬돋움"/>
          <w:b/>
          <w:color w:val="000000"/>
          <w:sz w:val="22"/>
        </w:rPr>
      </w:pPr>
      <w:r>
        <w:rPr>
          <w:rFonts w:eastAsia="함초롬돋움"/>
          <w:b/>
          <w:sz w:val="22"/>
        </w:rPr>
        <w:t>개요</w:t>
      </w:r>
    </w:p>
    <w:p>
      <w:pPr>
        <w:pStyle w:val="a0"/>
        <w:widowControl w:val="off"/>
        <w:spacing w:line="276" w:lineRule="auto"/>
        <w:rPr>
          <w:rFonts w:ascii="함초롬돋움" w:eastAsia="함초롬돋움"/>
          <w:b/>
          <w:color w:val="000000"/>
          <w:sz w:val="22"/>
        </w:rPr>
      </w:pPr>
      <w:r>
        <w:rPr>
          <w:rFonts w:ascii="함초롬돋움" w:eastAsia="함초롬돋움"/>
          <w:b/>
          <w:sz w:val="22"/>
        </w:rPr>
        <w:t>2. 주제 선정 이유</w:t>
      </w:r>
    </w:p>
    <w:p>
      <w:pPr>
        <w:pStyle w:val="a0"/>
        <w:widowControl w:val="off"/>
        <w:spacing w:line="276" w:lineRule="auto"/>
        <w:rPr>
          <w:rFonts w:ascii="함초롬돋움" w:eastAsia="함초롬돋움"/>
          <w:b/>
          <w:color w:val="000000"/>
          <w:sz w:val="22"/>
        </w:rPr>
      </w:pPr>
      <w:r>
        <w:rPr>
          <w:rFonts w:ascii="함초롬돋움" w:eastAsia="함초롬돋움"/>
          <w:b/>
          <w:sz w:val="22"/>
        </w:rPr>
        <w:t>3. 기존 제품과의 차이성</w:t>
      </w:r>
    </w:p>
    <w:p>
      <w:pPr>
        <w:pStyle w:val="a0"/>
        <w:widowControl w:val="off"/>
        <w:spacing w:line="276" w:lineRule="auto"/>
        <w:rPr>
          <w:rFonts w:ascii="함초롬돋움" w:eastAsia="함초롬돋움"/>
          <w:b/>
          <w:color w:val="000000"/>
          <w:sz w:val="22"/>
        </w:rPr>
      </w:pPr>
      <w:r>
        <w:rPr>
          <w:rFonts w:ascii="함초롬돋움" w:eastAsia="함초롬돋움"/>
          <w:b/>
          <w:sz w:val="22"/>
        </w:rPr>
        <w:t>4. 기대 효과 및 장점</w:t>
      </w:r>
    </w:p>
    <w:p>
      <w:pPr>
        <w:pStyle w:val="a0"/>
        <w:widowControl w:val="off"/>
        <w:spacing w:line="276" w:lineRule="auto"/>
        <w:rPr>
          <w:rFonts w:ascii="함초롬돋움" w:eastAsia="함초롬돋움"/>
          <w:b/>
          <w:color w:val="000000"/>
          <w:sz w:val="22"/>
        </w:rPr>
      </w:pPr>
      <w:r>
        <w:rPr>
          <w:rFonts w:ascii="함초롬돋움" w:eastAsia="함초롬돋움"/>
          <w:b/>
          <w:sz w:val="22"/>
        </w:rPr>
        <w:t>5. 사용 방법</w:t>
      </w:r>
    </w:p>
    <w:p>
      <w:pPr>
        <w:pStyle w:val="a0"/>
        <w:widowControl w:val="off"/>
        <w:spacing w:line="276" w:lineRule="auto"/>
        <w:rPr>
          <w:rFonts w:ascii="함초롬돋움" w:eastAsia="함초롬돋움"/>
          <w:b/>
          <w:color w:val="000000"/>
        </w:rPr>
      </w:pPr>
      <w:r>
        <w:rPr>
          <w:rFonts w:ascii="함초롬돋움" w:eastAsia="함초롬돋움"/>
          <w:b/>
          <w:sz w:val="22"/>
        </w:rPr>
        <w:t>6. 주제 구현 방법 및 근거 자료</w:t>
      </w:r>
    </w:p>
    <w:p>
      <w:pPr>
        <w:pStyle w:val="a0"/>
        <w:widowControl w:val="off"/>
        <w:spacing w:line="276" w:lineRule="auto"/>
        <w:rPr>
          <w:rFonts w:ascii="함초롬돋움" w:eastAsia="함초롬돋움"/>
          <w:b/>
          <w:color w:val="000000"/>
        </w:rPr>
      </w:pPr>
      <w:r>
        <w:rPr>
          <w:rFonts w:ascii="함초롬돋움" w:eastAsia="함초롬돋움"/>
          <w:b/>
        </w:rPr>
        <w:t>7. 팀원간 업무 내용</w:t>
      </w:r>
    </w:p>
    <w:p>
      <w:pPr>
        <w:pStyle w:val="a0"/>
        <w:widowControl w:val="off"/>
        <w:spacing w:line="276" w:lineRule="auto"/>
        <w:rPr>
          <w:rFonts w:ascii="함초롬돋움" w:eastAsia="함초롬돋움"/>
          <w:b/>
          <w:color w:val="000000"/>
        </w:rPr>
      </w:pPr>
      <w:r>
        <w:rPr>
          <w:rFonts w:ascii="함초롬돋움" w:eastAsia="함초롬돋움"/>
          <w:b/>
        </w:rPr>
        <w:t>8. 작품 제작 추진 계획 및 일정표</w:t>
      </w:r>
    </w:p>
    <w:p>
      <w:pPr>
        <w:spacing w:line="276"/>
        <w:rPr>
          <w:lang/>
          <w:rFonts w:ascii="함초롬돋움" w:eastAsia="함초롬돋움"/>
          <w:b/>
          <w:sz w:val="20"/>
          <w:szCs w:val="20"/>
          <w:rtl w:val="off"/>
        </w:rPr>
      </w:pPr>
      <w:r>
        <w:rPr>
          <w:rFonts w:ascii="함초롬돋움" w:eastAsia="함초롬돋움"/>
          <w:b/>
          <w:sz w:val="20"/>
          <w:szCs w:val="20"/>
        </w:rPr>
        <w:t>9. 지원 경비 사용 계획</w:t>
      </w:r>
    </w:p>
    <w:p>
      <w:pPr>
        <w:jc w:val="center"/>
        <w:spacing w:line="276"/>
        <w:rPr>
          <w:lang/>
          <w:rtl w:val="off"/>
        </w:rPr>
      </w:pPr>
      <w:r>
        <w:drawing>
          <wp:inline distT="0" distB="0" distL="0" distR="0">
            <wp:extent cx="2650098" cy="2326038"/>
            <wp:effectExtent l="0" t="0" r="0" b="0"/>
            <wp:docPr id="1025" name="shape102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
                      <a:extLst>
                        <a:ext uri="{28A0092B-C50C-407E-A947-70E740481C1C}">
                          <a14:useLocalDpi xmlns:a14="http://schemas.microsoft.com/office/drawing/2010/main" val="0"/>
                        </a:ext>
                      </a:extLst>
                    </a:blip>
                    <a:srcRect/>
                    <a:stretch>
                      <a:fillRect/>
                    </a:stretch>
                  </pic:blipFill>
                  <pic:spPr>
                    <a:xfrm>
                      <a:off x="0" y="0"/>
                      <a:ext cx="2650098" cy="2326038"/>
                    </a:xfrm>
                    <a:prstGeom prst="rect"/>
                  </pic:spPr>
                </pic:pic>
              </a:graphicData>
            </a:graphic>
          </wp:inline>
        </w:drawing>
      </w:r>
    </w:p>
    <w:p>
      <w:pPr>
        <w:pStyle w:val="a0"/>
        <w:widowControl w:val="off"/>
        <w:spacing w:line="276" w:lineRule="auto"/>
        <w:rPr>
          <w:lang/>
          <w:rFonts w:eastAsia="함초롬돋움"/>
          <w:b/>
          <w:sz w:val="24"/>
          <w:rtl w:val="off"/>
        </w:rPr>
      </w:pPr>
    </w:p>
    <w:p>
      <w:pPr>
        <w:pStyle w:val="a0"/>
        <w:widowControl w:val="off"/>
        <w:spacing w:line="276" w:lineRule="auto"/>
        <w:rPr>
          <w:rFonts w:ascii="함초롬돋움" w:eastAsia="함초롬돋움"/>
          <w:b/>
          <w:color w:val="000000"/>
          <w:sz w:val="24"/>
        </w:rPr>
      </w:pPr>
      <w:r>
        <w:rPr>
          <w:rFonts w:eastAsia="함초롬돋움"/>
          <w:b/>
          <w:sz w:val="24"/>
        </w:rPr>
        <w:t>개요</w:t>
      </w:r>
    </w:p>
    <w:p>
      <w:pPr>
        <w:pStyle w:val="a0"/>
        <w:widowControl w:val="off"/>
        <w:spacing w:line="276" w:lineRule="auto"/>
      </w:pPr>
      <w:r>
        <w:rPr>
          <w:rFonts w:ascii="함초롬돋움" w:eastAsia="함초롬돋움"/>
        </w:rPr>
        <w:t>푸시업바 알람시계는 알람시계와 푸시업바를 결합한 아이디어 제품입니다.</w:t>
      </w:r>
    </w:p>
    <w:p>
      <w:pPr>
        <w:pStyle w:val="a0"/>
        <w:widowControl w:val="off"/>
        <w:spacing w:line="276" w:lineRule="auto"/>
      </w:pPr>
      <w:r>
        <w:rPr>
          <w:rFonts w:ascii="함초롬돋움" w:eastAsia="함초롬돋움"/>
        </w:rPr>
        <w:t>알람을 설정해놓으면 알람이 울리는 시간에 푸시업바를 이용해 푸시업을 해야만 알람이 꺼지게 설계되었습니다. 사용자는 침대에서 누운 채로 알람을 꺼버려 일어나지 못할 수 있는 핸드폰이나 스마트워치의 알람과 다르게 알람을 끄기 위해 반드시 침대에서 일어나야 하기 때문에 더 확실한 기상 효과를 기대할 수 있습니다.</w:t>
      </w:r>
    </w:p>
    <w:p>
      <w:pPr>
        <w:pStyle w:val="a0"/>
        <w:widowControl w:val="off"/>
        <w:spacing w:line="276" w:lineRule="auto"/>
        <w:rPr>
          <w:rFonts w:ascii="함초롬돋움" w:eastAsia="함초롬돋움"/>
          <w:color w:val="000000"/>
        </w:rPr>
      </w:pPr>
    </w:p>
    <w:p>
      <w:pPr>
        <w:pStyle w:val="a0"/>
        <w:widowControl w:val="off"/>
        <w:spacing w:line="276" w:lineRule="auto"/>
      </w:pPr>
      <w:r>
        <w:rPr>
          <w:rFonts w:ascii="함초롬돋움" w:eastAsia="함초롬돋움"/>
        </w:rPr>
        <w:t>본 기기는 알람시계의 기능뿐만 아니라 운동 목적의 보조 기구로도 활용이 가능하기 때문에 COVID-19를 겪으며 급증한 홈 트레이닝 및 운동에 대한 관심의 증가로 운동을 하는 직장인들이 많아진 요즘 추세에 어울리는 기기입니다.</w:t>
      </w:r>
    </w:p>
    <w:p>
      <w:pPr>
        <w:pStyle w:val="a0"/>
        <w:widowControl w:val="off"/>
        <w:spacing w:line="276" w:lineRule="auto"/>
        <w:rPr>
          <w:rFonts w:ascii="함초롬돋움" w:eastAsia="함초롬돋움"/>
          <w:color w:val="000000"/>
        </w:rPr>
      </w:pPr>
    </w:p>
    <w:p>
      <w:pPr>
        <w:pStyle w:val="a0"/>
        <w:widowControl w:val="off"/>
        <w:spacing w:line="276" w:lineRule="auto"/>
      </w:pPr>
      <w:r>
        <w:rPr>
          <w:rFonts w:ascii="함초롬돋움" w:eastAsia="함초롬돋움"/>
        </w:rPr>
        <w:t>사용자의 운동능력 수준을 고려하여 무릎을 바닥에 붙이고 수행하는 모드와 무릎을 바닥에서 떼고 수행하는 모드 중 자신의 수준에 맞는 모드를 고를 수 있으며 설정한 운동 모드에 따라 기기에 다르게 가해지는 무게를 구분하여 모드에 맞는 운동 수행 여부를 인식합니다.</w:t>
      </w:r>
    </w:p>
    <w:p>
      <w:pPr>
        <w:pStyle w:val="a0"/>
        <w:widowControl w:val="off"/>
        <w:spacing w:line="276" w:lineRule="auto"/>
        <w:rPr>
          <w:rFonts w:ascii="함초롬돋움" w:eastAsia="함초롬돋움"/>
          <w:color w:val="000000"/>
        </w:rPr>
      </w:pPr>
    </w:p>
    <w:p>
      <w:pPr>
        <w:jc w:val="both"/>
        <w:spacing w:line="276"/>
        <w:rPr>
          <w:lang/>
          <w:rFonts w:ascii="함초롬돋움" w:eastAsia="함초롬돋움"/>
          <w:sz w:val="20"/>
          <w:szCs w:val="20"/>
          <w:rtl w:val="off"/>
        </w:rPr>
      </w:pPr>
      <w:r>
        <w:rPr>
          <w:rFonts w:ascii="함초롬돋움" w:eastAsia="함초롬돋움"/>
          <w:sz w:val="20"/>
          <w:szCs w:val="20"/>
        </w:rPr>
        <w:t>알람 기능을 제외하고 운동 기구의 용도로 사용 시 운동 횟수나 강도, 자세 등의 정보를 수집하여 소모 칼로리나 자세 피드백 등의 운동 정보를 출력해 줄 수도 있습니다.</w:t>
      </w:r>
    </w:p>
    <w:p>
      <w:pPr>
        <w:jc w:val="both"/>
        <w:spacing w:line="276"/>
        <w:rPr>
          <w:lang/>
          <w:rFonts w:ascii="함초롬돋움" w:eastAsia="함초롬돋움"/>
          <w:sz w:val="20"/>
          <w:szCs w:val="20"/>
          <w:rtl w:val="off"/>
        </w:rPr>
      </w:pPr>
    </w:p>
    <w:p>
      <w:pPr>
        <w:pStyle w:val="a0"/>
        <w:widowControl w:val="off"/>
        <w:spacing w:line="276" w:lineRule="auto"/>
        <w:rPr>
          <w:lang/>
          <w:rFonts w:ascii="함초롬돋움" w:eastAsia="함초롬돋움"/>
          <w:b/>
          <w:sz w:val="24"/>
          <w:rtl w:val="off"/>
        </w:rPr>
      </w:pPr>
    </w:p>
    <w:p>
      <w:pPr>
        <w:pStyle w:val="a0"/>
        <w:widowControl w:val="off"/>
        <w:spacing w:line="276" w:lineRule="auto"/>
        <w:rPr>
          <w:rFonts w:ascii="함초롬돋움" w:eastAsia="함초롬돋움"/>
          <w:b/>
          <w:color w:val="000000"/>
          <w:sz w:val="24"/>
        </w:rPr>
      </w:pPr>
      <w:r>
        <w:rPr>
          <w:rFonts w:ascii="함초롬돋움" w:eastAsia="함초롬돋움"/>
          <w:b/>
          <w:sz w:val="24"/>
        </w:rPr>
        <w:t>주제 선정 이유</w:t>
      </w:r>
    </w:p>
    <w:p>
      <w:pPr>
        <w:pStyle w:val="a0"/>
        <w:widowControl w:val="off"/>
        <w:spacing w:line="276" w:lineRule="auto"/>
      </w:pPr>
      <w:r>
        <w:rPr>
          <w:rFonts w:ascii="함초롬돋움" w:eastAsia="함초롬돋움"/>
        </w:rPr>
        <w:t xml:space="preserve">수많은 직장인들과 학생들이 아침에 일어나는 것에 고초를 겪습니다. 규칙적인 수면 습관과 훈련을 통해 수면 패턴을 조절한다면 알람시계의 도움 없이도 제시간에 기상할 수 있지만 수많은 현대인의 특성상 규칙적인 수면 루틴을 만들기 어렵기 때문에 대부분 그날 그날의 일정에 맞추어 알람시계의 알람을 설정해놓곤 합니다. </w:t>
      </w:r>
    </w:p>
    <w:p>
      <w:pPr>
        <w:pStyle w:val="a0"/>
        <w:widowControl w:val="off"/>
        <w:spacing w:line="276" w:lineRule="auto"/>
        <w:rPr>
          <w:rFonts w:ascii="함초롬돋움" w:eastAsia="함초롬돋움"/>
          <w:color w:val="000000"/>
        </w:rPr>
      </w:pPr>
    </w:p>
    <w:p>
      <w:pPr>
        <w:pStyle w:val="a0"/>
        <w:widowControl w:val="off"/>
        <w:spacing w:line="276" w:lineRule="auto"/>
      </w:pPr>
      <w:r>
        <w:rPr>
          <w:rFonts w:ascii="함초롬돋움" w:eastAsia="함초롬돋움"/>
        </w:rPr>
        <w:t>하지만 피로가 심한 사람은 알람시계의 소리를 듣지 못하고 자는 경우도 있으며 알람을 듣긴 하지만 일어나기 귀찮아 울리는 알람시계의 알람만 꺼버리고 계속해서 잠을 자는 사람도 있습니다. 시간이 아까워 일찍 잠들지 못하고 새벽 늦은 시간까지 깨어있다가 잠들면 수면시간이 부족해지기 때문에 아침에 일어날 때 더 피로감을 느끼게 되고 스마트폰이나 스마트 워치의 알람시계를 맞춰놓더라도 비몽사몽간에 알람을 꺼버리고 다시 잠을 자다가 지각을 하게 되는 것입니다.</w:t>
      </w:r>
    </w:p>
    <w:p>
      <w:pPr>
        <w:pStyle w:val="a0"/>
        <w:widowControl w:val="off"/>
        <w:spacing w:line="276" w:lineRule="auto"/>
        <w:rPr>
          <w:rFonts w:ascii="함초롬돋움" w:eastAsia="함초롬돋움"/>
          <w:color w:val="000000"/>
        </w:rPr>
      </w:pPr>
    </w:p>
    <w:p>
      <w:pPr>
        <w:pStyle w:val="a0"/>
        <w:widowControl w:val="off"/>
        <w:spacing w:line="276" w:lineRule="auto"/>
      </w:pPr>
      <w:r>
        <w:rPr>
          <w:rFonts w:ascii="함초롬돋움" w:eastAsia="함초롬돋움"/>
        </w:rPr>
        <w:t>이런 수면습관을 가진 사람들은 지각하지 않기 위해 5분 단위로 알람을 여러개 설정해놓기도 하는데요. 하버드 대학 연구팀이 연구하여 발표한 의학 전문지의 내용에 의하면 이러한 습관은 수면 관성을 유발할 수 있어 만성피로로 이어질 수 있는 나쁜 습관이라고 합니다.</w:t>
      </w:r>
    </w:p>
    <w:p>
      <w:pPr>
        <w:pStyle w:val="a0"/>
        <w:widowControl w:val="off"/>
        <w:spacing w:line="276" w:lineRule="auto"/>
        <w:rPr>
          <w:rFonts w:ascii="함초롬돋움" w:eastAsia="함초롬돋움"/>
          <w:color w:val="000000"/>
        </w:rPr>
      </w:pPr>
    </w:p>
    <w:p>
      <w:pPr>
        <w:pStyle w:val="a0"/>
        <w:widowControl w:val="off"/>
        <w:spacing w:line="276" w:lineRule="auto"/>
      </w:pPr>
      <w:r>
        <w:rPr>
          <w:rFonts w:ascii="함초롬돋움" w:eastAsia="함초롬돋움"/>
        </w:rPr>
        <w:t>이것을 해결할 수 있는 가장 좋은 방법은 우선 몸을 일으켜 이부자리에서 벗어나는 것입니다.</w:t>
      </w:r>
    </w:p>
    <w:p>
      <w:pPr>
        <w:pStyle w:val="a0"/>
        <w:widowControl w:val="off"/>
        <w:spacing w:line="276" w:lineRule="auto"/>
        <w:rPr>
          <w:rFonts w:ascii="함초롬돋움" w:eastAsia="함초롬돋움"/>
          <w:color w:val="000000"/>
        </w:rPr>
      </w:pPr>
    </w:p>
    <w:p>
      <w:pPr>
        <w:pStyle w:val="a0"/>
        <w:widowControl w:val="off"/>
        <w:spacing w:line="276" w:lineRule="auto"/>
      </w:pPr>
      <w:r>
        <w:rPr>
          <w:rFonts w:ascii="함초롬돋움" w:eastAsia="함초롬돋움"/>
        </w:rPr>
        <w:t>푸시업바 알람시계는 사용자로 하여금 알람을 끄기 위해 이부자리에서 벗어나게 할 뿐만 아니라 가벼운 운동을 통해 뇌세포와 신경계를 활성화시켜 더욱 효과적으로 잠에서 벗어날 수 있습니다.</w:t>
      </w:r>
    </w:p>
    <w:p>
      <w:pPr>
        <w:pStyle w:val="a0"/>
        <w:widowControl w:val="off"/>
        <w:spacing w:line="276" w:lineRule="auto"/>
        <w:rPr>
          <w:rFonts w:ascii="함초롬돋움" w:eastAsia="함초롬돋움"/>
          <w:color w:val="000000"/>
        </w:rPr>
      </w:pPr>
    </w:p>
    <w:p>
      <w:pPr>
        <w:pStyle w:val="a0"/>
        <w:widowControl w:val="off"/>
        <w:spacing w:line="276" w:lineRule="auto"/>
      </w:pPr>
      <w:r>
        <w:rPr>
          <w:rFonts w:ascii="함초롬돋움" w:eastAsia="함초롬돋움"/>
        </w:rPr>
        <w:t>푸시업바 알람시계를 통한 적절한 수면 습관 형성과 가벼운 아침 운동은 건강에도 긍정적인 효과를 보여줄 수 있습니다.</w:t>
      </w:r>
    </w:p>
    <w:p>
      <w:pPr>
        <w:pStyle w:val="a0"/>
        <w:widowControl w:val="off"/>
        <w:spacing w:line="276" w:lineRule="auto"/>
        <w:rPr>
          <w:rFonts w:ascii="함초롬돋움" w:eastAsia="함초롬돋움"/>
          <w:color w:val="000000"/>
        </w:rPr>
      </w:pPr>
    </w:p>
    <w:p>
      <w:pPr>
        <w:pStyle w:val="a0"/>
        <w:widowControl w:val="off"/>
        <w:spacing w:line="276" w:lineRule="auto"/>
      </w:pPr>
      <w:r>
        <w:rPr>
          <w:rFonts w:ascii="함초롬돋움" w:eastAsia="함초롬돋움"/>
        </w:rPr>
        <w:t>아침 운동은 뇌세포를 활성화시키고 신진대사를 높여 낮 동안의 칼로리 소모율을 높여주며 뇌로 가는 혈액 공급을 원활하게 하여 집중력 향상에도 도움이 됩니다.</w:t>
      </w:r>
    </w:p>
    <w:p>
      <w:pPr>
        <w:pStyle w:val="a0"/>
        <w:widowControl w:val="off"/>
        <w:spacing w:line="276" w:lineRule="auto"/>
        <w:rPr>
          <w:rFonts w:ascii="함초롬돋움" w:eastAsia="함초롬돋움"/>
          <w:color w:val="000000"/>
        </w:rPr>
      </w:pPr>
    </w:p>
    <w:p>
      <w:pPr>
        <w:pStyle w:val="a0"/>
        <w:widowControl w:val="off"/>
        <w:spacing w:line="276" w:lineRule="auto"/>
      </w:pPr>
      <w:r>
        <w:rPr>
          <w:rFonts w:ascii="함초롬돋움" w:eastAsia="함초롬돋움"/>
        </w:rPr>
        <w:t>또한 알람시계의 기능 이외에도 푸시업바 본연의 기능인 운동 보조 기구의 역할도 수행할 수 있습니다.</w:t>
      </w:r>
    </w:p>
    <w:p>
      <w:pPr>
        <w:pStyle w:val="a0"/>
        <w:widowControl w:val="off"/>
        <w:spacing w:line="276" w:lineRule="auto"/>
        <w:rPr>
          <w:rFonts w:ascii="함초롬돋움" w:eastAsia="함초롬돋움"/>
          <w:color w:val="000000"/>
        </w:rPr>
      </w:pPr>
    </w:p>
    <w:p>
      <w:pPr>
        <w:pStyle w:val="a0"/>
        <w:widowControl w:val="off"/>
        <w:spacing w:line="276" w:lineRule="auto"/>
      </w:pPr>
      <w:r>
        <w:rPr>
          <w:rFonts w:ascii="함초롬돋움" w:eastAsia="함초롬돋움"/>
        </w:rPr>
        <w:t>질병관리청의 통계에 따르면 한국인의 비만율은 2007년 31.7%에서 2015년 33.2%로 증가한 이후 큰 변화 없이 비슷한 수준을 유지하다가 2020년 COVID-19를 전후로 한 시기에 38.3%로 급증하였다고 합니다. 2022년에 COVID-19가 진정세를 보이기 시작한 이후엔 소폭 감소하였지만 여전히 37.2%로 성인 다섯명당 두 명 꼴로 비만인 비율을 보이고 있습니다.</w:t>
      </w:r>
    </w:p>
    <w:p>
      <w:pPr>
        <w:pStyle w:val="a0"/>
        <w:widowControl w:val="off"/>
        <w:spacing w:line="276" w:lineRule="auto"/>
        <w:rPr>
          <w:rFonts w:ascii="함초롬돋움" w:eastAsia="함초롬돋움"/>
          <w:color w:val="000000"/>
        </w:rPr>
      </w:pPr>
    </w:p>
    <w:p>
      <w:pPr>
        <w:pStyle w:val="a0"/>
        <w:widowControl w:val="off"/>
        <w:spacing w:line="276" w:lineRule="auto"/>
      </w:pPr>
      <w:r>
        <w:drawing>
          <wp:inline distT="0" distB="0" distL="0" distR="0">
            <wp:extent cx="5434584" cy="2597150"/>
            <wp:effectExtent l="0" t="0" r="0" b="0"/>
            <wp:docPr id="1026" name="shape102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
                      <a:extLst>
                        <a:ext uri="{28A0092B-C50C-407E-A947-70E740481C1C}">
                          <a14:useLocalDpi xmlns:a14="http://schemas.microsoft.com/office/drawing/2010/main" val="0"/>
                        </a:ext>
                      </a:extLst>
                    </a:blip>
                    <a:srcRect/>
                    <a:stretch>
                      <a:fillRect/>
                    </a:stretch>
                  </pic:blipFill>
                  <pic:spPr>
                    <a:xfrm>
                      <a:off x="0" y="0"/>
                      <a:ext cx="5434584" cy="2597150"/>
                    </a:xfrm>
                    <a:prstGeom prst="rect"/>
                  </pic:spPr>
                </pic:pic>
              </a:graphicData>
            </a:graphic>
          </wp:inline>
        </w:drawing>
      </w:r>
    </w:p>
    <w:p>
      <w:pPr>
        <w:pStyle w:val="a0"/>
        <w:widowControl w:val="off"/>
        <w:wordWrap/>
        <w:jc w:val="right"/>
        <w:spacing w:line="276" w:lineRule="auto"/>
      </w:pPr>
      <w:r>
        <w:rPr>
          <w:rFonts w:ascii="함초롬돋움" w:eastAsia="함초롬돋움"/>
          <w:sz w:val="16"/>
        </w:rPr>
        <w:t xml:space="preserve">출처 : 질병관리청, </w:t>
      </w:r>
      <w:r>
        <w:rPr>
          <w:rFonts w:ascii="함초롬돋움" w:eastAsia="함초롬돋움"/>
          <w:sz w:val="16"/>
        </w:rPr>
        <w:t>「국민건강영양조사」</w:t>
      </w:r>
    </w:p>
    <w:p>
      <w:pPr>
        <w:pStyle w:val="a0"/>
        <w:widowControl w:val="off"/>
        <w:wordWrap/>
        <w:jc w:val="right"/>
        <w:spacing w:line="276" w:lineRule="auto"/>
      </w:pPr>
      <w:r>
        <w:rPr>
          <w:rFonts w:ascii="함초롬돋움" w:eastAsia="함초롬돋움"/>
          <w:sz w:val="16"/>
        </w:rPr>
        <w:t xml:space="preserve">* 자료 : 질병관리청, </w:t>
      </w:r>
      <w:r>
        <w:rPr>
          <w:rFonts w:ascii="함초롬돋움"/>
          <w:sz w:val="16"/>
        </w:rPr>
        <w:t>「</w:t>
      </w:r>
      <w:r>
        <w:rPr>
          <w:rFonts w:ascii="함초롬돋움" w:eastAsia="함초롬돋움"/>
          <w:sz w:val="16"/>
        </w:rPr>
        <w:t>2022 국민건강통계-국민건강영양조사 제9기 1차년도(2022)</w:t>
      </w:r>
      <w:r>
        <w:rPr>
          <w:rFonts w:ascii="함초롬돋움"/>
          <w:sz w:val="16"/>
        </w:rPr>
        <w:t>」</w:t>
      </w:r>
    </w:p>
    <w:p>
      <w:pPr>
        <w:pStyle w:val="a0"/>
        <w:widowControl w:val="off"/>
        <w:wordWrap/>
        <w:jc w:val="right"/>
        <w:spacing w:line="276" w:lineRule="auto"/>
        <w:rPr>
          <w:rFonts w:ascii="함초롬돋움" w:eastAsia="함초롬돋움"/>
          <w:color w:val="000000"/>
          <w:sz w:val="16"/>
        </w:rPr>
      </w:pPr>
    </w:p>
    <w:p>
      <w:pPr>
        <w:pStyle w:val="a0"/>
        <w:widowControl w:val="off"/>
        <w:spacing w:line="276" w:lineRule="auto"/>
      </w:pPr>
      <w:r>
        <w:rPr>
          <w:rFonts w:ascii="함초롬돋움" w:eastAsia="함초롬돋움"/>
        </w:rPr>
        <w:t>한국건강증진개발원(KHEPi)을 비롯한 세계의 비만 관련 단체로 구성된 세계비만연맹은 2035년에는 세계 인구의 절반 이상이 비만 또는 과체중으로 분류될 것이고 전 세계적인 비만율 상승이 경제에 미칠 영향이 세계 국내총생산(GDP)의 3%에 해당할 정도로 막대할 것으로 추정된다는 보고서를 제시하여 비만율 증가에 대해 경고의 메시지를 전달하기도 했습니다.</w:t>
      </w:r>
    </w:p>
    <w:p>
      <w:pPr>
        <w:pStyle w:val="a0"/>
        <w:widowControl w:val="off"/>
        <w:spacing w:line="276" w:lineRule="auto"/>
        <w:rPr>
          <w:rFonts w:ascii="함초롬돋움" w:eastAsia="함초롬돋움"/>
          <w:color w:val="000000"/>
        </w:rPr>
      </w:pPr>
    </w:p>
    <w:p>
      <w:pPr>
        <w:pStyle w:val="a2"/>
        <w:widowControl w:val="off"/>
        <w:spacing w:line="276" w:lineRule="auto"/>
      </w:pPr>
      <w:r>
        <w:rPr>
          <w:sz w:val="20"/>
          <w:szCs w:val="20"/>
        </w:rPr>
        <w:t xml:space="preserve">문화체육관광부가 발표한 ‘2023 국민 생활체육 조사’에 따르면, </w:t>
      </w:r>
      <w:r>
        <w:rPr>
          <w:lang w:eastAsia="ko-KR"/>
          <w:sz w:val="20"/>
          <w:szCs w:val="20"/>
          <w:rtl w:val="off"/>
        </w:rPr>
        <w:t xml:space="preserve">운동을 하기는 하지만 규칙적으로 하지 못하거나 거의 하지 않는다고 응답한 </w:t>
      </w:r>
      <w:r>
        <w:rPr>
          <w:sz w:val="20"/>
          <w:szCs w:val="20"/>
        </w:rPr>
        <w:t xml:space="preserve">조사 대상자의 </w:t>
      </w:r>
      <w:r>
        <w:rPr>
          <w:lang w:eastAsia="ko-KR"/>
          <w:sz w:val="20"/>
          <w:szCs w:val="20"/>
          <w:rtl w:val="off"/>
        </w:rPr>
        <w:t>72.9</w:t>
      </w:r>
      <w:r>
        <w:rPr>
          <w:sz w:val="20"/>
          <w:szCs w:val="20"/>
        </w:rPr>
        <w:t xml:space="preserve">%가 운동을 안 하는 가장 큰 이유로 시간부족 때문이라고 응답했습니다. 다음으로 </w:t>
      </w:r>
      <w:r>
        <w:rPr>
          <w:lang w:eastAsia="ko-KR"/>
          <w:sz w:val="20"/>
          <w:szCs w:val="20"/>
          <w:rtl w:val="off"/>
        </w:rPr>
        <w:t>39.3</w:t>
      </w:r>
      <w:r>
        <w:rPr>
          <w:sz w:val="20"/>
          <w:szCs w:val="20"/>
        </w:rPr>
        <w:t xml:space="preserve">%는 체육시설의 낮은 접근성을 꼽았고, 체육활동의 관심이 부족하다고 응답한 사람은 </w:t>
      </w:r>
      <w:r>
        <w:rPr>
          <w:lang w:eastAsia="ko-KR"/>
          <w:sz w:val="20"/>
          <w:szCs w:val="20"/>
          <w:rtl w:val="off"/>
        </w:rPr>
        <w:t>37.4</w:t>
      </w:r>
      <w:r>
        <w:rPr>
          <w:sz w:val="20"/>
          <w:szCs w:val="20"/>
        </w:rPr>
        <w:t xml:space="preserve">%였습니다. 그 외에 </w:t>
      </w:r>
      <w:r>
        <w:rPr>
          <w:lang w:eastAsia="ko-KR"/>
          <w:sz w:val="20"/>
          <w:szCs w:val="20"/>
          <w:rtl w:val="off"/>
        </w:rPr>
        <w:t>27.7</w:t>
      </w:r>
      <w:r>
        <w:rPr>
          <w:sz w:val="20"/>
          <w:szCs w:val="20"/>
        </w:rPr>
        <w:t>%는 ‘체육활동 지출비용이 부담되서’라는 통계가 있습니다.</w:t>
      </w:r>
      <w:r>
        <w:rPr>
          <w:lang w:eastAsia="ko-KR"/>
          <w:sz w:val="20"/>
          <w:szCs w:val="20"/>
          <w:rtl w:val="off"/>
        </w:rPr>
        <w:t>(1+2+3순위 기준)</w:t>
      </w:r>
    </w:p>
    <w:p>
      <w:pPr>
        <w:pStyle w:val="a2"/>
        <w:widowControl w:val="off"/>
        <w:spacing w:line="276" w:lineRule="auto"/>
        <w:rPr/>
      </w:pPr>
    </w:p>
    <w:p>
      <w:pPr>
        <w:pStyle w:val="a0"/>
        <w:widowControl w:val="off"/>
        <w:spacing w:line="276" w:lineRule="auto"/>
      </w:pPr>
      <w:r>
        <w:drawing>
          <wp:inline distT="0" distB="0" distL="0" distR="0">
            <wp:extent cx="5400040" cy="1715897"/>
            <wp:effectExtent l="0" t="0" r="0" b="0"/>
            <wp:docPr id="1027" name="shape102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
                      <a:extLst>
                        <a:ext uri="{28A0092B-C50C-407E-A947-70E740481C1C}">
                          <a14:useLocalDpi xmlns:a14="http://schemas.microsoft.com/office/drawing/2010/main" val="0"/>
                        </a:ext>
                      </a:extLst>
                    </a:blip>
                    <a:srcRect/>
                    <a:stretch>
                      <a:fillRect/>
                    </a:stretch>
                  </pic:blipFill>
                  <pic:spPr>
                    <a:xfrm>
                      <a:off x="0" y="0"/>
                      <a:ext cx="5400040" cy="1715897"/>
                    </a:xfrm>
                    <a:prstGeom prst="rect"/>
                  </pic:spPr>
                </pic:pic>
              </a:graphicData>
            </a:graphic>
          </wp:inline>
        </w:drawing>
      </w:r>
    </w:p>
    <w:p>
      <w:pPr>
        <w:pStyle w:val="a0"/>
        <w:widowControl w:val="off"/>
        <w:wordWrap/>
        <w:jc w:val="right"/>
        <w:spacing w:line="276" w:lineRule="auto"/>
      </w:pPr>
      <w:r>
        <w:rPr>
          <w:rFonts w:ascii="함초롬돋움" w:eastAsia="함초롬돋움"/>
          <w:sz w:val="16"/>
        </w:rPr>
        <w:t xml:space="preserve">출처 : 문화체육관광부, </w:t>
      </w:r>
      <w:r>
        <w:rPr>
          <w:rFonts w:ascii="함초롬돋움" w:eastAsia="함초롬돋움"/>
          <w:sz w:val="16"/>
        </w:rPr>
        <w:t>「국민생활체육조사」</w:t>
      </w:r>
    </w:p>
    <w:p>
      <w:pPr>
        <w:pStyle w:val="a0"/>
        <w:widowControl w:val="off"/>
        <w:wordWrap/>
        <w:jc w:val="right"/>
        <w:spacing w:line="276" w:lineRule="auto"/>
      </w:pPr>
      <w:r>
        <w:rPr>
          <w:rFonts w:ascii="함초롬돋움" w:eastAsia="함초롬돋움"/>
          <w:sz w:val="16"/>
        </w:rPr>
        <w:t xml:space="preserve">* 자료 : 문화체육관광부, </w:t>
      </w:r>
      <w:r>
        <w:rPr>
          <w:rFonts w:ascii="함초롬돋움"/>
          <w:sz w:val="16"/>
        </w:rPr>
        <w:t>「</w:t>
      </w:r>
      <w:r>
        <w:rPr>
          <w:rFonts w:ascii="함초롬돋움" w:eastAsia="함초롬돋움"/>
          <w:sz w:val="16"/>
        </w:rPr>
        <w:t>2023국민생활체육조사 보고서</w:t>
      </w:r>
      <w:r>
        <w:rPr>
          <w:rFonts w:ascii="함초롬돋움"/>
          <w:sz w:val="16"/>
        </w:rPr>
        <w:t>」</w:t>
      </w:r>
    </w:p>
    <w:p>
      <w:pPr>
        <w:pStyle w:val="a0"/>
        <w:widowControl w:val="off"/>
        <w:wordWrap/>
        <w:jc w:val="right"/>
        <w:spacing w:line="276" w:lineRule="auto"/>
        <w:rPr>
          <w:rFonts w:ascii="함초롬돋움" w:eastAsia="함초롬돋움"/>
          <w:color w:val="000000"/>
          <w:sz w:val="16"/>
        </w:rPr>
      </w:pPr>
    </w:p>
    <w:p>
      <w:pPr>
        <w:pStyle w:val="a0"/>
        <w:widowControl w:val="off"/>
        <w:spacing w:line="276" w:lineRule="auto"/>
        <w:rPr>
          <w:lang w:eastAsia="ko-KR"/>
          <w:rFonts w:ascii="함초롬돋움" w:eastAsia="함초롬돋움" w:hAnsi="함초롬돋움" w:cs="함초롬돋움" w:hint="eastAsia"/>
          <w:sz w:val="20"/>
          <w:szCs w:val="20"/>
          <w:u w:color="auto"/>
          <w:rtl w:val="off"/>
        </w:rPr>
      </w:pPr>
      <w:r>
        <w:rPr>
          <w:lang w:eastAsia="ko-KR"/>
          <w:rFonts w:ascii="함초롬돋움" w:eastAsia="함초롬돋움" w:hAnsi="함초롬돋움" w:cs="함초롬돋움"/>
          <w:u w:color="auto"/>
          <w:rtl w:val="off"/>
        </w:rPr>
        <w:t xml:space="preserve">운동을 아예 하지 않는 체육활동 비참여자의 경우에도 비슷한 통계 결과가 나왔습니다. </w:t>
      </w:r>
      <w:r>
        <w:rPr>
          <w:rFonts w:ascii="함초롬돋움" w:eastAsia="함초롬돋움" w:hAnsi="함초롬돋움" w:cs="함초롬돋움" w:hint="default"/>
          <w:sz w:val="20"/>
          <w:szCs w:val="20"/>
          <w:u w:color="auto"/>
        </w:rPr>
        <w:t xml:space="preserve">조사 대상자의 </w:t>
      </w:r>
      <w:r>
        <w:rPr>
          <w:lang w:eastAsia="ko-KR"/>
          <w:rFonts w:ascii="함초롬돋움" w:eastAsia="함초롬돋움" w:hAnsi="함초롬돋움" w:cs="함초롬돋움" w:hint="default"/>
          <w:sz w:val="20"/>
          <w:szCs w:val="20"/>
          <w:u w:color="auto"/>
          <w:rtl w:val="off"/>
        </w:rPr>
        <w:t>57.5</w:t>
      </w:r>
      <w:r>
        <w:rPr>
          <w:rFonts w:ascii="함초롬돋움" w:eastAsia="함초롬돋움" w:hAnsi="함초롬돋움" w:cs="함초롬돋움" w:hint="default"/>
          <w:sz w:val="20"/>
          <w:szCs w:val="20"/>
          <w:u w:color="auto"/>
        </w:rPr>
        <w:t xml:space="preserve">%가 운동을 안 하는 가장 큰 이유로 시간부족 때문이라고 응답했습니다. 다음으로 </w:t>
      </w:r>
      <w:r>
        <w:rPr>
          <w:lang w:eastAsia="ko-KR"/>
          <w:rFonts w:ascii="함초롬돋움" w:eastAsia="함초롬돋움" w:hAnsi="함초롬돋움" w:cs="함초롬돋움" w:hint="default"/>
          <w:sz w:val="20"/>
          <w:szCs w:val="20"/>
          <w:u w:color="auto"/>
          <w:rtl w:val="off"/>
        </w:rPr>
        <w:t>46.8</w:t>
      </w:r>
      <w:r>
        <w:rPr>
          <w:rFonts w:ascii="함초롬돋움" w:eastAsia="함초롬돋움" w:hAnsi="함초롬돋움" w:cs="함초롬돋움" w:hint="default"/>
          <w:sz w:val="20"/>
          <w:szCs w:val="20"/>
          <w:u w:color="auto"/>
        </w:rPr>
        <w:t>%는 체육활동의 관심 부족</w:t>
      </w:r>
      <w:r>
        <w:rPr>
          <w:lang w:eastAsia="ko-KR"/>
          <w:rFonts w:ascii="함초롬돋움" w:eastAsia="함초롬돋움" w:hAnsi="함초롬돋움" w:cs="함초롬돋움" w:hint="default"/>
          <w:sz w:val="20"/>
          <w:szCs w:val="20"/>
          <w:u w:color="auto"/>
          <w:rtl w:val="off"/>
        </w:rPr>
        <w:t>을 꼽았고 체육시설의 낮은 접근성을 언급한</w:t>
      </w:r>
      <w:r>
        <w:rPr>
          <w:rFonts w:ascii="함초롬돋움" w:eastAsia="함초롬돋움" w:hAnsi="함초롬돋움" w:cs="함초롬돋움" w:hint="default"/>
          <w:sz w:val="20"/>
          <w:szCs w:val="20"/>
          <w:u w:color="auto"/>
        </w:rPr>
        <w:t xml:space="preserve"> 사람은 </w:t>
      </w:r>
      <w:r>
        <w:rPr>
          <w:lang w:eastAsia="ko-KR"/>
          <w:rFonts w:ascii="함초롬돋움" w:eastAsia="함초롬돋움" w:hAnsi="함초롬돋움" w:cs="함초롬돋움" w:hint="default"/>
          <w:sz w:val="20"/>
          <w:szCs w:val="20"/>
          <w:u w:color="auto"/>
          <w:rtl w:val="off"/>
        </w:rPr>
        <w:t>35</w:t>
      </w:r>
      <w:r>
        <w:rPr>
          <w:rFonts w:ascii="함초롬돋움" w:eastAsia="함초롬돋움" w:hAnsi="함초롬돋움" w:cs="함초롬돋움" w:hint="default"/>
          <w:sz w:val="20"/>
          <w:szCs w:val="20"/>
          <w:u w:color="auto"/>
        </w:rPr>
        <w:t xml:space="preserve">%였습니다. 그 외에 </w:t>
      </w:r>
      <w:r>
        <w:rPr>
          <w:lang w:eastAsia="ko-KR"/>
          <w:rFonts w:ascii="함초롬돋움" w:eastAsia="함초롬돋움" w:hAnsi="함초롬돋움" w:cs="함초롬돋움" w:hint="default"/>
          <w:sz w:val="20"/>
          <w:szCs w:val="20"/>
          <w:u w:color="auto"/>
          <w:rtl w:val="off"/>
        </w:rPr>
        <w:t>31.5</w:t>
      </w:r>
      <w:r>
        <w:rPr>
          <w:rFonts w:ascii="함초롬돋움" w:eastAsia="함초롬돋움" w:hAnsi="함초롬돋움" w:cs="함초롬돋움" w:hint="default"/>
          <w:sz w:val="20"/>
          <w:szCs w:val="20"/>
          <w:u w:color="auto"/>
        </w:rPr>
        <w:t>%는 ‘체육</w:t>
      </w:r>
      <w:r>
        <w:rPr>
          <w:lang w:eastAsia="ko-KR"/>
          <w:rFonts w:ascii="함초롬돋움" w:eastAsia="함초롬돋움" w:hAnsi="함초롬돋움" w:cs="함초롬돋움" w:hint="default"/>
          <w:sz w:val="20"/>
          <w:szCs w:val="20"/>
          <w:u w:color="auto"/>
          <w:rtl w:val="off"/>
        </w:rPr>
        <w:t>에 소질이 없다고 생각해서</w:t>
      </w:r>
      <w:r>
        <w:rPr>
          <w:rFonts w:ascii="함초롬돋움" w:eastAsia="함초롬돋움" w:hAnsi="함초롬돋움" w:cs="함초롬돋움" w:hint="default"/>
          <w:sz w:val="20"/>
          <w:szCs w:val="20"/>
          <w:u w:color="auto"/>
        </w:rPr>
        <w:t>’라</w:t>
      </w:r>
      <w:r>
        <w:rPr>
          <w:lang w:eastAsia="ko-KR"/>
          <w:rFonts w:ascii="함초롬돋움" w:eastAsia="함초롬돋움" w:hAnsi="함초롬돋움" w:cs="함초롬돋움" w:hint="default"/>
          <w:sz w:val="20"/>
          <w:szCs w:val="20"/>
          <w:u w:color="auto"/>
          <w:rtl w:val="off"/>
        </w:rPr>
        <w:t>고 응답하였으며 13.9%의 사람이 체육활동에 지출되는 비용이 부담된다고 응답한</w:t>
      </w:r>
      <w:r>
        <w:rPr>
          <w:rFonts w:ascii="함초롬돋움" w:eastAsia="함초롬돋움" w:hAnsi="함초롬돋움" w:cs="함초롬돋움" w:hint="default"/>
          <w:sz w:val="20"/>
          <w:szCs w:val="20"/>
          <w:u w:color="auto"/>
        </w:rPr>
        <w:t xml:space="preserve"> 통계가 있습니다.</w:t>
      </w:r>
      <w:r>
        <w:rPr>
          <w:lang w:eastAsia="ko-KR"/>
          <w:rFonts w:ascii="함초롬돋움" w:eastAsia="함초롬돋움" w:hAnsi="함초롬돋움" w:cs="함초롬돋움" w:hint="default"/>
          <w:sz w:val="20"/>
          <w:szCs w:val="20"/>
          <w:u w:color="auto"/>
          <w:rtl w:val="off"/>
        </w:rPr>
        <w:t>(1+2+3순위 기준)</w:t>
      </w:r>
    </w:p>
    <w:p>
      <w:pPr>
        <w:pStyle w:val="a0"/>
        <w:widowControl w:val="off"/>
        <w:spacing w:line="276" w:lineRule="auto"/>
        <w:rPr>
          <w:lang w:eastAsia="ko-KR"/>
          <w:rFonts w:ascii="함초롬돋움" w:eastAsia="함초롬돋움" w:hAnsi="함초롬돋움" w:cs="함초롬돋움" w:hint="eastAsia"/>
          <w:sz w:val="20"/>
          <w:szCs w:val="20"/>
          <w:u w:color="auto"/>
          <w:rtl w:val="off"/>
        </w:rPr>
      </w:pPr>
    </w:p>
    <w:p>
      <w:pPr>
        <w:pStyle w:val="a0"/>
        <w:widowControl w:val="off"/>
        <w:spacing w:line="276" w:lineRule="auto"/>
        <w:rPr>
          <w:lang w:eastAsia="ko-KR"/>
          <w:rFonts w:ascii="함초롬돋움" w:eastAsia="함초롬돋움" w:hAnsi="함초롬돋움" w:cs="함초롬돋움" w:hint="eastAsia"/>
          <w:sz w:val="20"/>
          <w:szCs w:val="20"/>
          <w:u w:color="auto"/>
          <w:rtl w:val="off"/>
        </w:rPr>
      </w:pPr>
      <w:r>
        <w:rPr>
          <w:lang w:eastAsia="ko-KR"/>
          <w:rFonts w:ascii="함초롬돋움" w:eastAsia="함초롬돋움" w:hAnsi="함초롬돋움" w:cs="함초롬돋움" w:hint="default"/>
          <w:sz w:val="20"/>
          <w:szCs w:val="20"/>
          <w:u w:color="auto"/>
          <w:rtl w:val="off"/>
        </w:rPr>
        <w:t xml:space="preserve">즉, 체육활동을 아예 하지 </w:t>
      </w:r>
    </w:p>
    <w:p>
      <w:pPr>
        <w:pStyle w:val="a0"/>
        <w:widowControl w:val="off"/>
        <w:spacing w:line="276" w:lineRule="auto"/>
        <w:rPr>
          <w:lang w:eastAsia="ko-KR"/>
          <w:rFonts w:ascii="함초롬돋움" w:eastAsia="함초롬돋움" w:hAnsi="함초롬돋움" w:cs="함초롬돋움" w:hint="eastAsia"/>
          <w:sz w:val="20"/>
          <w:szCs w:val="20"/>
          <w:u w:color="auto"/>
          <w:rtl w:val="off"/>
        </w:rPr>
      </w:pPr>
    </w:p>
    <w:p>
      <w:pPr>
        <w:pStyle w:val="a0"/>
        <w:widowControl w:val="off"/>
        <w:spacing w:line="276" w:lineRule="auto"/>
        <w:rPr>
          <w:rFonts w:ascii="함초롬돋움" w:eastAsia="함초롬돋움" w:hAnsi="함초롬돋움" w:cs="함초롬돋움" w:hint="default"/>
          <w:u w:color="auto"/>
        </w:rPr>
      </w:pPr>
      <w:r>
        <w:rPr>
          <w:rFonts w:ascii="함초롬돋움" w:eastAsia="함초롬돋움" w:hAnsi="함초롬돋움" w:cs="함초롬돋움"/>
          <w:u w:color="auto"/>
        </w:rPr>
        <w:t>푸시업은 체육시설이나 부담스러운 장비 없이도 수행할 수 있는 대표적인 맨몸운동이고 시간과 공간에 구애받지 않고 자유롭게 할 수 있습니다.</w:t>
      </w:r>
    </w:p>
    <w:p>
      <w:pPr>
        <w:pStyle w:val="a0"/>
        <w:widowControl w:val="off"/>
        <w:spacing w:line="276" w:lineRule="auto"/>
        <w:rPr>
          <w:rFonts w:ascii="함초롬돋움" w:eastAsia="함초롬돋움" w:hAnsi="함초롬돋움" w:cs="함초롬돋움"/>
          <w:color w:val="000000"/>
          <w:u w:color="auto"/>
        </w:rPr>
      </w:pPr>
    </w:p>
    <w:p>
      <w:pPr>
        <w:jc w:val="both"/>
        <w:spacing w:line="276"/>
        <w:rPr>
          <w:lang/>
          <w:rFonts w:ascii="함초롬돋움" w:eastAsia="함초롬돋움"/>
          <w:sz w:val="20"/>
          <w:szCs w:val="20"/>
          <w:rtl w:val="off"/>
        </w:rPr>
      </w:pPr>
      <w:r>
        <w:rPr>
          <w:rFonts w:ascii="함초롬돋움" w:eastAsia="함초롬돋움" w:hAnsi="함초롬돋움" w:cs="함초롬돋움"/>
          <w:sz w:val="20"/>
          <w:szCs w:val="20"/>
          <w:u w:color="auto"/>
        </w:rPr>
        <w:t>푸시업바 알람시계를 통해 간단한 아침 운동을 수행하고 적절한 식이요법을 병행하여 몸을 관리한다면 신진대사가 높아져 더 높은 체중 감량 효과를 볼 수 있으며 아침 시간대 외에 운동을 할 때도 활용할 수 있습니다.</w:t>
      </w:r>
    </w:p>
    <w:p>
      <w:pPr>
        <w:jc w:val="both"/>
        <w:spacing w:line="276"/>
        <w:rPr>
          <w:lang/>
          <w:rFonts w:ascii="함초롬돋움" w:eastAsia="함초롬돋움"/>
          <w:sz w:val="20"/>
          <w:szCs w:val="20"/>
          <w:rtl w:val="off"/>
        </w:rPr>
      </w:pPr>
    </w:p>
    <w:p>
      <w:pPr>
        <w:jc w:val="both"/>
        <w:spacing w:line="276"/>
        <w:rPr>
          <w:lang/>
          <w:rFonts w:ascii="함초롬돋움" w:eastAsia="함초롬돋움"/>
          <w:sz w:val="20"/>
          <w:szCs w:val="20"/>
          <w:rtl w:val="off"/>
        </w:rPr>
      </w:pPr>
    </w:p>
    <w:p>
      <w:pPr>
        <w:pStyle w:val="a2"/>
        <w:widowControl w:val="off"/>
        <w:spacing w:line="276" w:lineRule="auto"/>
        <w:rPr>
          <w:rFonts w:ascii="함초롬돋움" w:eastAsia="함초롬돋움"/>
          <w:b/>
          <w:color w:val="000000"/>
        </w:rPr>
      </w:pPr>
      <w:r>
        <w:rPr>
          <w:rFonts w:ascii="함초롬돋움" w:eastAsia="함초롬돋움"/>
          <w:b/>
          <w:sz w:val="24"/>
        </w:rPr>
        <w:t>기존 제품과의 차이점</w:t>
      </w:r>
    </w:p>
    <w:p>
      <w:pPr>
        <w:pStyle w:val="a2"/>
        <w:widowControl w:val="off"/>
        <w:spacing w:line="276" w:lineRule="auto"/>
      </w:pPr>
      <w:r>
        <w:rPr>
          <w:rFonts w:ascii="함초롬돋움" w:eastAsia="함초롬돋움"/>
          <w:sz w:val="20"/>
          <w:szCs w:val="20"/>
        </w:rPr>
        <w:t>현재 시중에는 다양한 형태의 아이디어 알람시계들이 판매되고 있습니다. 푸시업바 알람시계는 기존의 일반 알람시계의 역할뿐만 아니라 사용자의 직접적인 신체적 활동을 통해 건강한 생활습관을 형성할 수 있도록 돕는 역할도 수행할 수 있습니다. 아령 등의 형태로 제작되어 운동을 통해 알람을 해제할 수 있게 하는 알람시계는 이미 존재하지만 푸시업은 부상 위험이 적고 다양한 근육을 단련할 수 있으며 단계를 나누어 초심자부터 숙련자까지 모두 적절한 운동 효과를 볼 수 있는 운동이기 때문에 다른 제품보다 우수하다고 할 수 있습니다. 기존의 알람 시계는 알람을 해제하고 다시 잠들거나, 알람을 먼 곳에 두는 경우 소리를 듣지 못하거나 듣고도 일어나지 않고 알람을 꺼버린 뒤 계속 잠드는 문제가 있습니다. 푸시업바 알람시계는 이러한 문제를 해결하는데 초점을 맞춘 아이디어 기기입니다.</w:t>
      </w:r>
    </w:p>
    <w:p>
      <w:pPr>
        <w:pStyle w:val="a2"/>
        <w:widowControl w:val="off"/>
        <w:spacing w:line="276" w:lineRule="auto"/>
        <w:rPr>
          <w:rFonts w:ascii="함초롬돋움" w:eastAsia="함초롬돋움"/>
          <w:color w:val="000000"/>
          <w:sz w:val="22"/>
        </w:rPr>
      </w:pPr>
    </w:p>
    <w:p>
      <w:pPr>
        <w:pStyle w:val="a2"/>
        <w:widowControl w:val="off"/>
        <w:spacing w:line="276" w:lineRule="auto"/>
      </w:pPr>
      <w:r>
        <w:rPr>
          <w:rFonts w:ascii="함초롬돋움" w:eastAsia="함초롬돋움"/>
          <w:sz w:val="22"/>
        </w:rPr>
        <w:t>- 압력 감지 알람시계:</w:t>
      </w:r>
    </w:p>
    <w:p>
      <w:pPr>
        <w:pStyle w:val="a2"/>
        <w:widowControl w:val="off"/>
        <w:spacing w:line="276" w:lineRule="auto"/>
      </w:pPr>
      <w:r>
        <w:rPr>
          <w:rFonts w:ascii="함초롬돋움" w:eastAsia="함초롬돋움"/>
          <w:sz w:val="20"/>
          <w:szCs w:val="20"/>
        </w:rPr>
        <w:t>카펫 형식으로 되어있어 사용자가 카펫 위에 일정 시간동안 올라가 있으면 알람이 해제되는 방식입니다. 카펫에 설치된 무게 센서 위에 정확히 무게가 실려야 알람을 해제할 수 있어 이부자리에서 일어나야만 알람을 해결할 수 있습니다. 하지만 단순히 몸을 일으키는 것보다 가볍게 몸을 움직이는 것이 기상에 더 도움이 된다는 점을 고려하여, 간단한 운동을 권장하고 적극적으로 유도하는 측면에서 차별성을 두었습니다. 또한, 운동에 대한 접근성을 높이면서 운동하는 습관을 기를 수 있도록 도와줍니다.</w:t>
      </w:r>
    </w:p>
    <w:p>
      <w:pPr>
        <w:pStyle w:val="a2"/>
        <w:widowControl w:val="off"/>
        <w:spacing w:line="276" w:lineRule="auto"/>
        <w:rPr>
          <w:rFonts w:ascii="함초롬돋움" w:eastAsia="함초롬돋움"/>
          <w:color w:val="000000"/>
        </w:rPr>
      </w:pPr>
    </w:p>
    <w:p>
      <w:pPr>
        <w:pStyle w:val="a2"/>
        <w:widowControl w:val="off"/>
        <w:spacing w:line="276" w:lineRule="auto"/>
      </w:pPr>
      <w:r>
        <w:drawing>
          <wp:inline distT="0" distB="0" distL="0" distR="0">
            <wp:extent cx="2667000" cy="2667000"/>
            <wp:effectExtent l="0" t="0" r="0" b="0"/>
            <wp:docPr id="1028" name="shape102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
                      <a:extLst>
                        <a:ext uri="{28A0092B-C50C-407E-A947-70E740481C1C}">
                          <a14:useLocalDpi xmlns:a14="http://schemas.microsoft.com/office/drawing/2010/main" val="0"/>
                        </a:ext>
                      </a:extLst>
                    </a:blip>
                    <a:srcRect/>
                    <a:stretch>
                      <a:fillRect/>
                    </a:stretch>
                  </pic:blipFill>
                  <pic:spPr>
                    <a:xfrm>
                      <a:off x="0" y="0"/>
                      <a:ext cx="2667000" cy="2667000"/>
                    </a:xfrm>
                    <a:prstGeom prst="rect"/>
                  </pic:spPr>
                </pic:pic>
              </a:graphicData>
            </a:graphic>
          </wp:inline>
        </w:drawing>
      </w:r>
    </w:p>
    <w:p>
      <w:pPr>
        <w:pStyle w:val="a2"/>
        <w:widowControl w:val="off"/>
        <w:spacing w:line="276" w:lineRule="auto"/>
        <w:rPr>
          <w:rFonts w:ascii="함초롬돋움" w:eastAsia="함초롬돋움"/>
          <w:color w:val="000000"/>
          <w:sz w:val="22"/>
        </w:rPr>
      </w:pPr>
    </w:p>
    <w:p>
      <w:pPr>
        <w:pStyle w:val="a2"/>
        <w:widowControl w:val="off"/>
        <w:spacing w:line="276" w:lineRule="auto"/>
      </w:pPr>
      <w:r>
        <w:rPr>
          <w:rFonts w:ascii="함초롬돋움" w:eastAsia="함초롬돋움"/>
          <w:sz w:val="22"/>
        </w:rPr>
        <w:t>- 아이디어 알람 어플리케이션 [알라미]:</w:t>
      </w:r>
    </w:p>
    <w:p>
      <w:pPr>
        <w:pStyle w:val="a2"/>
        <w:widowControl w:val="off"/>
        <w:spacing w:line="276" w:lineRule="auto"/>
        <w:rPr>
          <w:sz w:val="20"/>
          <w:szCs w:val="20"/>
        </w:rPr>
      </w:pPr>
      <w:r>
        <w:rPr>
          <w:rFonts w:ascii="함초롬돋움" w:eastAsia="함초롬돋움"/>
          <w:sz w:val="20"/>
          <w:szCs w:val="20"/>
        </w:rPr>
        <w:t>이 어플리케이션은 알람이 울리면 게임, 계산 문제, 스쿼트 등의 다양한 방법중 사용자가 선택한 방법을 통해서 알람을 설정할 수 있도록 하는 서비스를 제공합니다.</w:t>
      </w:r>
    </w:p>
    <w:p>
      <w:pPr>
        <w:jc w:val="both"/>
        <w:spacing w:line="276"/>
        <w:rPr>
          <w:lang/>
          <w:rFonts w:ascii="함초롬돋움" w:eastAsia="함초롬돋움"/>
          <w:sz w:val="20"/>
          <w:szCs w:val="20"/>
          <w:rtl w:val="off"/>
        </w:rPr>
      </w:pPr>
      <w:r>
        <w:rPr>
          <w:rFonts w:ascii="함초롬돋움" w:eastAsia="함초롬돋움"/>
          <w:sz w:val="20"/>
          <w:szCs w:val="20"/>
        </w:rPr>
        <w:t>다양한 방법을 제공하여 사용자의 취향에 따라 자유롭게 선택할 수 있게 하는 것은 좋지만 알람의 경우 취향보다는 기상 효과가 더 중요하며 스마트폰 어플리케이션 알람은 결국 누운 자세에서 몸을 일으키지 않고 알람을 해제할 수 있기 때문에 스마트폰에 내장된 기본 알람의 한계를 극복했다고 평가하기 어렵습니다. 이 어플리케이션은 스쿼트를 통한 알람 해제 서비스를 지원하고 있긴 하지만 사용자가 진짜로 일어나 스쿼트를 수행했는지 판별할 수 없습니다. 푸시업바 알람시계는 압력센서와 동작 감지 기술을 활용해 사용자가 실제로 푸시업을 수행하고 있는지 파악이 가능합니다.</w:t>
      </w:r>
    </w:p>
    <w:p>
      <w:pPr>
        <w:pStyle w:val="a2"/>
        <w:widowControl w:val="off"/>
        <w:spacing w:line="276" w:lineRule="auto"/>
      </w:pPr>
      <w:r>
        <w:drawing>
          <wp:inline distT="0" distB="0" distL="0" distR="0">
            <wp:extent cx="1752600" cy="3054477"/>
            <wp:effectExtent l="0" t="0" r="0" b="0"/>
            <wp:docPr id="1029" name="shape102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
                      <a:extLst>
                        <a:ext uri="{28A0092B-C50C-407E-A947-70E740481C1C}">
                          <a14:useLocalDpi xmlns:a14="http://schemas.microsoft.com/office/drawing/2010/main" val="0"/>
                        </a:ext>
                      </a:extLst>
                    </a:blip>
                    <a:srcRect/>
                    <a:stretch>
                      <a:fillRect/>
                    </a:stretch>
                  </pic:blipFill>
                  <pic:spPr>
                    <a:xfrm>
                      <a:off x="0" y="0"/>
                      <a:ext cx="1752600" cy="3054477"/>
                    </a:xfrm>
                    <a:prstGeom prst="rect"/>
                  </pic:spPr>
                </pic:pic>
              </a:graphicData>
            </a:graphic>
          </wp:inline>
        </w:drawing>
      </w:r>
      <w:r>
        <w:drawing>
          <wp:inline distT="0" distB="0" distL="0" distR="0">
            <wp:extent cx="2890266" cy="3031490"/>
            <wp:effectExtent l="0" t="0" r="0" b="0"/>
            <wp:docPr id="1030" name="shape103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
                      <a:extLst>
                        <a:ext uri="{28A0092B-C50C-407E-A947-70E740481C1C}">
                          <a14:useLocalDpi xmlns:a14="http://schemas.microsoft.com/office/drawing/2010/main" val="0"/>
                        </a:ext>
                      </a:extLst>
                    </a:blip>
                    <a:srcRect/>
                    <a:stretch>
                      <a:fillRect/>
                    </a:stretch>
                  </pic:blipFill>
                  <pic:spPr>
                    <a:xfrm>
                      <a:off x="0" y="0"/>
                      <a:ext cx="2890266" cy="3031490"/>
                    </a:xfrm>
                    <a:prstGeom prst="rect"/>
                  </pic:spPr>
                </pic:pic>
              </a:graphicData>
            </a:graphic>
          </wp:inline>
        </w:drawing>
      </w:r>
    </w:p>
    <w:p>
      <w:pPr>
        <w:pStyle w:val="a2"/>
        <w:widowControl w:val="off"/>
        <w:spacing w:line="276" w:lineRule="auto"/>
        <w:rPr>
          <w:lang/>
          <w:rFonts w:ascii="함초롬돋움" w:eastAsia="함초롬돋움"/>
          <w:color w:val="000000"/>
          <w:sz w:val="20"/>
          <w:szCs w:val="20"/>
          <w:rtl w:val="off"/>
        </w:rPr>
      </w:pPr>
    </w:p>
    <w:p>
      <w:pPr>
        <w:pStyle w:val="a2"/>
        <w:widowControl w:val="off"/>
        <w:spacing w:line="276" w:lineRule="auto"/>
        <w:rPr>
          <w:rFonts w:ascii="함초롬돋움" w:eastAsia="함초롬돋움"/>
          <w:color w:val="000000"/>
          <w:sz w:val="20"/>
          <w:szCs w:val="20"/>
        </w:rPr>
      </w:pPr>
    </w:p>
    <w:p>
      <w:pPr>
        <w:pStyle w:val="a2"/>
        <w:widowControl w:val="off"/>
        <w:spacing w:line="276" w:lineRule="auto"/>
        <w:rPr>
          <w:lang/>
          <w:rFonts w:ascii="함초롬돋움" w:eastAsia="함초롬돋움"/>
          <w:b/>
          <w:sz w:val="24"/>
          <w:rtl w:val="off"/>
        </w:rPr>
      </w:pPr>
      <w:r>
        <w:rPr>
          <w:rFonts w:ascii="함초롬돋움" w:eastAsia="함초롬돋움"/>
          <w:b/>
          <w:sz w:val="24"/>
        </w:rPr>
        <w:t>기대 효과 및 장점</w:t>
      </w:r>
    </w:p>
    <w:p>
      <w:pPr>
        <w:pStyle w:val="a2"/>
        <w:widowControl w:val="off"/>
        <w:spacing w:line="276" w:lineRule="auto"/>
      </w:pPr>
      <w:r>
        <w:rPr>
          <w:rFonts w:ascii="함초롬돋움" w:eastAsia="함초롬돋움"/>
          <w:sz w:val="22"/>
        </w:rPr>
        <w:t>- 운동하는 습관을 기를 수 있습니다.</w:t>
      </w:r>
    </w:p>
    <w:p>
      <w:pPr>
        <w:pStyle w:val="a2"/>
        <w:widowControl w:val="off"/>
        <w:spacing w:line="276" w:lineRule="auto"/>
      </w:pPr>
      <w:r>
        <w:rPr>
          <w:rFonts w:ascii="함초롬돋움" w:eastAsia="함초롬돋움"/>
          <w:sz w:val="20"/>
          <w:szCs w:val="20"/>
        </w:rPr>
        <w:t>알람이 울리면 사용자는 알람을 해제하기 위해 운동을 하게 되어 자연스럽게 운동에 대한 접근성을 높일 수 있습니다. 간단한 신체활동으로 하루를 시작하는 것은 건강한 일상생활을 유지하는 데도 도움이 됩니다.</w:t>
      </w:r>
    </w:p>
    <w:p>
      <w:pPr>
        <w:pStyle w:val="a2"/>
        <w:widowControl w:val="off"/>
        <w:spacing w:line="276" w:lineRule="auto"/>
      </w:pPr>
      <w:r>
        <w:rPr>
          <w:rFonts w:ascii="함초롬돋움" w:eastAsia="함초롬돋움"/>
          <w:sz w:val="22"/>
        </w:rPr>
        <w:t>- 알람시계의 기능 외에 일반 운동기구로도 사용이 가능합니다.</w:t>
      </w:r>
    </w:p>
    <w:p>
      <w:pPr>
        <w:pStyle w:val="a2"/>
        <w:widowControl w:val="off"/>
        <w:spacing w:line="276" w:lineRule="auto"/>
      </w:pPr>
      <w:r>
        <w:rPr>
          <w:rFonts w:ascii="함초롬돋움" w:eastAsia="함초롬돋움"/>
          <w:sz w:val="20"/>
          <w:szCs w:val="20"/>
        </w:rPr>
        <w:t xml:space="preserve">이 알람 시계는 단순히 기상할 때만 사용하는 것이 아니라 일반적인 맨몸운동이나 홈 트레이닝에도 활용할 수 있습니다. 푸시업은 다양한 자세와 단계를 설정하여 여러 근육을 효과적으로 자극할 수 있는 우수한 맨몸운동입니다. </w:t>
      </w:r>
    </w:p>
    <w:p>
      <w:pPr>
        <w:pStyle w:val="a2"/>
        <w:widowControl w:val="off"/>
        <w:spacing w:line="276" w:lineRule="auto"/>
      </w:pPr>
      <w:r>
        <w:rPr>
          <w:rFonts w:ascii="함초롬돋움" w:eastAsia="함초롬돋움"/>
          <w:sz w:val="22"/>
        </w:rPr>
        <w:t>- 신체 능력 개선과 건강 유지에 도움을 줍니다.</w:t>
      </w:r>
    </w:p>
    <w:p>
      <w:pPr>
        <w:pStyle w:val="a2"/>
        <w:widowControl w:val="off"/>
        <w:spacing w:line="276" w:lineRule="auto"/>
      </w:pPr>
      <w:r>
        <w:rPr>
          <w:rFonts w:ascii="함초롬돋움" w:eastAsia="함초롬돋움"/>
          <w:sz w:val="20"/>
          <w:szCs w:val="20"/>
        </w:rPr>
        <w:t>본격적인 운동 목적으로 사용하지 않고 기상 알람 목적으로만 사용하더라도 가벼운 운동을 한 것으로 긍정적인 효과를 볼 수 있습니다. 아침에 가벼운 운동을 하면 심장 박동이 빨라져 혈액순환이 촉진됩니다. 뇌에 더 많은 산소가 공급되어 뇌를 활성화시켜주기 때문에 집중력과 업무 효율이 증가합니다. 뿐만 아니라 신진대사를 높여 칼로리 소모율이 증가하고 안정적인 신체 리듬을 형성하는데 도움을 줍니다.</w:t>
      </w:r>
    </w:p>
    <w:p>
      <w:pPr>
        <w:pStyle w:val="a2"/>
        <w:widowControl w:val="off"/>
        <w:spacing w:line="276" w:lineRule="auto"/>
        <w:rPr>
          <w:rFonts w:ascii="함초롬돋움" w:eastAsia="함초롬돋움"/>
          <w:b/>
          <w:color w:val="000000"/>
          <w:sz w:val="24"/>
        </w:rPr>
      </w:pPr>
      <w:r>
        <w:rPr>
          <w:rFonts w:ascii="함초롬돋움" w:eastAsia="함초롬돋움"/>
          <w:b/>
          <w:sz w:val="24"/>
        </w:rPr>
        <w:t>사용 방법</w:t>
      </w:r>
    </w:p>
    <w:p>
      <w:pPr>
        <w:pStyle w:val="a2"/>
        <w:widowControl w:val="off"/>
        <w:spacing w:line="276" w:lineRule="auto"/>
        <w:rPr>
          <w:sz w:val="20"/>
          <w:szCs w:val="20"/>
        </w:rPr>
      </w:pPr>
      <w:r>
        <w:rPr>
          <w:rFonts w:ascii="함초롬돋움" w:eastAsia="함초롬돋움"/>
          <w:sz w:val="20"/>
          <w:szCs w:val="20"/>
        </w:rPr>
        <w:t xml:space="preserve">1. 알람 시간과 푸시업 개수, 무릎을 대거나 떼는 등의 난이도를 설정합니다. </w:t>
      </w:r>
    </w:p>
    <w:p>
      <w:pPr>
        <w:pStyle w:val="a2"/>
        <w:widowControl w:val="off"/>
        <w:spacing w:line="276" w:lineRule="auto"/>
        <w:rPr>
          <w:sz w:val="20"/>
          <w:szCs w:val="20"/>
        </w:rPr>
      </w:pPr>
      <w:r>
        <w:rPr>
          <w:rFonts w:ascii="함초롬돋움" w:eastAsia="함초롬돋움"/>
          <w:sz w:val="20"/>
          <w:szCs w:val="20"/>
        </w:rPr>
        <w:t>2. 사용자가 설정한 시간이 되면 알람이 울립니다.</w:t>
      </w:r>
    </w:p>
    <w:p>
      <w:pPr>
        <w:pStyle w:val="a2"/>
        <w:widowControl w:val="off"/>
        <w:spacing w:line="276" w:lineRule="auto"/>
        <w:rPr>
          <w:sz w:val="20"/>
          <w:szCs w:val="20"/>
        </w:rPr>
      </w:pPr>
      <w:r>
        <w:rPr>
          <w:rFonts w:ascii="함초롬돋움" w:eastAsia="함초롬돋움"/>
          <w:sz w:val="20"/>
          <w:szCs w:val="20"/>
        </w:rPr>
        <w:t>3. 알람이 울리면 잠자리에서 일어나 설정한 개수만큼 푸시업을 수행합니다.</w:t>
      </w:r>
    </w:p>
    <w:p>
      <w:pPr>
        <w:pStyle w:val="a2"/>
        <w:widowControl w:val="off"/>
        <w:spacing w:line="276" w:lineRule="auto"/>
        <w:rPr>
          <w:sz w:val="20"/>
          <w:szCs w:val="20"/>
        </w:rPr>
      </w:pPr>
      <w:r>
        <w:rPr>
          <w:rFonts w:ascii="함초롬돋움" w:eastAsia="함초롬돋움"/>
          <w:sz w:val="20"/>
          <w:szCs w:val="20"/>
        </w:rPr>
        <w:t>4. 무릎을 대고 하는 푸시업은 일반적으로 체중의 70%가량의 무게가 실리게 됩니다. 이에 따라 푸시업바에 가해지는 무게를 측정하여 적절한 무게가 실리지 않았다면 카운팅되지 않습니다.</w:t>
      </w:r>
    </w:p>
    <w:p>
      <w:pPr>
        <w:pStyle w:val="a2"/>
        <w:widowControl w:val="off"/>
        <w:spacing w:line="276" w:lineRule="auto"/>
        <w:rPr>
          <w:sz w:val="20"/>
          <w:szCs w:val="20"/>
        </w:rPr>
      </w:pPr>
      <w:r>
        <w:rPr>
          <w:rFonts w:ascii="함초롬돋움" w:eastAsia="함초롬돋움"/>
          <w:sz w:val="20"/>
          <w:szCs w:val="20"/>
        </w:rPr>
        <w:t>5. 설정한 횟수만큼 푸시업을 정상적으로 완료한 경우 알람이 꺼집니다.</w:t>
      </w:r>
    </w:p>
    <w:p>
      <w:pPr>
        <w:pStyle w:val="a2"/>
        <w:widowControl w:val="off"/>
        <w:spacing w:line="276" w:lineRule="auto"/>
        <w:rPr>
          <w:sz w:val="20"/>
          <w:szCs w:val="20"/>
        </w:rPr>
      </w:pPr>
      <w:r>
        <w:rPr>
          <w:rFonts w:ascii="함초롬돋움" w:eastAsia="함초롬돋움"/>
          <w:sz w:val="20"/>
          <w:szCs w:val="20"/>
        </w:rPr>
        <w:t>6. 푸시업바에 부착된 카메라로 사용자의 운동 자세를 분석하여 푸시업 수행 중 양쪽 어깨 이동의 대칭 등 자세 교정에 도움이 되는 정보를 제공해줍니다.</w:t>
      </w:r>
    </w:p>
    <w:p>
      <w:pPr>
        <w:pStyle w:val="a2"/>
        <w:widowControl w:val="off"/>
        <w:spacing w:line="276" w:lineRule="auto"/>
        <w:rPr>
          <w:rFonts w:ascii="함초롬돋움" w:eastAsia="함초롬돋움"/>
          <w:color w:val="000000"/>
          <w:sz w:val="20"/>
          <w:szCs w:val="20"/>
        </w:rPr>
      </w:pPr>
      <w:r>
        <w:rPr>
          <w:rFonts w:ascii="함초롬돋움" w:eastAsia="함초롬돋움"/>
          <w:sz w:val="20"/>
          <w:szCs w:val="20"/>
        </w:rPr>
        <w:t>7. 시간 안에 알람이 꺼지지 않은 경우, 다시 울리면서 꺼질 때까지 반복합니다.</w:t>
      </w:r>
    </w:p>
    <w:p>
      <w:pPr>
        <w:pStyle w:val="a2"/>
        <w:widowControl w:val="off"/>
        <w:numPr>
          <w:ilvl w:val="0"/>
          <w:numId w:val="2"/>
        </w:numPr>
        <w:spacing w:line="276" w:lineRule="auto"/>
        <w:rPr>
          <w:lang/>
          <w:rFonts w:ascii="함초롬돋움" w:eastAsia="함초롬돋움"/>
          <w:sz w:val="20"/>
          <w:szCs w:val="20"/>
          <w:rtl w:val="off"/>
        </w:rPr>
      </w:pPr>
      <w:r>
        <w:rPr>
          <w:rFonts w:ascii="함초롬돋움" w:eastAsia="함초롬돋움"/>
          <w:sz w:val="20"/>
          <w:szCs w:val="20"/>
        </w:rPr>
        <w:t>알람 기능을 사용하지 않을 때도 일반적인 푸시업바의 기능을 수행할 수 있으며 자세 분석 기능을 똑같이 제공합니다.</w:t>
      </w:r>
    </w:p>
    <w:p>
      <w:pPr>
        <w:pStyle w:val="a2"/>
        <w:ind w:leftChars="0" w:left="0"/>
        <w:widowControl w:val="off"/>
        <w:spacing w:line="276" w:lineRule="auto"/>
      </w:pPr>
    </w:p>
    <w:p>
      <w:pPr>
        <w:pStyle w:val="a2"/>
        <w:widowControl w:val="off"/>
        <w:spacing w:line="276" w:lineRule="auto"/>
        <w:rPr>
          <w:rFonts w:ascii="함초롬돋움" w:eastAsia="함초롬돋움"/>
          <w:b/>
          <w:color w:val="000000"/>
          <w:sz w:val="24"/>
        </w:rPr>
      </w:pPr>
      <w:r>
        <w:rPr>
          <w:rFonts w:ascii="함초롬돋움" w:eastAsia="함초롬돋움"/>
          <w:b/>
          <w:sz w:val="24"/>
        </w:rPr>
        <w:t>주제 구현 방법 및 근거 자료</w:t>
      </w:r>
    </w:p>
    <w:p>
      <w:pPr>
        <w:pStyle w:val="a2"/>
        <w:widowControl w:val="off"/>
        <w:spacing w:line="276" w:lineRule="auto"/>
      </w:pPr>
      <w:r>
        <w:rPr>
          <w:rFonts w:ascii="함초롬돋움" w:eastAsia="함초롬돋움"/>
          <w:sz w:val="22"/>
        </w:rPr>
        <w:t>- 알람 설정</w:t>
      </w:r>
    </w:p>
    <w:p>
      <w:pPr>
        <w:pStyle w:val="a2"/>
        <w:widowControl w:val="off"/>
        <w:spacing w:line="276" w:lineRule="auto"/>
        <w:rPr>
          <w:lang/>
          <w:rFonts w:ascii="함초롬돋움" w:eastAsia="함초롬돋움"/>
          <w:sz w:val="20"/>
          <w:szCs w:val="20"/>
          <w:rtl w:val="off"/>
        </w:rPr>
      </w:pPr>
      <w:r>
        <w:rPr>
          <w:rFonts w:ascii="함초롬돋움" w:eastAsia="함초롬돋움"/>
          <w:sz w:val="20"/>
          <w:szCs w:val="20"/>
        </w:rPr>
        <w:t>알람 및 운동 설정을 원할 경우 설정할 수 있는 초기 화면을 보여줍니다. 사용자는 알람을 작동할 시간과 푸시업할 횟수, 무릎을 떼거나 붙이는 난이도를 설정합니다. 현재시간과 사용자가 설정한 시간이 일치하는 경우 알람이 울리게 됩니다.</w:t>
      </w:r>
    </w:p>
    <w:p>
      <w:pPr>
        <w:pStyle w:val="a2"/>
        <w:widowControl w:val="off"/>
        <w:spacing w:line="276" w:lineRule="auto"/>
        <w:rPr>
          <w:rFonts w:ascii="함초롬돋움" w:eastAsia="함초롬돋움"/>
          <w:color w:val="000000"/>
          <w:sz w:val="20"/>
          <w:szCs w:val="20"/>
        </w:rPr>
      </w:pPr>
    </w:p>
    <w:p>
      <w:pPr>
        <w:pStyle w:val="a2"/>
        <w:widowControl w:val="off"/>
        <w:spacing w:line="276" w:lineRule="auto"/>
      </w:pPr>
      <w:r>
        <w:rPr>
          <w:rFonts w:ascii="함초롬돋움" w:eastAsia="함초롬돋움"/>
          <w:sz w:val="22"/>
        </w:rPr>
        <w:t>- 사용자 동작 인식</w:t>
      </w:r>
    </w:p>
    <w:p>
      <w:pPr>
        <w:pStyle w:val="a2"/>
        <w:widowControl w:val="off"/>
        <w:spacing w:line="276" w:lineRule="auto"/>
        <w:rPr>
          <w:sz w:val="20"/>
          <w:szCs w:val="20"/>
        </w:rPr>
      </w:pPr>
      <w:r>
        <w:rPr>
          <w:rFonts w:ascii="함초롬돋움" w:eastAsia="함초롬돋움"/>
          <w:sz w:val="20"/>
          <w:szCs w:val="20"/>
        </w:rPr>
        <w:t>푸시업바 손잡이 부분에 압력 센서를 통해 적절한 무게가 가해지고 있는지. 즉, 사용자가 제대로 된 자세를 취하고 있는지 확인합니다.</w:t>
      </w:r>
    </w:p>
    <w:p>
      <w:pPr>
        <w:pStyle w:val="a2"/>
        <w:widowControl w:val="off"/>
        <w:spacing w:line="276" w:lineRule="auto"/>
      </w:pPr>
      <w:r>
        <w:rPr>
          <w:rFonts w:ascii="함초롬돋움" w:eastAsia="함초롬돋움"/>
          <w:sz w:val="20"/>
          <w:szCs w:val="20"/>
        </w:rPr>
        <w:t>통상적으로 무릎을 뗀 정석적인 푸시업 자세의 경우 몸무게의 70퍼센트 정도의 압력이 가해지고 무릎을 대고 수행하는 자세의 경우 그보다 더 적은 압력이 가해집니다.</w:t>
      </w:r>
    </w:p>
    <w:p>
      <w:pPr>
        <w:pStyle w:val="a2"/>
        <w:widowControl w:val="off"/>
        <w:spacing w:line="276" w:lineRule="auto"/>
        <w:rPr>
          <w:sz w:val="20"/>
          <w:szCs w:val="20"/>
        </w:rPr>
      </w:pPr>
      <w:r>
        <w:rPr>
          <w:rFonts w:ascii="함초롬돋움" w:eastAsia="함초롬돋움"/>
          <w:sz w:val="20"/>
          <w:szCs w:val="20"/>
        </w:rPr>
        <w:t>사용자가 미리 설정한 난이도에 따라 적절한 압력이 가해지고 있는지 구분하여 확인해줍니다.</w:t>
      </w:r>
    </w:p>
    <w:p>
      <w:pPr>
        <w:pStyle w:val="a2"/>
        <w:widowControl w:val="off"/>
        <w:spacing w:line="276" w:lineRule="auto"/>
      </w:pPr>
      <w:r>
        <w:rPr>
          <w:rFonts w:ascii="함초롬돋움" w:eastAsia="함초롬돋움"/>
          <w:sz w:val="20"/>
          <w:szCs w:val="20"/>
        </w:rPr>
        <w:t>적외선 센서는 측정하려는 물체로 적외선을 송신하고 물체의 반사되어 돌아오는 시간을 계산하고 이를 통해 거리를 알 수 있는 센서입니다. 센서와 사람 사이의 거리를 측정해서 사용자가 푸시업 바까지 내려온 거리를 측정할 수 있습니다.</w:t>
      </w:r>
    </w:p>
    <w:p>
      <w:pPr>
        <w:pStyle w:val="a2"/>
        <w:widowControl w:val="off"/>
        <w:spacing w:line="276" w:lineRule="auto"/>
      </w:pPr>
      <w:r>
        <w:drawing>
          <wp:inline distT="0" distB="0" distL="0" distR="0">
            <wp:extent cx="5216017" cy="2142744"/>
            <wp:effectExtent l="0" t="0" r="0" b="0"/>
            <wp:docPr id="1031" name="shape103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
                      <a:extLst>
                        <a:ext uri="{28A0092B-C50C-407E-A947-70E740481C1C}">
                          <a14:useLocalDpi xmlns:a14="http://schemas.microsoft.com/office/drawing/2010/main" val="0"/>
                        </a:ext>
                      </a:extLst>
                    </a:blip>
                    <a:srcRect/>
                    <a:stretch>
                      <a:fillRect/>
                    </a:stretch>
                  </pic:blipFill>
                  <pic:spPr>
                    <a:xfrm>
                      <a:off x="0" y="0"/>
                      <a:ext cx="5216017" cy="2142744"/>
                    </a:xfrm>
                    <a:prstGeom prst="rect"/>
                  </pic:spPr>
                </pic:pic>
              </a:graphicData>
            </a:graphic>
          </wp:inline>
        </w:drawing>
      </w:r>
    </w:p>
    <w:p>
      <w:pPr>
        <w:pStyle w:val="a2"/>
        <w:widowControl w:val="off"/>
        <w:spacing w:line="276" w:lineRule="auto"/>
        <w:rPr>
          <w:rFonts w:ascii="함초롬돋움" w:eastAsia="함초롬돋움"/>
          <w:color w:val="000000"/>
          <w:sz w:val="24"/>
        </w:rPr>
      </w:pPr>
    </w:p>
    <w:p>
      <w:pPr>
        <w:pStyle w:val="a2"/>
        <w:widowControl w:val="off"/>
        <w:spacing w:line="276" w:lineRule="auto"/>
      </w:pPr>
      <w:r>
        <w:rPr>
          <w:rFonts w:ascii="함초롬돋움" w:eastAsia="함초롬돋움"/>
          <w:sz w:val="20"/>
          <w:szCs w:val="20"/>
        </w:rPr>
        <w:t>사용자의 운동 수행 자세를 분석하여 어깨 균형 등의 정보를 제공하기 위해서 OpenPose와 같은 인간 자세 예측 AI 모델을 이용하여 사용자의 움직임을 감지, 분석할 수 있습니다. 양 팔꿈치나 어깨, 가슴이나 목 등의 이동을 분석하면 현재 사용자의 자세가 올바른지, 올바르지 않다면 어느 부분의 개선이 필요한지 확인할 수 있습니다.</w:t>
      </w:r>
    </w:p>
    <w:p>
      <w:pPr>
        <w:pStyle w:val="a2"/>
        <w:widowControl w:val="off"/>
        <w:spacing w:line="276" w:lineRule="auto"/>
      </w:pPr>
      <w:r>
        <w:drawing>
          <wp:inline distT="0" distB="0" distL="0" distR="0">
            <wp:extent cx="4656328" cy="3237611"/>
            <wp:effectExtent l="0" t="0" r="0" b="0"/>
            <wp:docPr id="1032" name="shape103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
                      <a:extLst>
                        <a:ext uri="{28A0092B-C50C-407E-A947-70E740481C1C}">
                          <a14:useLocalDpi xmlns:a14="http://schemas.microsoft.com/office/drawing/2010/main" val="0"/>
                        </a:ext>
                      </a:extLst>
                    </a:blip>
                    <a:srcRect/>
                    <a:stretch>
                      <a:fillRect/>
                    </a:stretch>
                  </pic:blipFill>
                  <pic:spPr>
                    <a:xfrm>
                      <a:off x="0" y="0"/>
                      <a:ext cx="4656328" cy="3237611"/>
                    </a:xfrm>
                    <a:prstGeom prst="rect"/>
                  </pic:spPr>
                </pic:pic>
              </a:graphicData>
            </a:graphic>
          </wp:inline>
        </w:drawing>
      </w:r>
    </w:p>
    <w:p>
      <w:pPr>
        <w:pStyle w:val="a2"/>
        <w:widowControl w:val="off"/>
        <w:spacing w:line="276" w:lineRule="auto"/>
        <w:rPr>
          <w:lang w:eastAsia="ko-KR"/>
          <w:rFonts w:ascii="함초롬돋움" w:eastAsia="함초롬돋움" w:hint="eastAsia"/>
          <w:sz w:val="22"/>
          <w:rtl w:val="off"/>
        </w:rPr>
      </w:pPr>
    </w:p>
    <w:p>
      <w:pPr>
        <w:pStyle w:val="a2"/>
        <w:widowControl w:val="off"/>
        <w:spacing w:line="276" w:lineRule="auto"/>
      </w:pPr>
      <w:r>
        <w:rPr>
          <w:rFonts w:ascii="함초롬돋움" w:eastAsia="함초롬돋움"/>
          <w:sz w:val="22"/>
        </w:rPr>
        <w:t>Pose Estimation(자세 예측) 기법</w:t>
      </w:r>
    </w:p>
    <w:p>
      <w:pPr>
        <w:pStyle w:val="a2"/>
        <w:widowControl w:val="off"/>
        <w:spacing w:line="276" w:lineRule="auto"/>
        <w:rPr>
          <w:lang w:eastAsia="ko-KR"/>
          <w:rFonts w:ascii="함초롬돋움" w:eastAsia="함초롬돋움" w:hint="eastAsia"/>
          <w:sz w:val="20"/>
          <w:szCs w:val="20"/>
          <w:rtl w:val="off"/>
        </w:rPr>
      </w:pPr>
      <w:r>
        <w:rPr>
          <w:rFonts w:ascii="함초롬돋움" w:eastAsia="함초롬돋움"/>
          <w:sz w:val="20"/>
          <w:szCs w:val="20"/>
        </w:rPr>
        <w:t>사용자의 푸시업 자세를 확인하고 분석하기 위해 여러 가지 Pose Estimation 기법이 사용될 수 있습니다. 푸시업바 기기에 부착된 카메라를 통해 가슴 상단, 혹은 어깨와 가슴의 움직임을 분석해 사용자에게 운동 자세 피드백을 제공하기 위해 AI를 학습시켜 여러 기법을 시험해 본 후 더 높은 정확도를 보이는 AI모델을 사용할 수 있습니다.</w:t>
      </w:r>
    </w:p>
    <w:p>
      <w:pPr>
        <w:pStyle w:val="a2"/>
        <w:widowControl w:val="off"/>
        <w:spacing w:line="276" w:lineRule="auto"/>
      </w:pPr>
    </w:p>
    <w:p>
      <w:pPr>
        <w:pStyle w:val="a2"/>
        <w:widowControl w:val="off"/>
        <w:spacing w:line="276" w:lineRule="auto"/>
      </w:pPr>
      <w:r>
        <w:rPr>
          <w:rFonts w:ascii="함초롬돋움"/>
          <w:sz w:val="22"/>
          <w:shd w:val="clear" w:color="000000" w:fill="FFFFFF"/>
        </w:rPr>
        <w:t>1. OpenPose</w:t>
      </w:r>
    </w:p>
    <w:p>
      <w:pPr>
        <w:pStyle w:val="a2"/>
        <w:autoSpaceDE/>
        <w:autoSpaceDN/>
        <w:widowControl/>
        <w:wordWrap/>
        <w:jc w:val="left"/>
        <w:shd w:val="clear" w:color="000000" w:fill="FFFFFF"/>
        <w:spacing w:after="0" w:line="276"/>
      </w:pPr>
      <w:r>
        <w:rPr>
          <w:rFonts w:ascii="함초롬돋움" w:eastAsia="함초롬돋움"/>
          <w:sz w:val="20"/>
          <w:szCs w:val="20"/>
          <w:shd w:val="clear" w:color="000000" w:fill="FFFFFF"/>
        </w:rPr>
        <w:t>가장 유명한 multi-person human pose estimation 기법입니다. 신경망 학습을 통해 신체부위에 해당하는 점을 찾아낼 수 있도록 설계된 AI를 사용해 이미지나 비디오에서 인간의 신체 부위를 식별하고 추정할 수 있으며 모션 캡처, 운동 연구와 분석, 로봇 공학 등 다양한 분야에 사용되고 있는 기술입니다.</w:t>
      </w:r>
    </w:p>
    <w:p>
      <w:pPr>
        <w:pStyle w:val="a2"/>
        <w:autoSpaceDE/>
        <w:autoSpaceDN/>
        <w:widowControl/>
        <w:wordWrap/>
        <w:jc w:val="left"/>
        <w:shd w:val="clear" w:color="000000" w:fill="FFFFFF"/>
        <w:spacing w:after="0" w:line="276"/>
        <w:rPr>
          <w:rFonts w:ascii="함초롬돋움" w:eastAsia="함초롬돋움"/>
          <w:color w:val="000000"/>
          <w:sz w:val="20"/>
          <w:szCs w:val="20"/>
          <w:shd w:val="clear" w:color="000000" w:fill="FFFFFF"/>
        </w:rPr>
      </w:pPr>
    </w:p>
    <w:p>
      <w:pPr>
        <w:pStyle w:val="a2"/>
        <w:autoSpaceDE/>
        <w:autoSpaceDN/>
        <w:widowControl/>
        <w:wordWrap/>
        <w:jc w:val="left"/>
        <w:shd w:val="clear" w:color="000000" w:fill="FFFFFF"/>
        <w:spacing w:after="0" w:line="276"/>
      </w:pPr>
      <w:r>
        <w:rPr>
          <w:rFonts w:ascii="함초롬돋움"/>
          <w:shd w:val="clear" w:color="000000" w:fill="FFFFFF"/>
        </w:rPr>
        <w:t>2.High-Resolution Net (HRNet)</w:t>
      </w:r>
    </w:p>
    <w:p>
      <w:pPr>
        <w:pStyle w:val="a2"/>
        <w:autoSpaceDE/>
        <w:autoSpaceDN/>
        <w:widowControl/>
        <w:wordWrap/>
        <w:jc w:val="left"/>
        <w:shd w:val="clear" w:color="000000" w:fill="FFFFFF"/>
        <w:spacing w:after="0" w:line="276"/>
      </w:pPr>
      <w:r>
        <w:rPr>
          <w:rFonts w:ascii="함초롬돋움" w:eastAsia="함초롬돋움"/>
          <w:sz w:val="20"/>
          <w:szCs w:val="20"/>
          <w:shd w:val="clear" w:color="000000" w:fill="FFFFFF"/>
        </w:rPr>
        <w:t>딥러닝 기반 인체 인식 및 자세 추정을 위한 네트워크 구조입니다. 고해상도를 프로세스 내내 유지하면서 저해상도의 feature를 추가해주는 방식을 사용하기 때문에 pooling등에 의해 생긴 저해상도 이미지를 다시 고해상도로 복구하는 단계를 거치지 않고도 정확도를 올릴 수 있습니다.</w:t>
      </w:r>
    </w:p>
    <w:p>
      <w:pPr>
        <w:pStyle w:val="a2"/>
        <w:autoSpaceDE/>
        <w:autoSpaceDN/>
        <w:widowControl/>
        <w:wordWrap/>
        <w:jc w:val="left"/>
        <w:shd w:val="clear" w:color="000000" w:fill="FFFFFF"/>
        <w:spacing w:after="0" w:line="276"/>
        <w:rPr>
          <w:rFonts w:ascii="함초롬돋움" w:eastAsia="함초롬돋움"/>
          <w:color w:val="000000"/>
          <w:sz w:val="20"/>
          <w:szCs w:val="20"/>
          <w:shd w:val="clear" w:color="000000" w:fill="FFFFFF"/>
        </w:rPr>
      </w:pPr>
    </w:p>
    <w:p>
      <w:pPr>
        <w:pStyle w:val="a2"/>
        <w:autoSpaceDE/>
        <w:autoSpaceDN/>
        <w:widowControl/>
        <w:wordWrap/>
        <w:jc w:val="left"/>
        <w:shd w:val="clear" w:color="000000" w:fill="FFFFFF"/>
        <w:spacing w:after="0" w:line="276"/>
      </w:pPr>
      <w:r>
        <w:rPr>
          <w:rFonts w:ascii="함초롬돋움"/>
          <w:shd w:val="clear" w:color="000000" w:fill="FFFFFF"/>
        </w:rPr>
        <w:t>3. DeepCut</w:t>
      </w:r>
    </w:p>
    <w:p>
      <w:pPr>
        <w:pStyle w:val="a2"/>
        <w:autoSpaceDE/>
        <w:autoSpaceDN/>
        <w:widowControl/>
        <w:wordWrap/>
        <w:jc w:val="left"/>
        <w:shd w:val="clear" w:color="000000" w:fill="FFFFFF"/>
        <w:spacing w:after="0" w:line="276"/>
      </w:pPr>
      <w:r>
        <w:rPr>
          <w:rFonts w:ascii="함초롬돋움" w:eastAsia="함초롬돋움"/>
          <w:sz w:val="20"/>
          <w:szCs w:val="20"/>
          <w:shd w:val="clear" w:color="000000" w:fill="FFFFFF"/>
        </w:rPr>
        <w:t xml:space="preserve">또 다른 bottom-up 방식의 자세 예측 기법입니다. 신경망 아키텍쳐와 그래프 컷 알고리즘을 결합하여 신체 부위의 경계를 추론하는 방식을 사용합니다. </w:t>
      </w:r>
      <w:r>
        <w:rPr>
          <w:rFonts w:ascii="함초롬돋움" w:eastAsia="함초롬돋움"/>
          <w:sz w:val="20"/>
          <w:szCs w:val="20"/>
          <w:shd w:val="clear" w:color="000000" w:fill="FFFFFF"/>
        </w:rPr>
        <w:t>정확도는 Top-down 방식에 비교해서 떨어지지만 키포인트를 찾아놓고 난 뒤 분석하는 특징 덕분에 처음에 사람을 감지하는 과정을 생략할 수 있어 빠르다는 장점이 있고, Real-time에 사용하는 모델들에 주로 사용되는 방식입니다.</w:t>
      </w:r>
    </w:p>
    <w:p>
      <w:pPr>
        <w:pStyle w:val="a2"/>
        <w:autoSpaceDE/>
        <w:autoSpaceDN/>
        <w:widowControl/>
        <w:wordWrap/>
        <w:jc w:val="left"/>
        <w:shd w:val="clear" w:color="000000" w:fill="FFFFFF"/>
        <w:spacing w:after="0" w:line="276"/>
        <w:rPr>
          <w:rFonts w:ascii="함초롬돋움" w:eastAsia="함초롬돋움"/>
          <w:color w:val="000000"/>
          <w:shd w:val="clear" w:color="000000" w:fill="FFFFFF"/>
        </w:rPr>
      </w:pPr>
    </w:p>
    <w:p>
      <w:pPr>
        <w:pStyle w:val="a2"/>
        <w:autoSpaceDE/>
        <w:autoSpaceDN/>
        <w:widowControl/>
        <w:wordWrap/>
        <w:jc w:val="left"/>
        <w:shd w:val="clear" w:color="000000" w:fill="FFFFFF"/>
        <w:spacing w:after="0" w:line="276"/>
      </w:pPr>
      <w:r>
        <w:rPr>
          <w:rFonts w:ascii="함초롬돋움"/>
          <w:shd w:val="clear" w:color="000000" w:fill="FFFFFF"/>
        </w:rPr>
        <w:t>4. Regional Multi-Person Pose Estimation (AlphaPose)</w:t>
      </w:r>
    </w:p>
    <w:p>
      <w:pPr>
        <w:pStyle w:val="a2"/>
        <w:autoSpaceDE/>
        <w:autoSpaceDN/>
        <w:widowControl/>
        <w:wordWrap/>
        <w:jc w:val="left"/>
        <w:shd w:val="clear" w:color="000000" w:fill="FFFFFF"/>
        <w:spacing w:after="0" w:line="276"/>
      </w:pPr>
      <w:r>
        <w:rPr>
          <w:rFonts w:ascii="함초롬돋움" w:eastAsia="함초롬돋움"/>
          <w:sz w:val="20"/>
          <w:szCs w:val="20"/>
          <w:shd w:val="clear" w:color="000000" w:fill="FFFFFF"/>
        </w:rPr>
        <w:t>top-down 방식의 자세 예측 기법입니다. 이미지나 영상에서 싱글 혹은 다수의 사람의 포즈를 검출하는 데에 사용될 수 있습니다. 전체 이미지에서 개별 사람의 이미지 영역을 나누어 자세 추정을 수행하여 다수의 자세를 식별할 수 있습니다.</w:t>
      </w:r>
    </w:p>
    <w:p>
      <w:pPr>
        <w:pStyle w:val="a2"/>
        <w:autoSpaceDE/>
        <w:autoSpaceDN/>
        <w:widowControl/>
        <w:wordWrap/>
        <w:jc w:val="left"/>
        <w:shd w:val="clear" w:color="000000" w:fill="FFFFFF"/>
        <w:spacing w:after="0" w:line="276"/>
        <w:rPr>
          <w:rFonts w:ascii="함초롬돋움" w:eastAsia="함초롬돋움"/>
          <w:color w:val="000000"/>
          <w:shd w:val="clear" w:color="000000" w:fill="FFFFFF"/>
        </w:rPr>
      </w:pPr>
    </w:p>
    <w:p>
      <w:pPr>
        <w:pStyle w:val="a2"/>
        <w:autoSpaceDE/>
        <w:autoSpaceDN/>
        <w:widowControl/>
        <w:wordWrap/>
        <w:jc w:val="left"/>
        <w:shd w:val="clear" w:color="000000" w:fill="FFFFFF"/>
        <w:spacing w:after="0" w:line="276"/>
      </w:pPr>
      <w:r>
        <w:rPr>
          <w:rFonts w:ascii="함초롬돋움"/>
          <w:shd w:val="clear" w:color="000000" w:fill="FFFFFF"/>
        </w:rPr>
        <w:t>5. DeepPose</w:t>
      </w:r>
    </w:p>
    <w:p>
      <w:pPr>
        <w:pStyle w:val="a2"/>
        <w:autoSpaceDE/>
        <w:autoSpaceDN/>
        <w:widowControl/>
        <w:wordWrap/>
        <w:jc w:val="left"/>
        <w:shd w:val="clear" w:color="000000" w:fill="FFFFFF"/>
        <w:spacing w:after="0" w:line="276"/>
      </w:pPr>
      <w:r>
        <w:rPr>
          <w:rFonts w:ascii="함초롬돋움" w:eastAsia="함초롬돋움"/>
          <w:sz w:val="20"/>
          <w:szCs w:val="20"/>
          <w:shd w:val="clear" w:color="000000" w:fill="FFFFFF"/>
        </w:rPr>
        <w:t xml:space="preserve">Deep Neural network를 활용한 인간 자세 예측 기법입니다. 단일 신경망 모델을 사용해 모든 관절의 위치를 예측할 수 있어 그래픽 모델 기반의 방식보다 공식화가 간단하며 </w:t>
      </w:r>
      <w:r>
        <w:rPr>
          <w:rFonts w:ascii="함초롬돋움" w:eastAsia="함초롬돋움"/>
          <w:sz w:val="20"/>
          <w:szCs w:val="20"/>
          <w:shd w:val="clear" w:color="000000" w:fill="FFFFFF"/>
        </w:rPr>
        <w:t>cascade DNN-based pose predictors를 통해 관절 위치 정밀도를 높일 수 있다는 특징이 있습니다.</w:t>
      </w:r>
    </w:p>
    <w:p>
      <w:pPr>
        <w:pStyle w:val="a2"/>
        <w:autoSpaceDE/>
        <w:autoSpaceDN/>
        <w:widowControl/>
        <w:wordWrap/>
        <w:jc w:val="left"/>
        <w:shd w:val="clear" w:color="000000" w:fill="FFFFFF"/>
        <w:spacing w:after="0" w:line="276"/>
        <w:rPr>
          <w:rFonts w:ascii="함초롬돋움" w:eastAsia="함초롬돋움"/>
          <w:color w:val="000000"/>
          <w:shd w:val="clear" w:color="000000" w:fill="FFFFFF"/>
        </w:rPr>
      </w:pPr>
    </w:p>
    <w:p>
      <w:pPr>
        <w:pStyle w:val="a2"/>
        <w:autoSpaceDE/>
        <w:autoSpaceDN/>
        <w:widowControl/>
        <w:wordWrap/>
        <w:jc w:val="left"/>
        <w:shd w:val="clear" w:color="000000" w:fill="FFFFFF"/>
        <w:spacing w:after="0" w:line="276"/>
      </w:pPr>
      <w:r>
        <w:rPr>
          <w:rFonts w:ascii="함초롬돋움"/>
          <w:shd w:val="clear" w:color="000000" w:fill="FFFFFF"/>
        </w:rPr>
        <w:t>6. PoseNet</w:t>
      </w:r>
    </w:p>
    <w:p>
      <w:pPr>
        <w:pStyle w:val="a2"/>
        <w:autoSpaceDE/>
        <w:autoSpaceDN/>
        <w:widowControl/>
        <w:wordWrap/>
        <w:jc w:val="left"/>
        <w:shd w:val="clear" w:color="000000" w:fill="FFFFFF"/>
        <w:spacing w:after="0" w:line="276"/>
      </w:pPr>
      <w:r>
        <w:rPr>
          <w:rFonts w:ascii="함초롬돋움" w:eastAsia="함초롬돋움"/>
          <w:sz w:val="20"/>
          <w:szCs w:val="20"/>
          <w:shd w:val="clear" w:color="000000" w:fill="FFFFFF"/>
        </w:rPr>
        <w:t>웹캠이나 핸드폰 카메라와 같은 가벼운 장치에서 실행하기 위해 tensorflow.js에 구축된 포즈 추정기 mobileNet 기반 네트워크 아키텍처입니다. 개인이나 다수의 사람을 예측할 수 있으며 다수의 사람보다 개인의 자세만 예측하는 것이 더 사용하기 쉽다고 합니다.</w:t>
      </w:r>
    </w:p>
    <w:p>
      <w:pPr>
        <w:pStyle w:val="a2"/>
        <w:autoSpaceDE/>
        <w:autoSpaceDN/>
        <w:widowControl/>
        <w:wordWrap/>
        <w:jc w:val="left"/>
        <w:shd w:val="clear" w:color="000000" w:fill="FFFFFF"/>
        <w:spacing w:after="0" w:line="276"/>
        <w:rPr>
          <w:rFonts w:ascii="함초롬돋움" w:eastAsia="함초롬돋움"/>
          <w:color w:val="000000"/>
          <w:shd w:val="clear" w:color="000000" w:fill="FFFFFF"/>
        </w:rPr>
      </w:pPr>
    </w:p>
    <w:p>
      <w:pPr>
        <w:pStyle w:val="a2"/>
        <w:autoSpaceDE/>
        <w:autoSpaceDN/>
        <w:widowControl/>
        <w:wordWrap/>
        <w:jc w:val="left"/>
        <w:shd w:val="clear" w:color="000000" w:fill="FFFFFF"/>
        <w:spacing w:after="0" w:line="276"/>
      </w:pPr>
      <w:r>
        <w:rPr>
          <w:rFonts w:ascii="함초롬돋움"/>
          <w:shd w:val="clear" w:color="000000" w:fill="FFFFFF"/>
        </w:rPr>
        <w:t>7. OpenPifPaf</w:t>
      </w:r>
    </w:p>
    <w:p>
      <w:pPr>
        <w:pStyle w:val="a2"/>
        <w:autoSpaceDE/>
        <w:autoSpaceDN/>
        <w:widowControl/>
        <w:wordWrap/>
        <w:jc w:val="left"/>
        <w:shd w:val="clear" w:color="000000" w:fill="FFFFFF"/>
        <w:spacing w:after="0" w:line="276"/>
      </w:pPr>
      <w:r>
        <w:rPr>
          <w:rFonts w:ascii="함초롬돋움" w:eastAsia="함초롬돋움"/>
          <w:sz w:val="20"/>
          <w:szCs w:val="20"/>
          <w:shd w:val="clear" w:color="000000" w:fill="FFFFFF"/>
        </w:rPr>
        <w:t>PyTorch를 기반으로 하는 딥러닝 오픈소스 프레임워크입니다. 피포인트(Pif)와 파피루스(Paf)라는 두가지 네트워크 모듈을 사용해 관절의 위치와 관절간의 연결을 추정하여 전체적인 인체 자세를 추정합니다.</w:t>
      </w:r>
    </w:p>
    <w:p>
      <w:pPr>
        <w:pStyle w:val="a2"/>
        <w:autoSpaceDE/>
        <w:autoSpaceDN/>
        <w:widowControl/>
        <w:wordWrap/>
        <w:jc w:val="left"/>
        <w:shd w:val="clear" w:color="000000" w:fill="FFFFFF"/>
        <w:spacing w:after="0" w:line="276"/>
        <w:rPr>
          <w:rFonts w:ascii="함초롬돋움" w:eastAsia="함초롬돋움"/>
          <w:color w:val="000000"/>
          <w:sz w:val="24"/>
          <w:shd w:val="clear" w:color="000000" w:fill="FFFFFF"/>
        </w:rPr>
      </w:pPr>
    </w:p>
    <w:p>
      <w:pPr>
        <w:pStyle w:val="a2"/>
        <w:widowControl w:val="off"/>
        <w:spacing w:line="276" w:lineRule="auto"/>
      </w:pPr>
      <w:r>
        <w:rPr>
          <w:rFonts w:ascii="함초롬돋움" w:eastAsia="함초롬돋움"/>
        </w:rPr>
        <w:t>- 알람 해제</w:t>
      </w:r>
    </w:p>
    <w:p>
      <w:pPr>
        <w:jc w:val="both"/>
        <w:spacing w:line="276"/>
        <w:rPr>
          <w:lang/>
          <w:rFonts w:ascii="함초롬돋움" w:eastAsia="함초롬돋움"/>
          <w:sz w:val="20"/>
          <w:szCs w:val="20"/>
          <w:rtl w:val="off"/>
        </w:rPr>
      </w:pPr>
      <w:r>
        <w:rPr>
          <w:rFonts w:ascii="함초롬돋움" w:eastAsia="함초롬돋움"/>
          <w:sz w:val="20"/>
          <w:szCs w:val="20"/>
        </w:rPr>
        <w:t>사용자의 동작 인식을 통해 올바르게 푸시업을 한 경우에 횟수를 카운트합니다. 사용자가 목표 횟수까지 푸시업을 완료하면 알람이 해제됩니다. 사용자가 시간 안에 일어나지 않거나, 푸시업 횟수가 부족한 경우 다시 알람이 울립니다</w:t>
      </w:r>
    </w:p>
    <w:p>
      <w:pPr>
        <w:jc w:val="both"/>
        <w:spacing w:line="276"/>
        <w:rPr>
          <w:lang/>
          <w:rFonts w:ascii="함초롬돋움" w:eastAsia="함초롬돋움"/>
          <w:sz w:val="20"/>
          <w:szCs w:val="20"/>
          <w:rtl w:val="off"/>
        </w:rPr>
      </w:pPr>
    </w:p>
    <w:p>
      <w:pPr>
        <w:jc w:val="both"/>
        <w:spacing w:line="276"/>
        <w:rPr>
          <w:lang/>
          <w:rFonts w:ascii="함초롬돋움" w:eastAsia="함초롬돋움" w:hAnsi="함초롬돋움" w:cs="함초롬돋움"/>
          <w:b/>
          <w:bCs/>
          <w:sz w:val="24"/>
          <w:szCs w:val="24"/>
          <w:u w:color="auto"/>
          <w:rtl w:val="off"/>
        </w:rPr>
      </w:pPr>
    </w:p>
    <w:p>
      <w:pPr>
        <w:jc w:val="both"/>
        <w:spacing w:line="276"/>
        <w:rPr>
          <w:lang/>
          <w:rFonts w:ascii="함초롬돋움" w:eastAsia="함초롬돋움" w:hAnsi="함초롬돋움" w:cs="함초롬돋움"/>
          <w:b/>
          <w:bCs/>
          <w:sz w:val="24"/>
          <w:szCs w:val="24"/>
          <w:u w:color="auto"/>
          <w:rtl w:val="off"/>
        </w:rPr>
      </w:pPr>
    </w:p>
    <w:p>
      <w:pPr>
        <w:jc w:val="both"/>
        <w:spacing w:line="276"/>
        <w:rPr>
          <w:lang/>
          <w:rFonts w:ascii="함초롬돋움" w:eastAsia="함초롬돋움" w:hAnsi="함초롬돋움" w:cs="함초롬돋움"/>
          <w:b/>
          <w:bCs/>
          <w:sz w:val="24"/>
          <w:szCs w:val="24"/>
          <w:u w:color="auto"/>
          <w:rtl w:val="off"/>
        </w:rPr>
      </w:pPr>
    </w:p>
    <w:p>
      <w:pPr>
        <w:jc w:val="both"/>
        <w:spacing w:line="276"/>
        <w:rPr>
          <w:lang/>
          <w:rFonts w:ascii="함초롬돋움" w:eastAsia="함초롬돋움" w:hAnsi="함초롬돋움" w:cs="함초롬돋움"/>
          <w:b/>
          <w:bCs/>
          <w:sz w:val="24"/>
          <w:szCs w:val="24"/>
          <w:u w:color="auto"/>
          <w:rtl w:val="off"/>
        </w:rPr>
      </w:pPr>
    </w:p>
    <w:p>
      <w:pPr>
        <w:jc w:val="both"/>
        <w:spacing w:line="276"/>
        <w:rPr>
          <w:lang/>
          <w:rFonts w:ascii="함초롬돋움" w:eastAsia="함초롬돋움" w:hAnsi="함초롬돋움" w:cs="함초롬돋움"/>
          <w:b/>
          <w:bCs/>
          <w:sz w:val="24"/>
          <w:szCs w:val="24"/>
          <w:u w:color="auto"/>
          <w:rtl w:val="off"/>
        </w:rPr>
      </w:pPr>
    </w:p>
    <w:p>
      <w:pPr>
        <w:jc w:val="both"/>
        <w:spacing w:line="276"/>
        <w:rPr>
          <w:lang/>
          <w:rFonts w:ascii="함초롬돋움" w:eastAsia="함초롬돋움" w:hAnsi="함초롬돋움" w:cs="함초롬돋움"/>
          <w:b/>
          <w:bCs/>
          <w:sz w:val="24"/>
          <w:szCs w:val="24"/>
          <w:u w:color="auto"/>
          <w:rtl w:val="off"/>
        </w:rPr>
      </w:pPr>
    </w:p>
    <w:p>
      <w:pPr>
        <w:jc w:val="both"/>
        <w:spacing w:line="276"/>
        <w:rPr>
          <w:lang/>
          <w:rFonts w:ascii="함초롬돋움" w:eastAsia="함초롬돋움" w:hAnsi="함초롬돋움" w:cs="함초롬돋움"/>
          <w:b/>
          <w:bCs/>
          <w:sz w:val="24"/>
          <w:szCs w:val="24"/>
          <w:u w:color="auto"/>
          <w:rtl w:val="off"/>
        </w:rPr>
      </w:pPr>
    </w:p>
    <w:p>
      <w:pPr>
        <w:jc w:val="both"/>
        <w:spacing w:line="276"/>
        <w:rPr>
          <w:lang/>
          <w:rFonts w:ascii="함초롬돋움" w:eastAsia="함초롬돋움"/>
          <w:sz w:val="20"/>
          <w:szCs w:val="20"/>
          <w:rtl w:val="off"/>
        </w:rPr>
      </w:pPr>
      <w:r>
        <w:rPr>
          <w:rFonts w:ascii="함초롬돋움" w:eastAsia="함초롬돋움" w:hAnsi="함초롬돋움" w:cs="함초롬돋움"/>
          <w:b/>
          <w:bCs/>
          <w:sz w:val="24"/>
          <w:szCs w:val="24"/>
          <w:u w:color="auto"/>
        </w:rPr>
        <w:t>팀원간 업무 내용</w:t>
      </w:r>
    </w:p>
    <w:tbl>
      <w:tblPr>
        <w:tblStyle w:val="a1"/>
        <w:tblW w:w="8381" w:type="dxa"/>
        <w:tblLook w:val="04A0" w:firstRow="1" w:lastRow="0" w:firstColumn="1" w:lastColumn="0" w:noHBand="0" w:noVBand="1"/>
      </w:tblPr>
      <w:tblGrid>
        <w:gridCol w:w="1670"/>
        <w:gridCol w:w="6711"/>
      </w:tblGrid>
      <w:tr>
        <w:trPr>
          <w:trHeight w:val="543" w:hRule="atLeast"/>
        </w:trPr>
        <w:tc>
          <w:tcPr>
            <w:tcW w:w="1670" w:type="dxa"/>
          </w:tcPr>
          <w:p>
            <w:pPr>
              <w:spacing w:line="276"/>
              <w:rPr>
                <w:rFonts w:eastAsiaTheme="minorHAnsi"/>
                <w:sz w:val="24"/>
                <w:szCs w:val="24"/>
              </w:rPr>
            </w:pPr>
            <w:r>
              <w:rPr>
                <w:rFonts w:eastAsiaTheme="minorHAnsi"/>
                <w:sz w:val="24"/>
                <w:szCs w:val="24"/>
              </w:rPr>
              <w:t>팀원</w:t>
            </w:r>
          </w:p>
        </w:tc>
        <w:tc>
          <w:tcPr>
            <w:tcW w:w="6711" w:type="dxa"/>
          </w:tcPr>
          <w:p>
            <w:pPr>
              <w:spacing w:line="276"/>
              <w:rPr>
                <w:rFonts w:eastAsiaTheme="minorHAnsi"/>
                <w:sz w:val="24"/>
                <w:szCs w:val="24"/>
              </w:rPr>
            </w:pPr>
            <w:r>
              <w:rPr>
                <w:rFonts w:eastAsiaTheme="minorHAnsi"/>
                <w:sz w:val="24"/>
                <w:szCs w:val="24"/>
              </w:rPr>
              <w:t>업무 내용</w:t>
            </w:r>
          </w:p>
        </w:tc>
      </w:tr>
      <w:tr>
        <w:trPr>
          <w:trHeight w:val="1536" w:hRule="atLeast"/>
        </w:trPr>
        <w:tc>
          <w:tcPr>
            <w:tcW w:w="1670" w:type="dxa"/>
          </w:tcPr>
          <w:p>
            <w:pPr>
              <w:spacing w:line="276"/>
              <w:rPr>
                <w:rFonts w:eastAsiaTheme="minorHAnsi"/>
                <w:sz w:val="24"/>
                <w:szCs w:val="24"/>
              </w:rPr>
            </w:pPr>
            <w:r>
              <w:rPr>
                <w:rFonts w:eastAsiaTheme="minorHAnsi"/>
                <w:sz w:val="24"/>
                <w:szCs w:val="24"/>
              </w:rPr>
              <w:t>서정인(팀장)</w:t>
            </w:r>
          </w:p>
        </w:tc>
        <w:tc>
          <w:tcPr>
            <w:tcW w:w="6711" w:type="dxa"/>
          </w:tcPr>
          <w:p>
            <w:pPr>
              <w:pStyle w:val="b2"/>
              <w:ind w:leftChars="0"/>
              <w:numPr>
                <w:ilvl w:val="0"/>
                <w:numId w:val="3"/>
              </w:numPr>
              <w:spacing w:line="276"/>
              <w:rPr>
                <w:rFonts w:eastAsiaTheme="minorHAnsi"/>
                <w:sz w:val="24"/>
                <w:szCs w:val="24"/>
              </w:rPr>
            </w:pPr>
            <w:r>
              <w:rPr>
                <w:rFonts w:eastAsiaTheme="minorHAnsi"/>
                <w:sz w:val="24"/>
                <w:szCs w:val="24"/>
              </w:rPr>
              <w:t>주제 전반적 기획</w:t>
            </w:r>
          </w:p>
          <w:p>
            <w:pPr>
              <w:pStyle w:val="b2"/>
              <w:ind w:leftChars="0"/>
              <w:numPr>
                <w:ilvl w:val="0"/>
                <w:numId w:val="3"/>
              </w:numPr>
              <w:spacing w:line="276"/>
              <w:rPr>
                <w:rFonts w:eastAsiaTheme="minorHAnsi"/>
                <w:sz w:val="24"/>
                <w:szCs w:val="24"/>
              </w:rPr>
            </w:pPr>
            <w:r>
              <w:rPr>
                <w:rFonts w:eastAsiaTheme="minorHAnsi"/>
                <w:sz w:val="24"/>
                <w:szCs w:val="24"/>
              </w:rPr>
              <w:t>라즈베리파이</w:t>
            </w:r>
            <w:r>
              <w:rPr>
                <w:rFonts w:eastAsiaTheme="minorHAnsi"/>
                <w:sz w:val="24"/>
                <w:szCs w:val="24"/>
              </w:rPr>
              <w:t xml:space="preserve"> 회로 설계</w:t>
            </w:r>
          </w:p>
          <w:p>
            <w:pPr>
              <w:pStyle w:val="b2"/>
              <w:ind w:leftChars="0"/>
              <w:numPr>
                <w:ilvl w:val="0"/>
                <w:numId w:val="3"/>
              </w:numPr>
              <w:spacing w:line="276"/>
              <w:rPr>
                <w:rFonts w:eastAsiaTheme="minorHAnsi"/>
                <w:sz w:val="24"/>
                <w:szCs w:val="24"/>
              </w:rPr>
            </w:pPr>
            <w:r>
              <w:rPr>
                <w:rFonts w:eastAsiaTheme="minorHAnsi"/>
                <w:sz w:val="24"/>
                <w:szCs w:val="24"/>
              </w:rPr>
              <w:t xml:space="preserve">압력감지 </w:t>
            </w:r>
            <w:r>
              <w:rPr>
                <w:rFonts w:eastAsiaTheme="minorHAnsi"/>
                <w:sz w:val="24"/>
                <w:szCs w:val="24"/>
              </w:rPr>
              <w:t xml:space="preserve">SW </w:t>
            </w:r>
            <w:r>
              <w:rPr>
                <w:rFonts w:eastAsiaTheme="minorHAnsi"/>
                <w:sz w:val="24"/>
                <w:szCs w:val="24"/>
              </w:rPr>
              <w:t>설계</w:t>
            </w:r>
          </w:p>
          <w:p>
            <w:pPr>
              <w:pStyle w:val="b2"/>
              <w:ind w:leftChars="0"/>
              <w:numPr>
                <w:ilvl w:val="0"/>
                <w:numId w:val="3"/>
              </w:numPr>
              <w:spacing w:line="276"/>
              <w:rPr>
                <w:rFonts w:eastAsiaTheme="minorHAnsi"/>
                <w:sz w:val="24"/>
                <w:szCs w:val="24"/>
              </w:rPr>
            </w:pPr>
            <w:r>
              <w:rPr>
                <w:rFonts w:eastAsiaTheme="minorHAnsi"/>
                <w:sz w:val="24"/>
                <w:szCs w:val="24"/>
              </w:rPr>
              <w:t>운동자세 교정 S</w:t>
            </w:r>
            <w:r>
              <w:rPr>
                <w:rFonts w:eastAsiaTheme="minorHAnsi"/>
                <w:sz w:val="24"/>
                <w:szCs w:val="24"/>
              </w:rPr>
              <w:t xml:space="preserve">W </w:t>
            </w:r>
            <w:r>
              <w:rPr>
                <w:rFonts w:eastAsiaTheme="minorHAnsi"/>
                <w:sz w:val="24"/>
                <w:szCs w:val="24"/>
              </w:rPr>
              <w:t>설계</w:t>
            </w:r>
          </w:p>
        </w:tc>
      </w:tr>
      <w:tr>
        <w:trPr>
          <w:trHeight w:val="1553" w:hRule="atLeast"/>
        </w:trPr>
        <w:tc>
          <w:tcPr>
            <w:tcW w:w="1670" w:type="dxa"/>
          </w:tcPr>
          <w:p>
            <w:pPr>
              <w:spacing w:line="276"/>
              <w:rPr>
                <w:rFonts w:eastAsiaTheme="minorHAnsi"/>
                <w:sz w:val="24"/>
                <w:szCs w:val="24"/>
              </w:rPr>
            </w:pPr>
            <w:r>
              <w:rPr>
                <w:rFonts w:eastAsiaTheme="minorHAnsi"/>
                <w:sz w:val="24"/>
                <w:szCs w:val="24"/>
              </w:rPr>
              <w:t>권오찬</w:t>
            </w:r>
          </w:p>
        </w:tc>
        <w:tc>
          <w:tcPr>
            <w:tcW w:w="6711" w:type="dxa"/>
          </w:tcPr>
          <w:p>
            <w:pPr>
              <w:pStyle w:val="b2"/>
              <w:ind w:leftChars="0"/>
              <w:numPr>
                <w:ilvl w:val="0"/>
                <w:numId w:val="3"/>
              </w:numPr>
              <w:spacing w:line="276"/>
              <w:rPr>
                <w:rFonts w:eastAsiaTheme="minorHAnsi"/>
                <w:sz w:val="24"/>
                <w:szCs w:val="24"/>
              </w:rPr>
            </w:pPr>
            <w:r>
              <w:rPr>
                <w:rFonts w:eastAsiaTheme="minorHAnsi"/>
                <w:sz w:val="24"/>
                <w:szCs w:val="24"/>
              </w:rPr>
              <w:t xml:space="preserve">기기 설계 </w:t>
            </w:r>
            <w:r>
              <w:rPr>
                <w:rFonts w:eastAsiaTheme="minorHAnsi"/>
                <w:sz w:val="24"/>
                <w:szCs w:val="24"/>
              </w:rPr>
              <w:t xml:space="preserve">+ </w:t>
            </w:r>
            <w:r>
              <w:rPr>
                <w:rFonts w:eastAsiaTheme="minorHAnsi"/>
                <w:sz w:val="24"/>
                <w:szCs w:val="24"/>
              </w:rPr>
              <w:t>알람시계 연동</w:t>
            </w:r>
          </w:p>
          <w:p>
            <w:pPr>
              <w:pStyle w:val="b2"/>
              <w:ind w:leftChars="0"/>
              <w:numPr>
                <w:ilvl w:val="0"/>
                <w:numId w:val="3"/>
              </w:numPr>
              <w:spacing w:line="276"/>
              <w:rPr>
                <w:rFonts w:eastAsiaTheme="minorHAnsi"/>
                <w:sz w:val="24"/>
                <w:szCs w:val="24"/>
              </w:rPr>
            </w:pPr>
            <w:r>
              <w:rPr>
                <w:rFonts w:eastAsiaTheme="minorHAnsi"/>
                <w:sz w:val="24"/>
                <w:szCs w:val="24"/>
              </w:rPr>
              <w:t>동작 감지 S</w:t>
            </w:r>
            <w:r>
              <w:rPr>
                <w:rFonts w:eastAsiaTheme="minorHAnsi"/>
                <w:sz w:val="24"/>
                <w:szCs w:val="24"/>
              </w:rPr>
              <w:t xml:space="preserve">W </w:t>
            </w:r>
            <w:r>
              <w:rPr>
                <w:rFonts w:eastAsiaTheme="minorHAnsi"/>
                <w:sz w:val="24"/>
                <w:szCs w:val="24"/>
              </w:rPr>
              <w:t>설계</w:t>
            </w:r>
          </w:p>
          <w:p>
            <w:pPr>
              <w:pStyle w:val="b2"/>
              <w:ind w:leftChars="0"/>
              <w:numPr>
                <w:ilvl w:val="0"/>
                <w:numId w:val="3"/>
              </w:numPr>
              <w:spacing w:line="276"/>
              <w:rPr>
                <w:rFonts w:eastAsiaTheme="minorHAnsi"/>
                <w:sz w:val="24"/>
                <w:szCs w:val="24"/>
              </w:rPr>
            </w:pPr>
            <w:r>
              <w:rPr>
                <w:rFonts w:eastAsiaTheme="minorHAnsi"/>
                <w:sz w:val="24"/>
                <w:szCs w:val="24"/>
              </w:rPr>
              <w:t>기기 외관 제작</w:t>
            </w:r>
          </w:p>
          <w:p>
            <w:pPr>
              <w:pStyle w:val="b2"/>
              <w:ind w:leftChars="0"/>
              <w:numPr>
                <w:ilvl w:val="0"/>
                <w:numId w:val="3"/>
              </w:numPr>
              <w:spacing w:line="276"/>
              <w:rPr>
                <w:rFonts w:eastAsiaTheme="minorHAnsi"/>
                <w:sz w:val="24"/>
                <w:szCs w:val="24"/>
              </w:rPr>
            </w:pPr>
            <w:r>
              <w:rPr>
                <w:rFonts w:eastAsiaTheme="minorHAnsi"/>
                <w:sz w:val="24"/>
                <w:szCs w:val="24"/>
              </w:rPr>
              <w:t xml:space="preserve">운동자세 교정 </w:t>
            </w:r>
            <w:r>
              <w:rPr>
                <w:rFonts w:eastAsiaTheme="minorHAnsi"/>
                <w:sz w:val="24"/>
                <w:szCs w:val="24"/>
              </w:rPr>
              <w:t xml:space="preserve">SW </w:t>
            </w:r>
            <w:r>
              <w:rPr>
                <w:rFonts w:eastAsiaTheme="minorHAnsi"/>
                <w:sz w:val="24"/>
                <w:szCs w:val="24"/>
              </w:rPr>
              <w:t>설계</w:t>
            </w:r>
          </w:p>
        </w:tc>
      </w:tr>
      <w:tr>
        <w:trPr>
          <w:trHeight w:val="1571" w:hRule="atLeast"/>
        </w:trPr>
        <w:tc>
          <w:tcPr>
            <w:tcW w:w="1670" w:type="dxa"/>
          </w:tcPr>
          <w:p>
            <w:pPr>
              <w:spacing w:line="276"/>
              <w:rPr>
                <w:rFonts w:eastAsiaTheme="minorHAnsi"/>
                <w:sz w:val="24"/>
                <w:szCs w:val="24"/>
              </w:rPr>
            </w:pPr>
            <w:r>
              <w:rPr>
                <w:rFonts w:eastAsiaTheme="minorHAnsi"/>
                <w:sz w:val="24"/>
                <w:szCs w:val="24"/>
              </w:rPr>
              <w:t>류제현</w:t>
            </w:r>
          </w:p>
        </w:tc>
        <w:tc>
          <w:tcPr>
            <w:tcW w:w="6711" w:type="dxa"/>
          </w:tcPr>
          <w:p>
            <w:pPr>
              <w:pStyle w:val="b2"/>
              <w:ind w:leftChars="0"/>
              <w:numPr>
                <w:ilvl w:val="0"/>
                <w:numId w:val="3"/>
              </w:numPr>
              <w:spacing w:line="276"/>
              <w:rPr>
                <w:rFonts w:eastAsiaTheme="minorHAnsi"/>
                <w:sz w:val="24"/>
                <w:szCs w:val="24"/>
              </w:rPr>
            </w:pPr>
            <w:r>
              <w:rPr>
                <w:rFonts w:eastAsiaTheme="minorHAnsi"/>
                <w:sz w:val="24"/>
                <w:szCs w:val="24"/>
              </w:rPr>
              <w:t xml:space="preserve">기기 설계 </w:t>
            </w:r>
            <w:r>
              <w:rPr>
                <w:rFonts w:eastAsiaTheme="minorHAnsi"/>
                <w:sz w:val="24"/>
                <w:szCs w:val="24"/>
              </w:rPr>
              <w:t xml:space="preserve">+ </w:t>
            </w:r>
            <w:r>
              <w:rPr>
                <w:rFonts w:eastAsiaTheme="minorHAnsi"/>
                <w:sz w:val="24"/>
                <w:szCs w:val="24"/>
              </w:rPr>
              <w:t>알람시계 연동</w:t>
            </w:r>
            <w:r>
              <w:rPr>
                <w:rFonts w:eastAsiaTheme="minorHAnsi"/>
                <w:sz w:val="24"/>
                <w:szCs w:val="24"/>
              </w:rPr>
              <w:t xml:space="preserve"> </w:t>
            </w:r>
          </w:p>
          <w:p>
            <w:pPr>
              <w:pStyle w:val="b2"/>
              <w:ind w:leftChars="0"/>
              <w:numPr>
                <w:ilvl w:val="0"/>
                <w:numId w:val="3"/>
              </w:numPr>
              <w:spacing w:line="276"/>
              <w:rPr>
                <w:rFonts w:eastAsiaTheme="minorHAnsi"/>
                <w:sz w:val="24"/>
                <w:szCs w:val="24"/>
              </w:rPr>
            </w:pPr>
            <w:r>
              <w:rPr>
                <w:rFonts w:eastAsiaTheme="minorHAnsi"/>
                <w:sz w:val="24"/>
                <w:szCs w:val="24"/>
              </w:rPr>
              <w:t xml:space="preserve">동작 감지 </w:t>
            </w:r>
            <w:r>
              <w:rPr>
                <w:rFonts w:eastAsiaTheme="minorHAnsi"/>
                <w:sz w:val="24"/>
                <w:szCs w:val="24"/>
              </w:rPr>
              <w:t xml:space="preserve">SW </w:t>
            </w:r>
            <w:r>
              <w:rPr>
                <w:rFonts w:eastAsiaTheme="minorHAnsi"/>
                <w:sz w:val="24"/>
                <w:szCs w:val="24"/>
              </w:rPr>
              <w:t>설계</w:t>
            </w:r>
          </w:p>
          <w:p>
            <w:pPr>
              <w:pStyle w:val="b2"/>
              <w:ind w:leftChars="0"/>
              <w:numPr>
                <w:ilvl w:val="0"/>
                <w:numId w:val="3"/>
              </w:numPr>
              <w:spacing w:line="276"/>
              <w:rPr>
                <w:rFonts w:eastAsiaTheme="minorHAnsi"/>
                <w:sz w:val="24"/>
                <w:szCs w:val="24"/>
              </w:rPr>
            </w:pPr>
            <w:r>
              <w:rPr>
                <w:rFonts w:eastAsiaTheme="minorHAnsi"/>
                <w:sz w:val="24"/>
                <w:szCs w:val="24"/>
              </w:rPr>
              <w:t>기기 외관 제작</w:t>
            </w:r>
          </w:p>
          <w:p>
            <w:pPr>
              <w:pStyle w:val="b2"/>
              <w:ind w:leftChars="0"/>
              <w:numPr>
                <w:ilvl w:val="0"/>
                <w:numId w:val="3"/>
              </w:numPr>
              <w:spacing w:line="276"/>
              <w:rPr>
                <w:rFonts w:eastAsiaTheme="minorHAnsi"/>
                <w:sz w:val="24"/>
                <w:szCs w:val="24"/>
              </w:rPr>
            </w:pPr>
            <w:r>
              <w:rPr>
                <w:rFonts w:eastAsiaTheme="minorHAnsi"/>
                <w:sz w:val="24"/>
                <w:szCs w:val="24"/>
              </w:rPr>
              <w:t xml:space="preserve">운동자세 교정 </w:t>
            </w:r>
            <w:r>
              <w:rPr>
                <w:rFonts w:eastAsiaTheme="minorHAnsi"/>
                <w:sz w:val="24"/>
                <w:szCs w:val="24"/>
              </w:rPr>
              <w:t xml:space="preserve">SW </w:t>
            </w:r>
            <w:r>
              <w:rPr>
                <w:rFonts w:eastAsiaTheme="minorHAnsi"/>
                <w:sz w:val="24"/>
                <w:szCs w:val="24"/>
              </w:rPr>
              <w:t>설계</w:t>
            </w:r>
          </w:p>
        </w:tc>
      </w:tr>
      <w:tr>
        <w:trPr>
          <w:trHeight w:val="1589" w:hRule="atLeast"/>
        </w:trPr>
        <w:tc>
          <w:tcPr>
            <w:tcW w:w="1670" w:type="dxa"/>
          </w:tcPr>
          <w:p>
            <w:pPr>
              <w:spacing w:line="276"/>
              <w:rPr>
                <w:rFonts w:eastAsiaTheme="minorHAnsi"/>
                <w:sz w:val="24"/>
                <w:szCs w:val="24"/>
              </w:rPr>
            </w:pPr>
            <w:r>
              <w:rPr>
                <w:rFonts w:eastAsiaTheme="minorHAnsi"/>
                <w:sz w:val="24"/>
                <w:szCs w:val="24"/>
              </w:rPr>
              <w:t>박성빈</w:t>
            </w:r>
          </w:p>
        </w:tc>
        <w:tc>
          <w:tcPr>
            <w:tcW w:w="6711" w:type="dxa"/>
          </w:tcPr>
          <w:p>
            <w:pPr>
              <w:pStyle w:val="b2"/>
              <w:ind w:leftChars="0"/>
              <w:numPr>
                <w:ilvl w:val="0"/>
                <w:numId w:val="3"/>
              </w:numPr>
              <w:spacing w:line="276"/>
              <w:rPr>
                <w:rFonts w:eastAsiaTheme="minorHAnsi"/>
                <w:sz w:val="24"/>
                <w:szCs w:val="24"/>
              </w:rPr>
            </w:pPr>
            <w:r>
              <w:rPr>
                <w:rFonts w:eastAsiaTheme="minorHAnsi"/>
                <w:sz w:val="24"/>
                <w:szCs w:val="24"/>
              </w:rPr>
              <w:t>라즈베리파이</w:t>
            </w:r>
            <w:r>
              <w:rPr>
                <w:rFonts w:eastAsiaTheme="minorHAnsi"/>
                <w:sz w:val="24"/>
                <w:szCs w:val="24"/>
              </w:rPr>
              <w:t xml:space="preserve"> 회로 설계</w:t>
            </w:r>
          </w:p>
          <w:p>
            <w:pPr>
              <w:pStyle w:val="b2"/>
              <w:ind w:leftChars="0"/>
              <w:numPr>
                <w:ilvl w:val="0"/>
                <w:numId w:val="3"/>
              </w:numPr>
              <w:spacing w:line="276"/>
              <w:rPr>
                <w:rFonts w:eastAsiaTheme="minorHAnsi"/>
                <w:sz w:val="24"/>
                <w:szCs w:val="24"/>
              </w:rPr>
            </w:pPr>
            <w:r>
              <w:rPr>
                <w:rFonts w:eastAsiaTheme="minorHAnsi"/>
                <w:sz w:val="24"/>
                <w:szCs w:val="24"/>
              </w:rPr>
              <w:t xml:space="preserve">압력감지 </w:t>
            </w:r>
            <w:r>
              <w:rPr>
                <w:rFonts w:eastAsiaTheme="minorHAnsi"/>
                <w:sz w:val="24"/>
                <w:szCs w:val="24"/>
              </w:rPr>
              <w:t xml:space="preserve">SW </w:t>
            </w:r>
            <w:r>
              <w:rPr>
                <w:rFonts w:eastAsiaTheme="minorHAnsi"/>
                <w:sz w:val="24"/>
                <w:szCs w:val="24"/>
              </w:rPr>
              <w:t>설계</w:t>
            </w:r>
          </w:p>
          <w:p>
            <w:pPr>
              <w:pStyle w:val="b2"/>
              <w:ind w:leftChars="0"/>
              <w:numPr>
                <w:ilvl w:val="0"/>
                <w:numId w:val="3"/>
              </w:numPr>
              <w:spacing w:line="276"/>
              <w:rPr>
                <w:rFonts w:eastAsiaTheme="minorHAnsi"/>
                <w:sz w:val="24"/>
                <w:szCs w:val="24"/>
              </w:rPr>
            </w:pPr>
            <w:r>
              <w:rPr>
                <w:rFonts w:eastAsiaTheme="minorHAnsi"/>
                <w:sz w:val="24"/>
                <w:szCs w:val="24"/>
              </w:rPr>
              <w:t>회계 장부,</w:t>
            </w:r>
            <w:r>
              <w:rPr>
                <w:rFonts w:eastAsiaTheme="minorHAnsi"/>
                <w:sz w:val="24"/>
                <w:szCs w:val="24"/>
              </w:rPr>
              <w:t xml:space="preserve"> </w:t>
            </w:r>
            <w:r>
              <w:rPr>
                <w:rFonts w:eastAsiaTheme="minorHAnsi"/>
                <w:sz w:val="24"/>
                <w:szCs w:val="24"/>
              </w:rPr>
              <w:t>W</w:t>
            </w:r>
            <w:r>
              <w:rPr>
                <w:rFonts w:eastAsiaTheme="minorHAnsi"/>
                <w:sz w:val="24"/>
                <w:szCs w:val="24"/>
              </w:rPr>
              <w:t>eekly diary</w:t>
            </w:r>
            <w:r>
              <w:rPr>
                <w:rFonts w:eastAsiaTheme="minorHAnsi"/>
                <w:sz w:val="24"/>
                <w:szCs w:val="24"/>
              </w:rPr>
              <w:t xml:space="preserve"> 관리</w:t>
            </w:r>
          </w:p>
          <w:p>
            <w:pPr>
              <w:pStyle w:val="b2"/>
              <w:ind w:leftChars="0"/>
              <w:numPr>
                <w:ilvl w:val="0"/>
                <w:numId w:val="3"/>
              </w:numPr>
              <w:spacing w:line="276"/>
              <w:rPr>
                <w:rFonts w:eastAsiaTheme="minorHAnsi"/>
                <w:sz w:val="24"/>
                <w:szCs w:val="24"/>
              </w:rPr>
            </w:pPr>
            <w:r>
              <w:rPr>
                <w:rFonts w:eastAsiaTheme="minorHAnsi"/>
                <w:sz w:val="24"/>
                <w:szCs w:val="24"/>
              </w:rPr>
              <w:t xml:space="preserve">운동자세 교정 </w:t>
            </w:r>
            <w:r>
              <w:rPr>
                <w:rFonts w:eastAsiaTheme="minorHAnsi"/>
                <w:sz w:val="24"/>
                <w:szCs w:val="24"/>
              </w:rPr>
              <w:t xml:space="preserve">SW </w:t>
            </w:r>
            <w:r>
              <w:rPr>
                <w:rFonts w:eastAsiaTheme="minorHAnsi"/>
                <w:sz w:val="24"/>
                <w:szCs w:val="24"/>
              </w:rPr>
              <w:t>설계</w:t>
            </w:r>
          </w:p>
        </w:tc>
      </w:tr>
    </w:tbl>
    <w:p>
      <w:pPr>
        <w:jc w:val="both"/>
        <w:spacing w:line="276"/>
        <w:rPr>
          <w:lang/>
          <w:sz w:val="20"/>
          <w:szCs w:val="20"/>
          <w:rtl w:val="off"/>
        </w:rPr>
      </w:pPr>
    </w:p>
    <w:p>
      <w:pPr>
        <w:jc w:val="both"/>
        <w:spacing w:line="276"/>
        <w:rPr>
          <w:lang/>
          <w:sz w:val="20"/>
          <w:szCs w:val="20"/>
          <w:rtl w:val="off"/>
        </w:rPr>
      </w:pPr>
    </w:p>
    <w:p>
      <w:pPr>
        <w:jc w:val="both"/>
        <w:spacing w:line="276"/>
        <w:rPr>
          <w:lang/>
          <w:rFonts w:ascii="함초롬돋움" w:eastAsia="함초롬돋움"/>
          <w:b/>
          <w:sz w:val="24"/>
          <w:rtl w:val="off"/>
        </w:rPr>
      </w:pPr>
    </w:p>
    <w:p>
      <w:pPr>
        <w:jc w:val="both"/>
        <w:spacing w:line="276"/>
        <w:rPr>
          <w:lang/>
          <w:rFonts w:ascii="함초롬돋움" w:eastAsia="함초롬돋움"/>
          <w:b/>
          <w:sz w:val="24"/>
          <w:rtl w:val="off"/>
        </w:rPr>
      </w:pPr>
    </w:p>
    <w:p>
      <w:pPr>
        <w:jc w:val="both"/>
        <w:spacing w:line="276"/>
        <w:rPr>
          <w:lang/>
          <w:rFonts w:ascii="함초롬돋움" w:eastAsia="함초롬돋움"/>
          <w:b/>
          <w:sz w:val="24"/>
          <w:rtl w:val="off"/>
        </w:rPr>
      </w:pPr>
    </w:p>
    <w:p>
      <w:pPr>
        <w:jc w:val="both"/>
        <w:spacing w:line="276"/>
        <w:rPr>
          <w:lang/>
          <w:rFonts w:ascii="함초롬돋움" w:eastAsia="함초롬돋움"/>
          <w:b/>
          <w:sz w:val="24"/>
          <w:rtl w:val="off"/>
        </w:rPr>
      </w:pPr>
    </w:p>
    <w:p>
      <w:pPr>
        <w:jc w:val="both"/>
        <w:spacing w:line="276"/>
        <w:rPr>
          <w:lang/>
          <w:rFonts w:ascii="함초롬돋움" w:eastAsia="함초롬돋움"/>
          <w:b/>
          <w:sz w:val="24"/>
          <w:rtl w:val="off"/>
        </w:rPr>
      </w:pPr>
    </w:p>
    <w:tbl>
      <w:tblPr>
        <w:tblStyle w:val="a1"/>
        <w:tblpPr w:leftFromText="142" w:rightFromText="142" w:vertAnchor="text" w:horzAnchor="page" w:tblpX="1861" w:tblpY="855"/>
        <w:tblOverlap w:val="never"/>
        <w:tblW w:w="6365" w:type="pct"/>
        <w:tblLook w:val="04A0" w:firstRow="1" w:lastRow="0" w:firstColumn="1" w:lastColumn="0" w:noHBand="0" w:noVBand="1"/>
      </w:tblPr>
      <w:tblGrid>
        <w:gridCol w:w="2047"/>
        <w:gridCol w:w="394"/>
        <w:gridCol w:w="391"/>
        <w:gridCol w:w="393"/>
        <w:gridCol w:w="391"/>
        <w:gridCol w:w="398"/>
        <w:gridCol w:w="393"/>
        <w:gridCol w:w="391"/>
        <w:gridCol w:w="391"/>
        <w:gridCol w:w="395"/>
        <w:gridCol w:w="391"/>
        <w:gridCol w:w="391"/>
        <w:gridCol w:w="393"/>
        <w:gridCol w:w="391"/>
        <w:gridCol w:w="395"/>
        <w:gridCol w:w="478"/>
      </w:tblGrid>
      <w:tr>
        <w:trPr>
          <w:trHeight w:val="844" w:hRule="atLeast"/>
        </w:trPr>
        <w:tc>
          <w:tcPr>
            <w:tcW w:w="2047" w:type="dxa"/>
            <w:vMerge w:val="restart"/>
          </w:tcPr>
          <w:p>
            <w:pPr>
              <w:jc w:val="left"/>
              <w:spacing w:line="276"/>
              <w:rPr>
                <w:rFonts w:eastAsiaTheme="minorHAnsi"/>
                <w:sz w:val="30"/>
                <w:szCs w:val="30"/>
              </w:rPr>
            </w:pPr>
            <w:r>
              <w:rPr>
                <w:rFonts w:eastAsiaTheme="minorHAnsi"/>
                <w:sz w:val="30"/>
                <w:szCs w:val="30"/>
              </w:rPr>
              <w:t>업무 내용</w:t>
            </w:r>
          </w:p>
        </w:tc>
        <w:tc>
          <w:tcPr>
            <w:tcW w:w="1969" w:type="dxa"/>
            <w:gridSpan w:val="5"/>
            <w:shd w:val="clear" w:color="auto" w:fill="FFFFFF" w:themeFill="background1"/>
            <w:vAlign w:val="center"/>
          </w:tcPr>
          <w:p>
            <w:pPr>
              <w:jc w:val="left"/>
              <w:spacing w:line="276"/>
              <w:rPr>
                <w:rFonts w:eastAsiaTheme="minorHAnsi"/>
                <w:b/>
                <w:bCs/>
                <w:sz w:val="24"/>
                <w:szCs w:val="24"/>
              </w:rPr>
            </w:pPr>
            <w:r>
              <w:rPr>
                <w:rFonts w:eastAsiaTheme="minorHAnsi"/>
                <w:b/>
                <w:bCs/>
                <w:sz w:val="24"/>
                <w:szCs w:val="24"/>
              </w:rPr>
              <w:t>3월</w:t>
            </w:r>
          </w:p>
        </w:tc>
        <w:tc>
          <w:tcPr>
            <w:tcW w:w="1572" w:type="dxa"/>
            <w:gridSpan w:val="4"/>
            <w:vAlign w:val="center"/>
          </w:tcPr>
          <w:p>
            <w:pPr>
              <w:jc w:val="left"/>
              <w:spacing w:line="276"/>
              <w:rPr>
                <w:rFonts w:eastAsiaTheme="minorHAnsi"/>
                <w:b/>
                <w:bCs/>
                <w:sz w:val="24"/>
                <w:szCs w:val="24"/>
              </w:rPr>
            </w:pPr>
            <w:r>
              <w:rPr>
                <w:rFonts w:eastAsiaTheme="minorHAnsi"/>
                <w:b/>
                <w:bCs/>
                <w:sz w:val="24"/>
                <w:szCs w:val="24"/>
              </w:rPr>
              <w:t>4월</w:t>
            </w:r>
          </w:p>
        </w:tc>
        <w:tc>
          <w:tcPr>
            <w:tcW w:w="1964" w:type="dxa"/>
            <w:gridSpan w:val="5"/>
            <w:vAlign w:val="center"/>
          </w:tcPr>
          <w:p>
            <w:pPr>
              <w:jc w:val="left"/>
              <w:spacing w:line="276"/>
              <w:rPr>
                <w:rFonts w:eastAsiaTheme="minorHAnsi"/>
                <w:b/>
                <w:bCs/>
                <w:sz w:val="24"/>
                <w:szCs w:val="24"/>
              </w:rPr>
            </w:pPr>
            <w:r>
              <w:rPr>
                <w:rFonts w:eastAsiaTheme="minorHAnsi"/>
                <w:b/>
                <w:bCs/>
                <w:sz w:val="24"/>
                <w:szCs w:val="24"/>
              </w:rPr>
              <w:t>5월</w:t>
            </w:r>
          </w:p>
        </w:tc>
        <w:tc>
          <w:tcPr>
            <w:tcW w:w="478" w:type="dxa"/>
            <w:vAlign w:val="center"/>
          </w:tcPr>
          <w:p>
            <w:pPr>
              <w:jc w:val="left"/>
              <w:spacing w:line="276"/>
              <w:rPr>
                <w:rFonts w:eastAsiaTheme="minorHAnsi"/>
                <w:b/>
                <w:bCs/>
                <w:sz w:val="24"/>
                <w:szCs w:val="24"/>
              </w:rPr>
            </w:pPr>
            <w:r>
              <w:rPr>
                <w:rFonts w:eastAsiaTheme="minorHAnsi"/>
                <w:b/>
                <w:bCs/>
                <w:sz w:val="24"/>
                <w:szCs w:val="24"/>
              </w:rPr>
              <w:t>6월</w:t>
            </w:r>
          </w:p>
        </w:tc>
      </w:tr>
      <w:tr>
        <w:trPr>
          <w:trHeight w:val="577" w:hRule="atLeast"/>
        </w:trPr>
        <w:tc>
          <w:tcPr>
            <w:tcW w:w="2047" w:type="dxa"/>
            <w:vMerge w:val="continue"/>
          </w:tcPr>
          <w:p>
            <w:pPr>
              <w:jc w:val="left"/>
              <w:spacing w:line="276"/>
              <w:rPr>
                <w:rFonts w:eastAsiaTheme="minorHAnsi"/>
                <w:sz w:val="24"/>
                <w:szCs w:val="24"/>
              </w:rPr>
            </w:pPr>
          </w:p>
        </w:tc>
        <w:tc>
          <w:tcPr>
            <w:tcW w:w="394" w:type="dxa"/>
            <w:shd w:val="clear" w:color="auto" w:fill="FFFFFF" w:themeFill="background1"/>
            <w:vAlign w:val="center"/>
          </w:tcPr>
          <w:p>
            <w:pPr>
              <w:jc w:val="left"/>
              <w:spacing w:line="276"/>
              <w:rPr>
                <w:rFonts w:eastAsiaTheme="minorHAnsi"/>
                <w:sz w:val="24"/>
                <w:szCs w:val="24"/>
              </w:rPr>
            </w:pPr>
            <w:r>
              <w:rPr>
                <w:rFonts w:eastAsiaTheme="minorHAnsi"/>
                <w:sz w:val="24"/>
                <w:szCs w:val="24"/>
              </w:rPr>
              <w:t>1</w:t>
            </w:r>
          </w:p>
        </w:tc>
        <w:tc>
          <w:tcPr>
            <w:tcW w:w="391" w:type="dxa"/>
            <w:vAlign w:val="center"/>
          </w:tcPr>
          <w:p>
            <w:pPr>
              <w:jc w:val="left"/>
              <w:spacing w:line="276"/>
              <w:rPr>
                <w:rFonts w:eastAsiaTheme="minorHAnsi"/>
                <w:sz w:val="24"/>
                <w:szCs w:val="24"/>
              </w:rPr>
            </w:pPr>
            <w:r>
              <w:rPr>
                <w:rFonts w:eastAsiaTheme="minorHAnsi"/>
                <w:sz w:val="24"/>
                <w:szCs w:val="24"/>
              </w:rPr>
              <w:t>2</w:t>
            </w:r>
          </w:p>
        </w:tc>
        <w:tc>
          <w:tcPr>
            <w:tcW w:w="393" w:type="dxa"/>
            <w:vAlign w:val="center"/>
          </w:tcPr>
          <w:p>
            <w:pPr>
              <w:jc w:val="left"/>
              <w:spacing w:line="276"/>
              <w:rPr>
                <w:rFonts w:eastAsiaTheme="minorHAnsi"/>
                <w:sz w:val="24"/>
                <w:szCs w:val="24"/>
              </w:rPr>
            </w:pPr>
            <w:r>
              <w:rPr>
                <w:rFonts w:eastAsiaTheme="minorHAnsi"/>
                <w:sz w:val="24"/>
                <w:szCs w:val="24"/>
              </w:rPr>
              <w:t>3</w:t>
            </w:r>
          </w:p>
        </w:tc>
        <w:tc>
          <w:tcPr>
            <w:tcW w:w="391" w:type="dxa"/>
            <w:vAlign w:val="center"/>
          </w:tcPr>
          <w:p>
            <w:pPr>
              <w:jc w:val="left"/>
              <w:spacing w:line="276"/>
              <w:rPr>
                <w:rFonts w:eastAsiaTheme="minorHAnsi"/>
                <w:sz w:val="24"/>
                <w:szCs w:val="24"/>
              </w:rPr>
            </w:pPr>
            <w:r>
              <w:rPr>
                <w:rFonts w:eastAsiaTheme="minorHAnsi"/>
                <w:sz w:val="24"/>
                <w:szCs w:val="24"/>
              </w:rPr>
              <w:t>4</w:t>
            </w:r>
          </w:p>
        </w:tc>
        <w:tc>
          <w:tcPr>
            <w:tcW w:w="398" w:type="dxa"/>
            <w:vAlign w:val="center"/>
          </w:tcPr>
          <w:p>
            <w:pPr>
              <w:jc w:val="left"/>
              <w:spacing w:line="276"/>
              <w:rPr>
                <w:rFonts w:eastAsiaTheme="minorHAnsi"/>
                <w:sz w:val="24"/>
                <w:szCs w:val="24"/>
              </w:rPr>
            </w:pPr>
            <w:r>
              <w:rPr>
                <w:rFonts w:eastAsiaTheme="minorHAnsi"/>
                <w:sz w:val="24"/>
                <w:szCs w:val="24"/>
              </w:rPr>
              <w:t>5</w:t>
            </w:r>
          </w:p>
        </w:tc>
        <w:tc>
          <w:tcPr>
            <w:tcW w:w="393" w:type="dxa"/>
            <w:vAlign w:val="center"/>
          </w:tcPr>
          <w:p>
            <w:pPr>
              <w:jc w:val="left"/>
              <w:spacing w:line="276"/>
              <w:rPr>
                <w:rFonts w:eastAsiaTheme="minorHAnsi"/>
                <w:sz w:val="24"/>
                <w:szCs w:val="24"/>
              </w:rPr>
            </w:pPr>
            <w:r>
              <w:rPr>
                <w:rFonts w:eastAsiaTheme="minorHAnsi"/>
                <w:sz w:val="24"/>
                <w:szCs w:val="24"/>
              </w:rPr>
              <w:t>1</w:t>
            </w:r>
          </w:p>
        </w:tc>
        <w:tc>
          <w:tcPr>
            <w:tcW w:w="391" w:type="dxa"/>
            <w:vAlign w:val="center"/>
          </w:tcPr>
          <w:p>
            <w:pPr>
              <w:jc w:val="left"/>
              <w:spacing w:line="276"/>
              <w:rPr>
                <w:rFonts w:eastAsiaTheme="minorHAnsi"/>
                <w:sz w:val="24"/>
                <w:szCs w:val="24"/>
              </w:rPr>
            </w:pPr>
            <w:r>
              <w:rPr>
                <w:rFonts w:eastAsiaTheme="minorHAnsi"/>
                <w:sz w:val="24"/>
                <w:szCs w:val="24"/>
              </w:rPr>
              <w:t>2</w:t>
            </w:r>
          </w:p>
        </w:tc>
        <w:tc>
          <w:tcPr>
            <w:tcW w:w="391" w:type="dxa"/>
            <w:vAlign w:val="center"/>
          </w:tcPr>
          <w:p>
            <w:pPr>
              <w:jc w:val="left"/>
              <w:spacing w:line="276"/>
              <w:rPr>
                <w:rFonts w:eastAsiaTheme="minorHAnsi"/>
                <w:sz w:val="24"/>
                <w:szCs w:val="24"/>
              </w:rPr>
            </w:pPr>
            <w:r>
              <w:rPr>
                <w:rFonts w:eastAsiaTheme="minorHAnsi"/>
                <w:sz w:val="24"/>
                <w:szCs w:val="24"/>
              </w:rPr>
              <w:t>3</w:t>
            </w:r>
          </w:p>
        </w:tc>
        <w:tc>
          <w:tcPr>
            <w:tcW w:w="395" w:type="dxa"/>
            <w:vAlign w:val="center"/>
          </w:tcPr>
          <w:p>
            <w:pPr>
              <w:jc w:val="left"/>
              <w:spacing w:line="276"/>
              <w:rPr>
                <w:rFonts w:eastAsiaTheme="minorHAnsi"/>
                <w:sz w:val="24"/>
                <w:szCs w:val="24"/>
              </w:rPr>
            </w:pPr>
            <w:r>
              <w:rPr>
                <w:rFonts w:eastAsiaTheme="minorHAnsi"/>
                <w:sz w:val="24"/>
                <w:szCs w:val="24"/>
              </w:rPr>
              <w:t>4</w:t>
            </w:r>
          </w:p>
        </w:tc>
        <w:tc>
          <w:tcPr>
            <w:tcW w:w="391" w:type="dxa"/>
            <w:vAlign w:val="center"/>
          </w:tcPr>
          <w:p>
            <w:pPr>
              <w:jc w:val="left"/>
              <w:spacing w:line="276"/>
              <w:rPr>
                <w:rFonts w:eastAsiaTheme="minorHAnsi"/>
                <w:sz w:val="24"/>
                <w:szCs w:val="24"/>
              </w:rPr>
            </w:pPr>
            <w:r>
              <w:rPr>
                <w:rFonts w:eastAsiaTheme="minorHAnsi"/>
                <w:sz w:val="24"/>
                <w:szCs w:val="24"/>
              </w:rPr>
              <w:t>1</w:t>
            </w:r>
          </w:p>
        </w:tc>
        <w:tc>
          <w:tcPr>
            <w:tcW w:w="391" w:type="dxa"/>
            <w:vAlign w:val="center"/>
          </w:tcPr>
          <w:p>
            <w:pPr>
              <w:jc w:val="left"/>
              <w:spacing w:line="276"/>
              <w:rPr>
                <w:rFonts w:eastAsiaTheme="minorHAnsi"/>
                <w:sz w:val="24"/>
                <w:szCs w:val="24"/>
              </w:rPr>
            </w:pPr>
            <w:r>
              <w:rPr>
                <w:rFonts w:eastAsiaTheme="minorHAnsi"/>
                <w:sz w:val="24"/>
                <w:szCs w:val="24"/>
              </w:rPr>
              <w:t>2</w:t>
            </w:r>
          </w:p>
        </w:tc>
        <w:tc>
          <w:tcPr>
            <w:tcW w:w="393" w:type="dxa"/>
            <w:vAlign w:val="center"/>
          </w:tcPr>
          <w:p>
            <w:pPr>
              <w:jc w:val="left"/>
              <w:spacing w:line="276"/>
              <w:rPr>
                <w:rFonts w:eastAsiaTheme="minorHAnsi"/>
                <w:sz w:val="24"/>
                <w:szCs w:val="24"/>
              </w:rPr>
            </w:pPr>
            <w:r>
              <w:rPr>
                <w:rFonts w:eastAsiaTheme="minorHAnsi"/>
                <w:sz w:val="24"/>
                <w:szCs w:val="24"/>
              </w:rPr>
              <w:t>3</w:t>
            </w:r>
          </w:p>
        </w:tc>
        <w:tc>
          <w:tcPr>
            <w:tcW w:w="391" w:type="dxa"/>
            <w:vAlign w:val="center"/>
          </w:tcPr>
          <w:p>
            <w:pPr>
              <w:jc w:val="left"/>
              <w:spacing w:line="276"/>
              <w:rPr>
                <w:rFonts w:eastAsiaTheme="minorHAnsi"/>
                <w:sz w:val="24"/>
                <w:szCs w:val="24"/>
              </w:rPr>
            </w:pPr>
            <w:r>
              <w:rPr>
                <w:rFonts w:eastAsiaTheme="minorHAnsi"/>
                <w:sz w:val="24"/>
                <w:szCs w:val="24"/>
              </w:rPr>
              <w:t>4</w:t>
            </w:r>
          </w:p>
        </w:tc>
        <w:tc>
          <w:tcPr>
            <w:tcW w:w="395" w:type="dxa"/>
            <w:vAlign w:val="center"/>
          </w:tcPr>
          <w:p>
            <w:pPr>
              <w:jc w:val="left"/>
              <w:spacing w:line="276"/>
              <w:rPr>
                <w:rFonts w:eastAsiaTheme="minorHAnsi"/>
                <w:sz w:val="24"/>
                <w:szCs w:val="24"/>
              </w:rPr>
            </w:pPr>
            <w:r>
              <w:rPr>
                <w:rFonts w:eastAsiaTheme="minorHAnsi"/>
                <w:sz w:val="24"/>
                <w:szCs w:val="24"/>
              </w:rPr>
              <w:t>5</w:t>
            </w:r>
          </w:p>
        </w:tc>
        <w:tc>
          <w:tcPr>
            <w:tcW w:w="478" w:type="dxa"/>
            <w:vAlign w:val="center"/>
          </w:tcPr>
          <w:p>
            <w:pPr>
              <w:jc w:val="left"/>
              <w:spacing w:line="276"/>
              <w:rPr>
                <w:rFonts w:eastAsiaTheme="minorHAnsi"/>
                <w:sz w:val="24"/>
                <w:szCs w:val="24"/>
              </w:rPr>
            </w:pPr>
            <w:r>
              <w:rPr>
                <w:rFonts w:eastAsiaTheme="minorHAnsi"/>
                <w:sz w:val="24"/>
                <w:szCs w:val="24"/>
              </w:rPr>
              <w:t>1</w:t>
            </w:r>
          </w:p>
        </w:tc>
      </w:tr>
      <w:tr>
        <w:trPr>
          <w:trHeight w:val="577" w:hRule="atLeast"/>
        </w:trPr>
        <w:tc>
          <w:tcPr>
            <w:tcW w:w="2047" w:type="dxa"/>
          </w:tcPr>
          <w:p>
            <w:pPr>
              <w:jc w:val="left"/>
              <w:spacing w:line="276"/>
              <w:rPr>
                <w:rFonts w:eastAsiaTheme="minorHAnsi"/>
                <w:sz w:val="24"/>
                <w:szCs w:val="24"/>
              </w:rPr>
            </w:pPr>
            <w:r>
              <w:rPr>
                <w:rFonts w:eastAsiaTheme="minorHAnsi"/>
                <w:sz w:val="24"/>
                <w:szCs w:val="24"/>
              </w:rPr>
              <w:t>보드 수령</w:t>
            </w:r>
          </w:p>
        </w:tc>
        <w:tc>
          <w:tcPr>
            <w:tcW w:w="394" w:type="dxa"/>
            <w:shd w:val="clear" w:color="auto" w:fill="9D5CBB" w:themeFill="accent6"/>
            <w:vAlign w:val="center"/>
          </w:tcPr>
          <w:p>
            <w:pPr>
              <w:jc w:val="left"/>
              <w:spacing w:line="276"/>
              <w:rPr>
                <w:rFonts w:eastAsiaTheme="minorHAnsi"/>
                <w:sz w:val="24"/>
                <w:szCs w:val="24"/>
              </w:rPr>
            </w:pPr>
          </w:p>
        </w:tc>
        <w:tc>
          <w:tcPr>
            <w:tcW w:w="391" w:type="dxa"/>
            <w:vAlign w:val="center"/>
          </w:tcPr>
          <w:p>
            <w:pPr>
              <w:jc w:val="left"/>
              <w:spacing w:line="276"/>
              <w:rPr>
                <w:rFonts w:eastAsiaTheme="minorHAnsi"/>
                <w:sz w:val="24"/>
                <w:szCs w:val="24"/>
              </w:rPr>
            </w:pPr>
          </w:p>
        </w:tc>
        <w:tc>
          <w:tcPr>
            <w:tcW w:w="393" w:type="dxa"/>
            <w:vAlign w:val="center"/>
          </w:tcPr>
          <w:p>
            <w:pPr>
              <w:jc w:val="left"/>
              <w:spacing w:line="276"/>
              <w:rPr>
                <w:rFonts w:eastAsiaTheme="minorHAnsi"/>
                <w:sz w:val="24"/>
                <w:szCs w:val="24"/>
              </w:rPr>
            </w:pPr>
          </w:p>
        </w:tc>
        <w:tc>
          <w:tcPr>
            <w:tcW w:w="391" w:type="dxa"/>
            <w:vAlign w:val="center"/>
          </w:tcPr>
          <w:p>
            <w:pPr>
              <w:jc w:val="left"/>
              <w:spacing w:line="276"/>
              <w:rPr>
                <w:rFonts w:eastAsiaTheme="minorHAnsi"/>
                <w:sz w:val="24"/>
                <w:szCs w:val="24"/>
              </w:rPr>
            </w:pPr>
          </w:p>
        </w:tc>
        <w:tc>
          <w:tcPr>
            <w:tcW w:w="398" w:type="dxa"/>
            <w:vAlign w:val="center"/>
          </w:tcPr>
          <w:p>
            <w:pPr>
              <w:jc w:val="left"/>
              <w:spacing w:line="276"/>
              <w:rPr>
                <w:rFonts w:eastAsiaTheme="minorHAnsi"/>
                <w:sz w:val="24"/>
                <w:szCs w:val="24"/>
              </w:rPr>
            </w:pPr>
          </w:p>
        </w:tc>
        <w:tc>
          <w:tcPr>
            <w:tcW w:w="393" w:type="dxa"/>
            <w:vAlign w:val="center"/>
          </w:tcPr>
          <w:p>
            <w:pPr>
              <w:jc w:val="left"/>
              <w:spacing w:line="276"/>
              <w:rPr>
                <w:rFonts w:eastAsiaTheme="minorHAnsi"/>
                <w:sz w:val="24"/>
                <w:szCs w:val="24"/>
              </w:rPr>
            </w:pPr>
          </w:p>
        </w:tc>
        <w:tc>
          <w:tcPr>
            <w:tcW w:w="391" w:type="dxa"/>
            <w:vAlign w:val="center"/>
          </w:tcPr>
          <w:p>
            <w:pPr>
              <w:jc w:val="left"/>
              <w:spacing w:line="276"/>
              <w:rPr>
                <w:rFonts w:eastAsiaTheme="minorHAnsi"/>
                <w:sz w:val="24"/>
                <w:szCs w:val="24"/>
              </w:rPr>
            </w:pPr>
          </w:p>
        </w:tc>
        <w:tc>
          <w:tcPr>
            <w:tcW w:w="391" w:type="dxa"/>
            <w:vAlign w:val="center"/>
          </w:tcPr>
          <w:p>
            <w:pPr>
              <w:jc w:val="left"/>
              <w:spacing w:line="276"/>
              <w:rPr>
                <w:rFonts w:eastAsiaTheme="minorHAnsi"/>
                <w:sz w:val="24"/>
                <w:szCs w:val="24"/>
              </w:rPr>
            </w:pPr>
          </w:p>
        </w:tc>
        <w:tc>
          <w:tcPr>
            <w:tcW w:w="395" w:type="dxa"/>
            <w:vAlign w:val="center"/>
          </w:tcPr>
          <w:p>
            <w:pPr>
              <w:jc w:val="left"/>
              <w:spacing w:line="276"/>
              <w:rPr>
                <w:rFonts w:eastAsiaTheme="minorHAnsi"/>
                <w:sz w:val="24"/>
                <w:szCs w:val="24"/>
              </w:rPr>
            </w:pPr>
          </w:p>
        </w:tc>
        <w:tc>
          <w:tcPr>
            <w:tcW w:w="391" w:type="dxa"/>
            <w:vAlign w:val="center"/>
          </w:tcPr>
          <w:p>
            <w:pPr>
              <w:jc w:val="left"/>
              <w:spacing w:line="276"/>
              <w:rPr>
                <w:rFonts w:eastAsiaTheme="minorHAnsi"/>
                <w:sz w:val="24"/>
                <w:szCs w:val="24"/>
              </w:rPr>
            </w:pPr>
          </w:p>
        </w:tc>
        <w:tc>
          <w:tcPr>
            <w:tcW w:w="391" w:type="dxa"/>
            <w:vAlign w:val="center"/>
          </w:tcPr>
          <w:p>
            <w:pPr>
              <w:jc w:val="left"/>
              <w:spacing w:line="276"/>
              <w:rPr>
                <w:rFonts w:eastAsiaTheme="minorHAnsi"/>
                <w:sz w:val="24"/>
                <w:szCs w:val="24"/>
              </w:rPr>
            </w:pPr>
          </w:p>
        </w:tc>
        <w:tc>
          <w:tcPr>
            <w:tcW w:w="393" w:type="dxa"/>
            <w:vAlign w:val="center"/>
          </w:tcPr>
          <w:p>
            <w:pPr>
              <w:jc w:val="left"/>
              <w:spacing w:line="276"/>
              <w:rPr>
                <w:rFonts w:eastAsiaTheme="minorHAnsi"/>
                <w:sz w:val="24"/>
                <w:szCs w:val="24"/>
              </w:rPr>
            </w:pPr>
          </w:p>
        </w:tc>
        <w:tc>
          <w:tcPr>
            <w:tcW w:w="391" w:type="dxa"/>
            <w:vAlign w:val="center"/>
          </w:tcPr>
          <w:p>
            <w:pPr>
              <w:jc w:val="left"/>
              <w:spacing w:line="276"/>
              <w:rPr>
                <w:rFonts w:eastAsiaTheme="minorHAnsi"/>
                <w:sz w:val="24"/>
                <w:szCs w:val="24"/>
              </w:rPr>
            </w:pPr>
          </w:p>
        </w:tc>
        <w:tc>
          <w:tcPr>
            <w:tcW w:w="395" w:type="dxa"/>
            <w:vAlign w:val="center"/>
          </w:tcPr>
          <w:p>
            <w:pPr>
              <w:jc w:val="left"/>
              <w:spacing w:line="276"/>
              <w:rPr>
                <w:rFonts w:eastAsiaTheme="minorHAnsi"/>
                <w:sz w:val="24"/>
                <w:szCs w:val="24"/>
              </w:rPr>
            </w:pPr>
          </w:p>
        </w:tc>
        <w:tc>
          <w:tcPr>
            <w:tcW w:w="478" w:type="dxa"/>
            <w:vAlign w:val="center"/>
          </w:tcPr>
          <w:p>
            <w:pPr>
              <w:jc w:val="left"/>
              <w:spacing w:line="276"/>
              <w:rPr>
                <w:rFonts w:eastAsiaTheme="minorHAnsi"/>
                <w:sz w:val="24"/>
                <w:szCs w:val="24"/>
              </w:rPr>
            </w:pPr>
          </w:p>
        </w:tc>
      </w:tr>
      <w:tr>
        <w:trPr>
          <w:trHeight w:val="875" w:hRule="atLeast"/>
        </w:trPr>
        <w:tc>
          <w:tcPr>
            <w:tcW w:w="2047" w:type="dxa"/>
          </w:tcPr>
          <w:p>
            <w:pPr>
              <w:spacing w:line="276"/>
              <w:rPr>
                <w:rFonts w:eastAsiaTheme="minorHAnsi"/>
                <w:sz w:val="24"/>
                <w:szCs w:val="24"/>
              </w:rPr>
            </w:pPr>
            <w:r>
              <w:rPr>
                <w:rFonts w:eastAsiaTheme="minorHAnsi"/>
                <w:sz w:val="24"/>
                <w:szCs w:val="24"/>
              </w:rPr>
              <w:t>라즈베리파이</w:t>
            </w:r>
            <w:r>
              <w:rPr>
                <w:rFonts w:eastAsiaTheme="minorHAnsi"/>
                <w:sz w:val="24"/>
                <w:szCs w:val="24"/>
              </w:rPr>
              <w:t xml:space="preserve"> 회로 설계</w:t>
            </w:r>
          </w:p>
        </w:tc>
        <w:tc>
          <w:tcPr>
            <w:tcW w:w="394" w:type="dxa"/>
            <w:vAlign w:val="center"/>
          </w:tcPr>
          <w:p>
            <w:pPr>
              <w:jc w:val="center"/>
              <w:spacing w:line="276"/>
              <w:rPr>
                <w:rFonts w:eastAsiaTheme="minorHAnsi"/>
                <w:sz w:val="24"/>
                <w:szCs w:val="24"/>
              </w:rPr>
            </w:pPr>
          </w:p>
        </w:tc>
        <w:tc>
          <w:tcPr>
            <w:tcW w:w="391" w:type="dxa"/>
            <w:shd w:val="clear" w:color="auto" w:fill="9D5CBB" w:themeFill="accent6"/>
            <w:vAlign w:val="center"/>
          </w:tcPr>
          <w:p>
            <w:pPr>
              <w:jc w:val="center"/>
              <w:spacing w:line="276"/>
              <w:rPr>
                <w:rFonts w:eastAsiaTheme="minorHAnsi"/>
                <w:sz w:val="24"/>
                <w:szCs w:val="24"/>
              </w:rPr>
            </w:pPr>
          </w:p>
        </w:tc>
        <w:tc>
          <w:tcPr>
            <w:tcW w:w="393" w:type="dxa"/>
            <w:shd w:val="clear" w:color="auto" w:fill="9D5CBB" w:themeFill="accent6"/>
            <w:vAlign w:val="center"/>
          </w:tcPr>
          <w:p>
            <w:pPr>
              <w:jc w:val="center"/>
              <w:spacing w:line="276"/>
              <w:rPr>
                <w:rFonts w:eastAsiaTheme="minorHAnsi"/>
                <w:sz w:val="24"/>
                <w:szCs w:val="24"/>
              </w:rPr>
            </w:pPr>
          </w:p>
        </w:tc>
        <w:tc>
          <w:tcPr>
            <w:tcW w:w="391" w:type="dxa"/>
            <w:shd w:val="clear" w:color="auto" w:fill="9D5CBB" w:themeFill="accent6"/>
            <w:vAlign w:val="center"/>
          </w:tcPr>
          <w:p>
            <w:pPr>
              <w:jc w:val="center"/>
              <w:spacing w:line="276"/>
              <w:rPr>
                <w:rFonts w:eastAsiaTheme="minorHAnsi"/>
                <w:sz w:val="24"/>
                <w:szCs w:val="24"/>
              </w:rPr>
            </w:pPr>
          </w:p>
        </w:tc>
        <w:tc>
          <w:tcPr>
            <w:tcW w:w="398" w:type="dxa"/>
            <w:vAlign w:val="center"/>
          </w:tcPr>
          <w:p>
            <w:pPr>
              <w:jc w:val="center"/>
              <w:spacing w:line="276"/>
              <w:rPr>
                <w:rFonts w:eastAsiaTheme="minorHAnsi"/>
                <w:sz w:val="24"/>
                <w:szCs w:val="24"/>
              </w:rPr>
            </w:pPr>
          </w:p>
        </w:tc>
        <w:tc>
          <w:tcPr>
            <w:tcW w:w="393" w:type="dxa"/>
            <w:vAlign w:val="center"/>
          </w:tcPr>
          <w:p>
            <w:pPr>
              <w:jc w:val="center"/>
              <w:spacing w:line="276"/>
              <w:rPr>
                <w:rFonts w:eastAsiaTheme="minorHAnsi"/>
                <w:sz w:val="24"/>
                <w:szCs w:val="24"/>
              </w:rPr>
            </w:pPr>
          </w:p>
        </w:tc>
        <w:tc>
          <w:tcPr>
            <w:tcW w:w="391" w:type="dxa"/>
            <w:vAlign w:val="center"/>
          </w:tcPr>
          <w:p>
            <w:pPr>
              <w:jc w:val="center"/>
              <w:spacing w:line="276"/>
              <w:rPr>
                <w:rFonts w:eastAsiaTheme="minorHAnsi"/>
                <w:sz w:val="24"/>
                <w:szCs w:val="24"/>
              </w:rPr>
            </w:pPr>
          </w:p>
        </w:tc>
        <w:tc>
          <w:tcPr>
            <w:tcW w:w="391" w:type="dxa"/>
            <w:vAlign w:val="center"/>
          </w:tcPr>
          <w:p>
            <w:pPr>
              <w:jc w:val="center"/>
              <w:spacing w:line="276"/>
              <w:rPr>
                <w:rFonts w:eastAsiaTheme="minorHAnsi"/>
                <w:sz w:val="24"/>
                <w:szCs w:val="24"/>
              </w:rPr>
            </w:pPr>
          </w:p>
        </w:tc>
        <w:tc>
          <w:tcPr>
            <w:tcW w:w="395" w:type="dxa"/>
            <w:vAlign w:val="center"/>
          </w:tcPr>
          <w:p>
            <w:pPr>
              <w:jc w:val="center"/>
              <w:spacing w:line="276"/>
              <w:rPr>
                <w:rFonts w:eastAsiaTheme="minorHAnsi"/>
                <w:sz w:val="24"/>
                <w:szCs w:val="24"/>
              </w:rPr>
            </w:pPr>
          </w:p>
        </w:tc>
        <w:tc>
          <w:tcPr>
            <w:tcW w:w="391" w:type="dxa"/>
            <w:vAlign w:val="center"/>
          </w:tcPr>
          <w:p>
            <w:pPr>
              <w:jc w:val="center"/>
              <w:spacing w:line="276"/>
              <w:rPr>
                <w:rFonts w:eastAsiaTheme="minorHAnsi"/>
                <w:sz w:val="24"/>
                <w:szCs w:val="24"/>
              </w:rPr>
            </w:pPr>
          </w:p>
        </w:tc>
        <w:tc>
          <w:tcPr>
            <w:tcW w:w="391" w:type="dxa"/>
            <w:vAlign w:val="center"/>
          </w:tcPr>
          <w:p>
            <w:pPr>
              <w:jc w:val="center"/>
              <w:spacing w:line="276"/>
              <w:rPr>
                <w:rFonts w:eastAsiaTheme="minorHAnsi"/>
                <w:sz w:val="24"/>
                <w:szCs w:val="24"/>
              </w:rPr>
            </w:pPr>
          </w:p>
        </w:tc>
        <w:tc>
          <w:tcPr>
            <w:tcW w:w="393" w:type="dxa"/>
            <w:vAlign w:val="center"/>
          </w:tcPr>
          <w:p>
            <w:pPr>
              <w:jc w:val="center"/>
              <w:spacing w:line="276"/>
              <w:rPr>
                <w:rFonts w:eastAsiaTheme="minorHAnsi"/>
                <w:sz w:val="24"/>
                <w:szCs w:val="24"/>
              </w:rPr>
            </w:pPr>
          </w:p>
        </w:tc>
        <w:tc>
          <w:tcPr>
            <w:tcW w:w="391" w:type="dxa"/>
            <w:vAlign w:val="center"/>
          </w:tcPr>
          <w:p>
            <w:pPr>
              <w:jc w:val="center"/>
              <w:spacing w:line="276"/>
              <w:rPr>
                <w:rFonts w:eastAsiaTheme="minorHAnsi"/>
                <w:sz w:val="24"/>
                <w:szCs w:val="24"/>
              </w:rPr>
            </w:pPr>
          </w:p>
        </w:tc>
        <w:tc>
          <w:tcPr>
            <w:tcW w:w="395" w:type="dxa"/>
            <w:vAlign w:val="center"/>
          </w:tcPr>
          <w:p>
            <w:pPr>
              <w:jc w:val="center"/>
              <w:spacing w:line="276"/>
              <w:rPr>
                <w:rFonts w:eastAsiaTheme="minorHAnsi"/>
                <w:sz w:val="24"/>
                <w:szCs w:val="24"/>
              </w:rPr>
            </w:pPr>
          </w:p>
        </w:tc>
        <w:tc>
          <w:tcPr>
            <w:tcW w:w="478" w:type="dxa"/>
            <w:vAlign w:val="center"/>
          </w:tcPr>
          <w:p>
            <w:pPr>
              <w:jc w:val="center"/>
              <w:spacing w:line="276"/>
              <w:rPr>
                <w:rFonts w:eastAsiaTheme="minorHAnsi"/>
                <w:sz w:val="24"/>
                <w:szCs w:val="24"/>
              </w:rPr>
            </w:pPr>
          </w:p>
        </w:tc>
      </w:tr>
      <w:tr>
        <w:trPr>
          <w:trHeight w:val="875" w:hRule="atLeast"/>
        </w:trPr>
        <w:tc>
          <w:tcPr>
            <w:tcW w:w="2047" w:type="dxa"/>
          </w:tcPr>
          <w:p>
            <w:pPr>
              <w:spacing w:line="276"/>
              <w:rPr>
                <w:rFonts w:eastAsiaTheme="minorHAnsi"/>
                <w:sz w:val="24"/>
                <w:szCs w:val="24"/>
              </w:rPr>
            </w:pPr>
            <w:r>
              <w:rPr>
                <w:rFonts w:eastAsiaTheme="minorHAnsi"/>
                <w:sz w:val="24"/>
                <w:szCs w:val="24"/>
              </w:rPr>
              <w:t>압력감지 프로그램 설계</w:t>
            </w:r>
          </w:p>
        </w:tc>
        <w:tc>
          <w:tcPr>
            <w:tcW w:w="394" w:type="dxa"/>
            <w:vAlign w:val="center"/>
          </w:tcPr>
          <w:p>
            <w:pPr>
              <w:jc w:val="center"/>
              <w:spacing w:line="276"/>
              <w:rPr>
                <w:rFonts w:eastAsiaTheme="minorHAnsi"/>
                <w:sz w:val="24"/>
                <w:szCs w:val="24"/>
              </w:rPr>
            </w:pPr>
          </w:p>
        </w:tc>
        <w:tc>
          <w:tcPr>
            <w:tcW w:w="391" w:type="dxa"/>
            <w:vAlign w:val="center"/>
          </w:tcPr>
          <w:p>
            <w:pPr>
              <w:jc w:val="center"/>
              <w:spacing w:line="276"/>
              <w:rPr>
                <w:rFonts w:eastAsiaTheme="minorHAnsi"/>
                <w:sz w:val="24"/>
                <w:szCs w:val="24"/>
              </w:rPr>
            </w:pPr>
          </w:p>
        </w:tc>
        <w:tc>
          <w:tcPr>
            <w:tcW w:w="393" w:type="dxa"/>
            <w:vAlign w:val="center"/>
          </w:tcPr>
          <w:p>
            <w:pPr>
              <w:jc w:val="center"/>
              <w:spacing w:line="276"/>
              <w:rPr>
                <w:rFonts w:eastAsiaTheme="minorHAnsi"/>
                <w:sz w:val="24"/>
                <w:szCs w:val="24"/>
              </w:rPr>
            </w:pPr>
          </w:p>
        </w:tc>
        <w:tc>
          <w:tcPr>
            <w:tcW w:w="391" w:type="dxa"/>
            <w:shd w:val="clear" w:color="auto" w:fill="9D5CBB" w:themeFill="accent6"/>
            <w:vAlign w:val="center"/>
          </w:tcPr>
          <w:p>
            <w:pPr>
              <w:jc w:val="center"/>
              <w:spacing w:line="276"/>
              <w:rPr>
                <w:rFonts w:eastAsiaTheme="minorHAnsi"/>
                <w:sz w:val="24"/>
                <w:szCs w:val="24"/>
              </w:rPr>
            </w:pPr>
          </w:p>
        </w:tc>
        <w:tc>
          <w:tcPr>
            <w:tcW w:w="398" w:type="dxa"/>
            <w:shd w:val="clear" w:color="auto" w:fill="9D5CBB" w:themeFill="accent6"/>
            <w:vAlign w:val="center"/>
          </w:tcPr>
          <w:p>
            <w:pPr>
              <w:jc w:val="center"/>
              <w:spacing w:line="276"/>
              <w:rPr>
                <w:rFonts w:eastAsiaTheme="minorHAnsi"/>
                <w:sz w:val="24"/>
                <w:szCs w:val="24"/>
              </w:rPr>
            </w:pPr>
          </w:p>
        </w:tc>
        <w:tc>
          <w:tcPr>
            <w:tcW w:w="393" w:type="dxa"/>
            <w:shd w:val="clear" w:color="auto" w:fill="9D5CBB" w:themeFill="accent6"/>
            <w:vAlign w:val="center"/>
          </w:tcPr>
          <w:p>
            <w:pPr>
              <w:jc w:val="center"/>
              <w:spacing w:line="276"/>
              <w:rPr>
                <w:rFonts w:eastAsiaTheme="minorHAnsi"/>
                <w:sz w:val="24"/>
                <w:szCs w:val="24"/>
              </w:rPr>
            </w:pPr>
          </w:p>
        </w:tc>
        <w:tc>
          <w:tcPr>
            <w:tcW w:w="391" w:type="dxa"/>
            <w:shd w:val="clear" w:color="auto" w:fill="9D5CBB" w:themeFill="accent6"/>
            <w:vAlign w:val="center"/>
          </w:tcPr>
          <w:p>
            <w:pPr>
              <w:jc w:val="center"/>
              <w:spacing w:line="276"/>
              <w:rPr>
                <w:rFonts w:eastAsiaTheme="minorHAnsi"/>
                <w:sz w:val="24"/>
                <w:szCs w:val="24"/>
              </w:rPr>
            </w:pPr>
          </w:p>
        </w:tc>
        <w:tc>
          <w:tcPr>
            <w:tcW w:w="391" w:type="dxa"/>
            <w:vAlign w:val="center"/>
          </w:tcPr>
          <w:p>
            <w:pPr>
              <w:jc w:val="center"/>
              <w:spacing w:line="276"/>
              <w:rPr>
                <w:rFonts w:eastAsiaTheme="minorHAnsi"/>
                <w:sz w:val="24"/>
                <w:szCs w:val="24"/>
              </w:rPr>
            </w:pPr>
          </w:p>
        </w:tc>
        <w:tc>
          <w:tcPr>
            <w:tcW w:w="395" w:type="dxa"/>
            <w:vAlign w:val="center"/>
          </w:tcPr>
          <w:p>
            <w:pPr>
              <w:jc w:val="center"/>
              <w:spacing w:line="276"/>
              <w:rPr>
                <w:rFonts w:eastAsiaTheme="minorHAnsi"/>
                <w:sz w:val="24"/>
                <w:szCs w:val="24"/>
              </w:rPr>
            </w:pPr>
          </w:p>
        </w:tc>
        <w:tc>
          <w:tcPr>
            <w:tcW w:w="391" w:type="dxa"/>
            <w:vAlign w:val="center"/>
          </w:tcPr>
          <w:p>
            <w:pPr>
              <w:jc w:val="center"/>
              <w:spacing w:line="276"/>
              <w:rPr>
                <w:rFonts w:eastAsiaTheme="minorHAnsi"/>
                <w:sz w:val="24"/>
                <w:szCs w:val="24"/>
              </w:rPr>
            </w:pPr>
          </w:p>
        </w:tc>
        <w:tc>
          <w:tcPr>
            <w:tcW w:w="391" w:type="dxa"/>
            <w:vAlign w:val="center"/>
          </w:tcPr>
          <w:p>
            <w:pPr>
              <w:jc w:val="center"/>
              <w:spacing w:line="276"/>
              <w:rPr>
                <w:rFonts w:eastAsiaTheme="minorHAnsi"/>
                <w:sz w:val="24"/>
                <w:szCs w:val="24"/>
              </w:rPr>
            </w:pPr>
          </w:p>
        </w:tc>
        <w:tc>
          <w:tcPr>
            <w:tcW w:w="393" w:type="dxa"/>
            <w:vAlign w:val="center"/>
          </w:tcPr>
          <w:p>
            <w:pPr>
              <w:jc w:val="center"/>
              <w:spacing w:line="276"/>
              <w:rPr>
                <w:rFonts w:eastAsiaTheme="minorHAnsi"/>
                <w:sz w:val="24"/>
                <w:szCs w:val="24"/>
              </w:rPr>
            </w:pPr>
          </w:p>
        </w:tc>
        <w:tc>
          <w:tcPr>
            <w:tcW w:w="391" w:type="dxa"/>
            <w:vAlign w:val="center"/>
          </w:tcPr>
          <w:p>
            <w:pPr>
              <w:jc w:val="center"/>
              <w:spacing w:line="276"/>
              <w:rPr>
                <w:rFonts w:eastAsiaTheme="minorHAnsi"/>
                <w:sz w:val="24"/>
                <w:szCs w:val="24"/>
              </w:rPr>
            </w:pPr>
          </w:p>
        </w:tc>
        <w:tc>
          <w:tcPr>
            <w:tcW w:w="395" w:type="dxa"/>
            <w:vAlign w:val="center"/>
          </w:tcPr>
          <w:p>
            <w:pPr>
              <w:jc w:val="center"/>
              <w:spacing w:line="276"/>
              <w:rPr>
                <w:rFonts w:eastAsiaTheme="minorHAnsi"/>
                <w:sz w:val="24"/>
                <w:szCs w:val="24"/>
              </w:rPr>
            </w:pPr>
          </w:p>
        </w:tc>
        <w:tc>
          <w:tcPr>
            <w:tcW w:w="478" w:type="dxa"/>
            <w:vAlign w:val="center"/>
          </w:tcPr>
          <w:p>
            <w:pPr>
              <w:jc w:val="center"/>
              <w:spacing w:line="276"/>
              <w:rPr>
                <w:rFonts w:eastAsiaTheme="minorHAnsi"/>
                <w:sz w:val="24"/>
                <w:szCs w:val="24"/>
              </w:rPr>
            </w:pPr>
          </w:p>
        </w:tc>
      </w:tr>
      <w:tr>
        <w:trPr>
          <w:trHeight w:val="875" w:hRule="atLeast"/>
        </w:trPr>
        <w:tc>
          <w:tcPr>
            <w:tcW w:w="2047" w:type="dxa"/>
          </w:tcPr>
          <w:p>
            <w:pPr>
              <w:spacing w:line="276"/>
              <w:rPr>
                <w:rFonts w:eastAsiaTheme="minorHAnsi"/>
                <w:sz w:val="24"/>
                <w:szCs w:val="24"/>
              </w:rPr>
            </w:pPr>
            <w:r>
              <w:rPr>
                <w:rFonts w:eastAsiaTheme="minorHAnsi"/>
                <w:sz w:val="24"/>
                <w:szCs w:val="24"/>
              </w:rPr>
              <w:t>동작감지 프로그램 설계</w:t>
            </w:r>
          </w:p>
        </w:tc>
        <w:tc>
          <w:tcPr>
            <w:tcW w:w="394"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8" w:type="dxa"/>
            <w:shd w:val="clear" w:color="auto" w:fill="9D5CBB" w:themeFill="accent6"/>
          </w:tcPr>
          <w:p>
            <w:pPr>
              <w:spacing w:line="276"/>
              <w:rPr>
                <w:rFonts w:eastAsiaTheme="minorHAnsi"/>
                <w:sz w:val="24"/>
                <w:szCs w:val="24"/>
              </w:rPr>
            </w:pPr>
          </w:p>
        </w:tc>
        <w:tc>
          <w:tcPr>
            <w:tcW w:w="393" w:type="dxa"/>
            <w:shd w:val="clear" w:color="auto" w:fill="9D5CBB" w:themeFill="accent6"/>
          </w:tcPr>
          <w:p>
            <w:pPr>
              <w:spacing w:line="276"/>
              <w:rPr>
                <w:rFonts w:eastAsiaTheme="minorHAnsi"/>
                <w:sz w:val="24"/>
                <w:szCs w:val="24"/>
              </w:rPr>
            </w:pPr>
          </w:p>
        </w:tc>
        <w:tc>
          <w:tcPr>
            <w:tcW w:w="391" w:type="dxa"/>
            <w:shd w:val="clear" w:color="auto" w:fill="9D5CBB" w:themeFill="accent6"/>
          </w:tcPr>
          <w:p>
            <w:pPr>
              <w:spacing w:line="276"/>
              <w:rPr>
                <w:rFonts w:eastAsiaTheme="minorHAnsi"/>
                <w:sz w:val="24"/>
                <w:szCs w:val="24"/>
              </w:rPr>
            </w:pPr>
          </w:p>
        </w:tc>
        <w:tc>
          <w:tcPr>
            <w:tcW w:w="391" w:type="dxa"/>
            <w:shd w:val="clear" w:color="auto" w:fill="9D5CBB" w:themeFill="accent6"/>
          </w:tcPr>
          <w:p>
            <w:pPr>
              <w:spacing w:line="276"/>
              <w:rPr>
                <w:rFonts w:eastAsiaTheme="minorHAnsi"/>
                <w:sz w:val="24"/>
                <w:szCs w:val="24"/>
              </w:rPr>
            </w:pPr>
          </w:p>
        </w:tc>
        <w:tc>
          <w:tcPr>
            <w:tcW w:w="395"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5" w:type="dxa"/>
          </w:tcPr>
          <w:p>
            <w:pPr>
              <w:spacing w:line="276"/>
              <w:rPr>
                <w:rFonts w:eastAsiaTheme="minorHAnsi"/>
                <w:sz w:val="24"/>
                <w:szCs w:val="24"/>
              </w:rPr>
            </w:pPr>
          </w:p>
        </w:tc>
        <w:tc>
          <w:tcPr>
            <w:tcW w:w="478" w:type="dxa"/>
          </w:tcPr>
          <w:p>
            <w:pPr>
              <w:spacing w:line="276"/>
              <w:rPr>
                <w:rFonts w:eastAsiaTheme="minorHAnsi"/>
                <w:sz w:val="24"/>
                <w:szCs w:val="24"/>
              </w:rPr>
            </w:pPr>
          </w:p>
        </w:tc>
      </w:tr>
      <w:tr>
        <w:trPr>
          <w:trHeight w:val="875" w:hRule="atLeast"/>
        </w:trPr>
        <w:tc>
          <w:tcPr>
            <w:tcW w:w="2047" w:type="dxa"/>
          </w:tcPr>
          <w:p>
            <w:pPr>
              <w:spacing w:line="276"/>
              <w:rPr>
                <w:rFonts w:eastAsiaTheme="minorHAnsi"/>
                <w:sz w:val="24"/>
                <w:szCs w:val="24"/>
              </w:rPr>
            </w:pPr>
            <w:r>
              <w:rPr>
                <w:rFonts w:eastAsiaTheme="minorHAnsi"/>
                <w:sz w:val="24"/>
                <w:szCs w:val="24"/>
              </w:rPr>
              <w:t>운동자세 교정 프로그램 설계</w:t>
            </w:r>
          </w:p>
        </w:tc>
        <w:tc>
          <w:tcPr>
            <w:tcW w:w="394"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8" w:type="dxa"/>
          </w:tcPr>
          <w:p>
            <w:pPr>
              <w:spacing w:line="276"/>
              <w:rPr>
                <w:rFonts w:eastAsiaTheme="minorHAnsi"/>
                <w:sz w:val="24"/>
                <w:szCs w:val="24"/>
              </w:rPr>
            </w:pPr>
          </w:p>
        </w:tc>
        <w:tc>
          <w:tcPr>
            <w:tcW w:w="393" w:type="dxa"/>
            <w:shd w:val="clear" w:color="auto" w:fill="9D5CBB" w:themeFill="accent6"/>
          </w:tcPr>
          <w:p>
            <w:pPr>
              <w:spacing w:line="276"/>
              <w:rPr>
                <w:rFonts w:eastAsiaTheme="minorHAnsi"/>
                <w:sz w:val="24"/>
                <w:szCs w:val="24"/>
              </w:rPr>
            </w:pPr>
          </w:p>
        </w:tc>
        <w:tc>
          <w:tcPr>
            <w:tcW w:w="391" w:type="dxa"/>
            <w:shd w:val="clear" w:color="auto" w:fill="9D5CBB" w:themeFill="accent6"/>
          </w:tcPr>
          <w:p>
            <w:pPr>
              <w:spacing w:line="276"/>
              <w:rPr>
                <w:rFonts w:eastAsiaTheme="minorHAnsi"/>
                <w:sz w:val="24"/>
                <w:szCs w:val="24"/>
              </w:rPr>
            </w:pPr>
          </w:p>
        </w:tc>
        <w:tc>
          <w:tcPr>
            <w:tcW w:w="391" w:type="dxa"/>
            <w:shd w:val="clear" w:color="auto" w:fill="9D5CBB" w:themeFill="accent6"/>
          </w:tcPr>
          <w:p>
            <w:pPr>
              <w:spacing w:line="276"/>
              <w:rPr>
                <w:rFonts w:eastAsiaTheme="minorHAnsi"/>
                <w:sz w:val="24"/>
                <w:szCs w:val="24"/>
              </w:rPr>
            </w:pPr>
          </w:p>
        </w:tc>
        <w:tc>
          <w:tcPr>
            <w:tcW w:w="395" w:type="dxa"/>
            <w:shd w:val="clear" w:color="auto" w:fill="9D5CBB" w:themeFill="accent6"/>
          </w:tcPr>
          <w:p>
            <w:pPr>
              <w:spacing w:line="276"/>
              <w:rPr>
                <w:rFonts w:eastAsiaTheme="minorHAnsi"/>
                <w:sz w:val="24"/>
                <w:szCs w:val="24"/>
              </w:rPr>
            </w:pPr>
          </w:p>
        </w:tc>
        <w:tc>
          <w:tcPr>
            <w:tcW w:w="391"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5" w:type="dxa"/>
          </w:tcPr>
          <w:p>
            <w:pPr>
              <w:spacing w:line="276"/>
              <w:rPr>
                <w:rFonts w:eastAsiaTheme="minorHAnsi"/>
                <w:sz w:val="24"/>
                <w:szCs w:val="24"/>
              </w:rPr>
            </w:pPr>
          </w:p>
        </w:tc>
        <w:tc>
          <w:tcPr>
            <w:tcW w:w="478" w:type="dxa"/>
          </w:tcPr>
          <w:p>
            <w:pPr>
              <w:spacing w:line="276"/>
              <w:rPr>
                <w:rFonts w:eastAsiaTheme="minorHAnsi"/>
                <w:sz w:val="24"/>
                <w:szCs w:val="24"/>
              </w:rPr>
            </w:pPr>
          </w:p>
        </w:tc>
      </w:tr>
      <w:tr>
        <w:trPr>
          <w:trHeight w:val="577" w:hRule="atLeast"/>
        </w:trPr>
        <w:tc>
          <w:tcPr>
            <w:tcW w:w="2047" w:type="dxa"/>
          </w:tcPr>
          <w:p>
            <w:pPr>
              <w:spacing w:line="276"/>
              <w:rPr>
                <w:rFonts w:eastAsiaTheme="minorHAnsi"/>
                <w:sz w:val="24"/>
                <w:szCs w:val="24"/>
              </w:rPr>
            </w:pPr>
            <w:r>
              <w:rPr>
                <w:rFonts w:eastAsiaTheme="minorHAnsi"/>
                <w:sz w:val="24"/>
                <w:szCs w:val="24"/>
              </w:rPr>
              <w:t>기기 외관 제작</w:t>
            </w:r>
          </w:p>
        </w:tc>
        <w:tc>
          <w:tcPr>
            <w:tcW w:w="394"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8"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5" w:type="dxa"/>
            <w:shd w:val="clear" w:color="auto" w:fill="9D5CBB" w:themeFill="accent6"/>
          </w:tcPr>
          <w:p>
            <w:pPr>
              <w:spacing w:line="276"/>
              <w:rPr>
                <w:rFonts w:eastAsiaTheme="minorHAnsi"/>
                <w:sz w:val="24"/>
                <w:szCs w:val="24"/>
              </w:rPr>
            </w:pPr>
          </w:p>
        </w:tc>
        <w:tc>
          <w:tcPr>
            <w:tcW w:w="391" w:type="dxa"/>
            <w:shd w:val="clear" w:color="auto" w:fill="9D5CBB" w:themeFill="accent6"/>
          </w:tcPr>
          <w:p>
            <w:pPr>
              <w:spacing w:line="276"/>
              <w:rPr>
                <w:rFonts w:eastAsiaTheme="minorHAnsi"/>
                <w:sz w:val="24"/>
                <w:szCs w:val="24"/>
              </w:rPr>
            </w:pPr>
          </w:p>
        </w:tc>
        <w:tc>
          <w:tcPr>
            <w:tcW w:w="391"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5" w:type="dxa"/>
          </w:tcPr>
          <w:p>
            <w:pPr>
              <w:spacing w:line="276"/>
              <w:rPr>
                <w:rFonts w:eastAsiaTheme="minorHAnsi"/>
                <w:sz w:val="24"/>
                <w:szCs w:val="24"/>
              </w:rPr>
            </w:pPr>
          </w:p>
        </w:tc>
        <w:tc>
          <w:tcPr>
            <w:tcW w:w="478" w:type="dxa"/>
          </w:tcPr>
          <w:p>
            <w:pPr>
              <w:spacing w:line="276"/>
              <w:rPr>
                <w:rFonts w:eastAsiaTheme="minorHAnsi"/>
                <w:sz w:val="24"/>
                <w:szCs w:val="24"/>
              </w:rPr>
            </w:pPr>
          </w:p>
        </w:tc>
      </w:tr>
      <w:tr>
        <w:trPr>
          <w:trHeight w:val="577" w:hRule="atLeast"/>
        </w:trPr>
        <w:tc>
          <w:tcPr>
            <w:tcW w:w="2047" w:type="dxa"/>
          </w:tcPr>
          <w:p>
            <w:pPr>
              <w:spacing w:line="276"/>
              <w:rPr>
                <w:rFonts w:eastAsiaTheme="minorHAnsi"/>
                <w:sz w:val="24"/>
                <w:szCs w:val="24"/>
              </w:rPr>
            </w:pPr>
            <w:r>
              <w:rPr>
                <w:rFonts w:eastAsiaTheme="minorHAnsi"/>
                <w:sz w:val="24"/>
                <w:szCs w:val="24"/>
              </w:rPr>
              <w:t xml:space="preserve">제품 </w:t>
            </w:r>
            <w:r>
              <w:rPr>
                <w:rFonts w:eastAsiaTheme="minorHAnsi"/>
                <w:sz w:val="24"/>
                <w:szCs w:val="24"/>
              </w:rPr>
              <w:t>1</w:t>
            </w:r>
            <w:r>
              <w:rPr>
                <w:rFonts w:eastAsiaTheme="minorHAnsi"/>
                <w:sz w:val="24"/>
                <w:szCs w:val="24"/>
              </w:rPr>
              <w:t>차 테스트</w:t>
            </w:r>
          </w:p>
        </w:tc>
        <w:tc>
          <w:tcPr>
            <w:tcW w:w="394"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8"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5"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1" w:type="dxa"/>
            <w:shd w:val="clear" w:color="auto" w:fill="9D5CBB" w:themeFill="accent6"/>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5" w:type="dxa"/>
          </w:tcPr>
          <w:p>
            <w:pPr>
              <w:spacing w:line="276"/>
              <w:rPr>
                <w:rFonts w:eastAsiaTheme="minorHAnsi"/>
                <w:sz w:val="24"/>
                <w:szCs w:val="24"/>
              </w:rPr>
            </w:pPr>
          </w:p>
        </w:tc>
        <w:tc>
          <w:tcPr>
            <w:tcW w:w="478" w:type="dxa"/>
          </w:tcPr>
          <w:p>
            <w:pPr>
              <w:spacing w:line="276"/>
              <w:rPr>
                <w:rFonts w:eastAsiaTheme="minorHAnsi"/>
                <w:sz w:val="24"/>
                <w:szCs w:val="24"/>
              </w:rPr>
            </w:pPr>
          </w:p>
        </w:tc>
      </w:tr>
      <w:tr>
        <w:trPr>
          <w:trHeight w:val="844" w:hRule="atLeast"/>
        </w:trPr>
        <w:tc>
          <w:tcPr>
            <w:tcW w:w="2047" w:type="dxa"/>
          </w:tcPr>
          <w:p>
            <w:pPr>
              <w:spacing w:line="276"/>
              <w:rPr>
                <w:rFonts w:eastAsiaTheme="minorHAnsi"/>
                <w:sz w:val="24"/>
                <w:szCs w:val="24"/>
              </w:rPr>
            </w:pPr>
            <w:r>
              <w:rPr>
                <w:rFonts w:eastAsiaTheme="minorHAnsi"/>
                <w:sz w:val="24"/>
                <w:szCs w:val="24"/>
              </w:rPr>
              <w:t>문제점</w:t>
            </w:r>
            <w:r>
              <w:rPr>
                <w:rFonts w:eastAsiaTheme="minorHAnsi"/>
                <w:sz w:val="24"/>
                <w:szCs w:val="24"/>
              </w:rPr>
              <w:t xml:space="preserve"> </w:t>
            </w:r>
            <w:r>
              <w:rPr>
                <w:rFonts w:eastAsiaTheme="minorHAnsi"/>
                <w:sz w:val="24"/>
                <w:szCs w:val="24"/>
              </w:rPr>
              <w:t xml:space="preserve">수정 </w:t>
            </w:r>
            <w:r>
              <w:rPr>
                <w:rFonts w:eastAsiaTheme="minorHAnsi"/>
                <w:sz w:val="24"/>
                <w:szCs w:val="24"/>
              </w:rPr>
              <w:t>밎</w:t>
            </w:r>
            <w:r>
              <w:rPr>
                <w:rFonts w:eastAsiaTheme="minorHAnsi"/>
                <w:sz w:val="24"/>
                <w:szCs w:val="24"/>
              </w:rPr>
              <w:t xml:space="preserve"> 보완</w:t>
            </w:r>
          </w:p>
        </w:tc>
        <w:tc>
          <w:tcPr>
            <w:tcW w:w="394"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8"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5"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3" w:type="dxa"/>
            <w:shd w:val="clear" w:color="auto" w:fill="9D5CBB" w:themeFill="accent6"/>
          </w:tcPr>
          <w:p>
            <w:pPr>
              <w:spacing w:line="276"/>
              <w:rPr>
                <w:rFonts w:eastAsiaTheme="minorHAnsi"/>
                <w:sz w:val="24"/>
                <w:szCs w:val="24"/>
              </w:rPr>
            </w:pPr>
          </w:p>
        </w:tc>
        <w:tc>
          <w:tcPr>
            <w:tcW w:w="391" w:type="dxa"/>
            <w:shd w:val="clear" w:color="auto" w:fill="9D5CBB" w:themeFill="accent6"/>
          </w:tcPr>
          <w:p>
            <w:pPr>
              <w:spacing w:line="276"/>
              <w:rPr>
                <w:rFonts w:eastAsiaTheme="minorHAnsi"/>
                <w:sz w:val="24"/>
                <w:szCs w:val="24"/>
              </w:rPr>
            </w:pPr>
          </w:p>
        </w:tc>
        <w:tc>
          <w:tcPr>
            <w:tcW w:w="395" w:type="dxa"/>
          </w:tcPr>
          <w:p>
            <w:pPr>
              <w:spacing w:line="276"/>
              <w:rPr>
                <w:rFonts w:eastAsiaTheme="minorHAnsi"/>
                <w:sz w:val="24"/>
                <w:szCs w:val="24"/>
              </w:rPr>
            </w:pPr>
          </w:p>
        </w:tc>
        <w:tc>
          <w:tcPr>
            <w:tcW w:w="478" w:type="dxa"/>
          </w:tcPr>
          <w:p>
            <w:pPr>
              <w:spacing w:line="276"/>
              <w:rPr>
                <w:rFonts w:eastAsiaTheme="minorHAnsi"/>
                <w:sz w:val="24"/>
                <w:szCs w:val="24"/>
              </w:rPr>
            </w:pPr>
          </w:p>
        </w:tc>
      </w:tr>
      <w:tr>
        <w:trPr>
          <w:trHeight w:val="577" w:hRule="atLeast"/>
        </w:trPr>
        <w:tc>
          <w:tcPr>
            <w:tcW w:w="2047" w:type="dxa"/>
          </w:tcPr>
          <w:p>
            <w:pPr>
              <w:spacing w:line="276"/>
              <w:rPr>
                <w:rFonts w:eastAsiaTheme="minorHAnsi"/>
                <w:sz w:val="24"/>
                <w:szCs w:val="24"/>
              </w:rPr>
            </w:pPr>
            <w:r>
              <w:rPr>
                <w:rFonts w:eastAsiaTheme="minorHAnsi"/>
                <w:sz w:val="24"/>
                <w:szCs w:val="24"/>
              </w:rPr>
              <w:t>발표 자료 만들기</w:t>
            </w:r>
          </w:p>
        </w:tc>
        <w:tc>
          <w:tcPr>
            <w:tcW w:w="394"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8"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5"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5" w:type="dxa"/>
            <w:shd w:val="clear" w:color="auto" w:fill="9D5CBB" w:themeFill="accent6"/>
          </w:tcPr>
          <w:p>
            <w:pPr>
              <w:spacing w:line="276"/>
              <w:rPr>
                <w:rFonts w:eastAsiaTheme="minorHAnsi"/>
                <w:sz w:val="24"/>
                <w:szCs w:val="24"/>
              </w:rPr>
            </w:pPr>
          </w:p>
        </w:tc>
        <w:tc>
          <w:tcPr>
            <w:tcW w:w="478" w:type="dxa"/>
          </w:tcPr>
          <w:p>
            <w:pPr>
              <w:spacing w:line="276"/>
              <w:rPr>
                <w:rFonts w:eastAsiaTheme="minorHAnsi"/>
                <w:sz w:val="24"/>
                <w:szCs w:val="24"/>
              </w:rPr>
            </w:pPr>
          </w:p>
        </w:tc>
      </w:tr>
      <w:tr>
        <w:trPr>
          <w:trHeight w:val="577" w:hRule="atLeast"/>
        </w:trPr>
        <w:tc>
          <w:tcPr>
            <w:tcW w:w="2047" w:type="dxa"/>
          </w:tcPr>
          <w:p>
            <w:pPr>
              <w:spacing w:line="276"/>
              <w:rPr>
                <w:rFonts w:eastAsiaTheme="minorHAnsi"/>
                <w:sz w:val="24"/>
                <w:szCs w:val="24"/>
              </w:rPr>
            </w:pPr>
            <w:r>
              <w:rPr>
                <w:rFonts w:eastAsiaTheme="minorHAnsi"/>
                <w:sz w:val="24"/>
                <w:szCs w:val="24"/>
              </w:rPr>
              <w:t>캡스톤</w:t>
            </w:r>
            <w:r>
              <w:rPr>
                <w:rFonts w:eastAsiaTheme="minorHAnsi"/>
                <w:sz w:val="24"/>
                <w:szCs w:val="24"/>
              </w:rPr>
              <w:t xml:space="preserve"> 전시회</w:t>
            </w:r>
          </w:p>
        </w:tc>
        <w:tc>
          <w:tcPr>
            <w:tcW w:w="394"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8"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5"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3" w:type="dxa"/>
          </w:tcPr>
          <w:p>
            <w:pPr>
              <w:spacing w:line="276"/>
              <w:rPr>
                <w:rFonts w:eastAsiaTheme="minorHAnsi"/>
                <w:sz w:val="24"/>
                <w:szCs w:val="24"/>
              </w:rPr>
            </w:pPr>
          </w:p>
        </w:tc>
        <w:tc>
          <w:tcPr>
            <w:tcW w:w="391" w:type="dxa"/>
          </w:tcPr>
          <w:p>
            <w:pPr>
              <w:spacing w:line="276"/>
              <w:rPr>
                <w:rFonts w:eastAsiaTheme="minorHAnsi"/>
                <w:sz w:val="24"/>
                <w:szCs w:val="24"/>
              </w:rPr>
            </w:pPr>
          </w:p>
        </w:tc>
        <w:tc>
          <w:tcPr>
            <w:tcW w:w="395" w:type="dxa"/>
          </w:tcPr>
          <w:p>
            <w:pPr>
              <w:spacing w:line="276"/>
              <w:rPr>
                <w:rFonts w:eastAsiaTheme="minorHAnsi"/>
                <w:sz w:val="24"/>
                <w:szCs w:val="24"/>
              </w:rPr>
            </w:pPr>
          </w:p>
        </w:tc>
        <w:tc>
          <w:tcPr>
            <w:tcW w:w="478" w:type="dxa"/>
            <w:shd w:val="clear" w:color="auto" w:fill="9D5CBB" w:themeFill="accent6"/>
          </w:tcPr>
          <w:p>
            <w:pPr>
              <w:spacing w:line="276"/>
              <w:rPr>
                <w:rFonts w:eastAsiaTheme="minorHAnsi"/>
                <w:sz w:val="24"/>
                <w:szCs w:val="24"/>
              </w:rPr>
            </w:pPr>
          </w:p>
        </w:tc>
      </w:tr>
    </w:tbl>
    <w:p>
      <w:pPr>
        <w:jc w:val="both"/>
        <w:spacing w:line="276"/>
        <w:rPr>
          <w:lang/>
          <w:sz w:val="20"/>
          <w:szCs w:val="20"/>
          <w:rtl w:val="off"/>
        </w:rPr>
      </w:pPr>
      <w:r>
        <w:rPr>
          <w:rFonts w:ascii="함초롬돋움" w:eastAsia="함초롬돋움"/>
          <w:b/>
          <w:sz w:val="24"/>
        </w:rPr>
        <w:t>작품 제작 추진 계획 및 일정표</w:t>
      </w:r>
    </w:p>
    <w:p>
      <w:pPr>
        <w:jc w:val="both"/>
        <w:spacing w:line="276"/>
        <w:rPr>
          <w:lang/>
          <w:sz w:val="20"/>
          <w:szCs w:val="20"/>
          <w:rtl w:val="off"/>
        </w:rPr>
      </w:pPr>
    </w:p>
    <w:p>
      <w:pPr>
        <w:jc w:val="both"/>
        <w:spacing w:line="276"/>
        <w:rPr>
          <w:lang/>
          <w:sz w:val="20"/>
          <w:szCs w:val="20"/>
          <w:rtl w:val="off"/>
        </w:rPr>
      </w:pPr>
    </w:p>
    <w:p>
      <w:pPr>
        <w:jc w:val="both"/>
        <w:spacing w:line="276"/>
        <w:rPr>
          <w:lang/>
          <w:sz w:val="20"/>
          <w:szCs w:val="20"/>
          <w:rtl w:val="off"/>
        </w:rPr>
      </w:pPr>
    </w:p>
    <w:p>
      <w:pPr>
        <w:jc w:val="both"/>
        <w:spacing w:line="276"/>
        <w:rPr>
          <w:lang/>
          <w:sz w:val="20"/>
          <w:szCs w:val="20"/>
          <w:rtl w:val="off"/>
        </w:rPr>
      </w:pPr>
    </w:p>
    <w:p>
      <w:pPr>
        <w:jc w:val="both"/>
        <w:spacing w:line="276"/>
        <w:rPr>
          <w:lang/>
          <w:sz w:val="20"/>
          <w:szCs w:val="20"/>
          <w:rtl w:val="off"/>
        </w:rPr>
      </w:pPr>
    </w:p>
    <w:p>
      <w:pPr>
        <w:jc w:val="both"/>
        <w:spacing w:line="276"/>
        <w:rPr>
          <w:lang/>
          <w:sz w:val="20"/>
          <w:szCs w:val="20"/>
          <w:rtl w:val="off"/>
        </w:rPr>
      </w:pPr>
    </w:p>
    <w:p>
      <w:pPr>
        <w:pStyle w:val="a2"/>
        <w:widowControl w:val="off"/>
        <w:spacing w:line="276" w:lineRule="auto"/>
      </w:pPr>
      <w:r>
        <w:rPr>
          <w:rFonts w:ascii="함초롬돋움" w:eastAsia="함초롬돋움"/>
          <w:b/>
          <w:sz w:val="24"/>
        </w:rPr>
        <w:t>지원 경비 사용 계획</w:t>
      </w:r>
    </w:p>
    <w:p>
      <w:pPr>
        <w:pStyle w:val="b2"/>
        <w:ind w:left="800" w:hanging="360"/>
        <w:widowControl w:val="off"/>
        <w:numPr>
          <w:ilvl w:val="0"/>
          <w:numId w:val="4"/>
        </w:numPr>
        <w:spacing w:line="276" w:lineRule="auto"/>
      </w:pPr>
      <w:r>
        <w:rPr>
          <w:rFonts w:ascii="함초롬돋움" w:eastAsia="함초롬돋움"/>
          <w:spacing w:val="-12"/>
        </w:rPr>
        <w:t xml:space="preserve">[Raspberry Pi] 라즈베리파이4 (Raspberry Pi 4 Model B) 8GB + 가이드북 + 방열판 </w:t>
      </w:r>
      <w:r>
        <w:rPr>
          <w:rFonts w:ascii="함초롬돋움"/>
          <w:spacing w:val="-12"/>
        </w:rPr>
        <w:t>–</w:t>
      </w:r>
      <w:r>
        <w:rPr>
          <w:rFonts w:ascii="함초롬돋움" w:eastAsia="함초롬돋움"/>
          <w:spacing w:val="-12"/>
        </w:rPr>
        <w:t xml:space="preserve"> 100000원</w:t>
      </w:r>
    </w:p>
    <w:p>
      <w:pPr>
        <w:pStyle w:val="a2"/>
        <w:ind w:firstLine="440"/>
        <w:widowControl w:val="off"/>
        <w:spacing w:line="276" w:lineRule="auto"/>
      </w:pPr>
      <w:r>
        <w:rPr>
          <w:rFonts w:ascii="함초롬돋움" w:eastAsia="함초롬돋움"/>
          <w:spacing w:val="-12"/>
        </w:rPr>
        <w:t xml:space="preserve">링크: </w:t>
      </w:r>
      <w:r>
        <w:fldChar w:fldCharType="begin"/>
      </w:r>
      <w:r>
        <w:instrText xml:space="preserve"> HYPERLINK "https://www.devicemart.co.kr/goods/view\\?no=12553062" </w:instrText>
      </w:r>
      <w:r>
        <w:fldChar w:fldCharType="separate"/>
      </w:r>
      <w:r>
        <w:rPr>
          <w:rStyle w:val="b3"/>
          <w:rFonts w:ascii="함초롬돋움"/>
          <w:spacing w:val="-12"/>
        </w:rPr>
        <w:t>https://www.devicemart.co.kr/goods/view?no=12553062</w:t>
      </w:r>
      <w:r>
        <w:fldChar w:fldCharType="end"/>
      </w:r>
    </w:p>
    <w:p>
      <w:pPr>
        <w:pStyle w:val="b2"/>
        <w:ind w:left="800" w:hanging="360"/>
        <w:widowControl w:val="off"/>
        <w:numPr>
          <w:ilvl w:val="0"/>
          <w:numId w:val="4"/>
        </w:numPr>
        <w:spacing w:line="276" w:lineRule="auto"/>
      </w:pPr>
      <w:r>
        <w:rPr>
          <w:rFonts w:ascii="함초롬돋움" w:eastAsia="함초롬돋움"/>
          <w:spacing w:val="-12"/>
        </w:rPr>
        <w:t>[KEYES] 테스트[CH254] 소켓 점퍼 케이블 40P (칼라) (M/F) 20cm  2개 -1700원</w:t>
      </w:r>
    </w:p>
    <w:p>
      <w:pPr>
        <w:pStyle w:val="a2"/>
        <w:ind w:firstLine="440"/>
        <w:widowControl w:val="off"/>
        <w:spacing w:line="276" w:lineRule="auto"/>
      </w:pPr>
      <w:r>
        <w:rPr>
          <w:rFonts w:ascii="함초롬돋움" w:eastAsia="함초롬돋움"/>
          <w:spacing w:val="-12"/>
        </w:rPr>
        <w:t xml:space="preserve">링크: </w:t>
      </w:r>
      <w:r>
        <w:fldChar w:fldCharType="begin"/>
      </w:r>
      <w:r>
        <w:instrText xml:space="preserve"> HYPERLINK "https://www.devicemart.co.kr/goods/view\\?no=1321195" </w:instrText>
      </w:r>
      <w:r>
        <w:fldChar w:fldCharType="separate"/>
      </w:r>
      <w:r>
        <w:rPr>
          <w:rStyle w:val="b3"/>
          <w:rFonts w:ascii="함초롬돋움"/>
          <w:spacing w:val="-12"/>
        </w:rPr>
        <w:t>https://www.devicemart.co.kr/goods/view?no=1321195</w:t>
      </w:r>
      <w:r>
        <w:fldChar w:fldCharType="end"/>
      </w:r>
    </w:p>
    <w:p>
      <w:pPr>
        <w:pStyle w:val="b2"/>
        <w:ind w:left="800" w:hanging="360"/>
        <w:widowControl w:val="off"/>
        <w:numPr>
          <w:ilvl w:val="0"/>
          <w:numId w:val="4"/>
        </w:numPr>
        <w:spacing w:line="276" w:lineRule="auto"/>
      </w:pPr>
      <w:r>
        <w:rPr>
          <w:rFonts w:ascii="함초롬돋움" w:eastAsia="함초롬돋움"/>
          <w:spacing w:val="-12"/>
        </w:rPr>
        <w:t xml:space="preserve">[KEYES] 테스트[CH254] 소켓 점퍼 케이블 40P (칼라) (M/M) 20cm 2개 </w:t>
      </w:r>
      <w:r>
        <w:rPr>
          <w:rFonts w:ascii="함초롬돋움"/>
          <w:spacing w:val="-12"/>
        </w:rPr>
        <w:t>–</w:t>
      </w:r>
      <w:r>
        <w:rPr>
          <w:rFonts w:ascii="함초롬돋움" w:eastAsia="함초롬돋움"/>
          <w:spacing w:val="-12"/>
        </w:rPr>
        <w:t xml:space="preserve"> 1700원</w:t>
      </w:r>
    </w:p>
    <w:p>
      <w:pPr>
        <w:pStyle w:val="a2"/>
        <w:ind w:firstLine="440"/>
        <w:widowControl w:val="off"/>
        <w:spacing w:line="276" w:lineRule="auto"/>
      </w:pPr>
      <w:r>
        <w:rPr>
          <w:rFonts w:ascii="함초롬돋움" w:eastAsia="함초롬돋움"/>
          <w:spacing w:val="-12"/>
        </w:rPr>
        <w:t xml:space="preserve">링크: </w:t>
      </w:r>
      <w:r>
        <w:fldChar w:fldCharType="begin"/>
      </w:r>
      <w:r>
        <w:instrText xml:space="preserve"> HYPERLINK "https://www.devicemart.co.kr/goods/view\\?no=1321196" </w:instrText>
      </w:r>
      <w:r>
        <w:fldChar w:fldCharType="separate"/>
      </w:r>
      <w:r>
        <w:rPr>
          <w:rStyle w:val="b3"/>
          <w:rFonts w:ascii="함초롬돋움"/>
          <w:spacing w:val="-12"/>
        </w:rPr>
        <w:t>https://www.devicemart.co.kr/goods/view?no=1321196</w:t>
      </w:r>
      <w:r>
        <w:fldChar w:fldCharType="end"/>
      </w:r>
    </w:p>
    <w:p>
      <w:pPr>
        <w:pStyle w:val="b2"/>
        <w:ind w:left="800" w:hanging="360"/>
        <w:widowControl w:val="off"/>
        <w:numPr>
          <w:ilvl w:val="0"/>
          <w:numId w:val="4"/>
        </w:numPr>
        <w:spacing w:line="276" w:lineRule="auto"/>
      </w:pPr>
      <w:r>
        <w:rPr>
          <w:rFonts w:ascii="함초롬돋움" w:eastAsia="함초롬돋움"/>
          <w:color w:val="333333"/>
          <w:spacing w:val="-12"/>
        </w:rPr>
        <w:t>[Raspberry Pi] 라즈베리파이 카메라모듈 V2, 8MP (RPI 8MP CAMERA BOARD) -24200원</w:t>
      </w:r>
    </w:p>
    <w:p>
      <w:pPr>
        <w:pStyle w:val="a2"/>
        <w:ind w:left="440"/>
        <w:widowControl w:val="off"/>
        <w:spacing w:line="276" w:lineRule="auto"/>
      </w:pPr>
      <w:r>
        <w:rPr>
          <w:rFonts w:ascii="함초롬돋움" w:eastAsia="함초롬돋움"/>
          <w:spacing w:val="-12"/>
        </w:rPr>
        <w:t>링크: https://www.devicemart.co.kr/goods/view?no=1077951</w:t>
      </w:r>
    </w:p>
    <w:p>
      <w:pPr>
        <w:pStyle w:val="a2"/>
        <w:ind w:firstLine="440"/>
        <w:widowControl w:val="off"/>
        <w:spacing w:line="276" w:lineRule="auto"/>
      </w:pPr>
      <w:r>
        <w:drawing>
          <wp:inline distT="0" distB="0" distL="0" distR="0">
            <wp:extent cx="2666492" cy="2021459"/>
            <wp:effectExtent l="0" t="0" r="0" b="0"/>
            <wp:docPr id="1033" name="shape103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
                      <a:extLst>
                        <a:ext uri="{28A0092B-C50C-407E-A947-70E740481C1C}">
                          <a14:useLocalDpi xmlns:a14="http://schemas.microsoft.com/office/drawing/2010/main" val="0"/>
                        </a:ext>
                      </a:extLst>
                    </a:blip>
                    <a:srcRect/>
                    <a:stretch>
                      <a:fillRect/>
                    </a:stretch>
                  </pic:blipFill>
                  <pic:spPr>
                    <a:xfrm>
                      <a:off x="0" y="0"/>
                      <a:ext cx="2666492" cy="2021459"/>
                    </a:xfrm>
                    <a:prstGeom prst="rect"/>
                  </pic:spPr>
                </pic:pic>
              </a:graphicData>
            </a:graphic>
          </wp:inline>
        </w:drawing>
      </w:r>
    </w:p>
    <w:p>
      <w:pPr>
        <w:pStyle w:val="b2"/>
        <w:ind w:left="800" w:hanging="360"/>
        <w:widowControl w:val="off"/>
        <w:numPr>
          <w:ilvl w:val="0"/>
          <w:numId w:val="4"/>
        </w:numPr>
        <w:spacing w:line="276" w:lineRule="auto"/>
      </w:pPr>
      <w:r>
        <w:rPr>
          <w:rFonts w:ascii="함초롬돋움" w:eastAsia="함초롬돋움"/>
          <w:spacing w:val="-12"/>
        </w:rPr>
        <w:t>[OEM] 초음파 거리센서 모듈 HC-SR04 [SZH-EK004]</w:t>
      </w:r>
      <w:r>
        <w:rPr>
          <w:rFonts w:ascii="함초롬돋움"/>
        </w:rPr>
        <w:t xml:space="preserve"> </w:t>
      </w:r>
      <w:r>
        <w:rPr>
          <w:rFonts w:ascii="함초롬돋움"/>
        </w:rPr>
        <w:t>–</w:t>
      </w:r>
      <w:r>
        <w:rPr>
          <w:rFonts w:ascii="함초롬돋움" w:eastAsia="함초롬돋움"/>
        </w:rPr>
        <w:t xml:space="preserve"> 1210원</w:t>
      </w:r>
    </w:p>
    <w:p>
      <w:pPr>
        <w:pStyle w:val="a2"/>
        <w:ind w:firstLine="440"/>
        <w:widowControl w:val="off"/>
        <w:spacing w:line="276" w:lineRule="auto"/>
      </w:pPr>
      <w:r>
        <w:rPr>
          <w:rFonts w:ascii="함초롬돋움" w:eastAsia="함초롬돋움"/>
        </w:rPr>
        <w:t xml:space="preserve">링크: </w:t>
      </w:r>
      <w:r>
        <w:fldChar w:fldCharType="begin"/>
      </w:r>
      <w:r>
        <w:instrText xml:space="preserve"> HYPERLINK "https://www.devicemart.co.kr/goods/view\\?no=1076851" </w:instrText>
      </w:r>
      <w:r>
        <w:fldChar w:fldCharType="separate"/>
      </w:r>
      <w:r>
        <w:rPr>
          <w:rStyle w:val="b3"/>
          <w:rFonts w:ascii="함초롬돋움"/>
        </w:rPr>
        <w:t>https://www.devicemart.co.kr/goods/view?no=1076851</w:t>
      </w:r>
      <w:r>
        <w:fldChar w:fldCharType="end"/>
      </w:r>
    </w:p>
    <w:p>
      <w:pPr>
        <w:pStyle w:val="a2"/>
        <w:widowControl w:val="off"/>
        <w:spacing w:line="276" w:lineRule="auto"/>
      </w:pPr>
      <w:r>
        <w:drawing>
          <wp:inline distT="0" distB="0" distL="0" distR="0">
            <wp:extent cx="3871468" cy="2045716"/>
            <wp:effectExtent l="0" t="0" r="0" b="0"/>
            <wp:docPr id="1034" name="shape103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
                      <a:extLst>
                        <a:ext uri="{28A0092B-C50C-407E-A947-70E740481C1C}">
                          <a14:useLocalDpi xmlns:a14="http://schemas.microsoft.com/office/drawing/2010/main" val="0"/>
                        </a:ext>
                      </a:extLst>
                    </a:blip>
                    <a:srcRect/>
                    <a:stretch>
                      <a:fillRect/>
                    </a:stretch>
                  </pic:blipFill>
                  <pic:spPr>
                    <a:xfrm>
                      <a:off x="0" y="0"/>
                      <a:ext cx="3871468" cy="2045716"/>
                    </a:xfrm>
                    <a:prstGeom prst="rect"/>
                  </pic:spPr>
                </pic:pic>
              </a:graphicData>
            </a:graphic>
          </wp:inline>
        </w:drawing>
      </w:r>
    </w:p>
    <w:p>
      <w:pPr>
        <w:pStyle w:val="b2"/>
        <w:ind w:left="800" w:hanging="360"/>
        <w:widowControl w:val="off"/>
        <w:numPr>
          <w:ilvl w:val="0"/>
          <w:numId w:val="4"/>
        </w:numPr>
        <w:spacing w:line="276" w:lineRule="auto"/>
      </w:pPr>
      <w:r>
        <w:rPr>
          <w:rFonts w:ascii="함초롬돋움" w:eastAsia="함초롬돋움"/>
          <w:spacing w:val="-12"/>
        </w:rPr>
        <w:t>[SMG-A] HX711 로드셀 측정 24비트 AD 컨버터 모듈 [SZH-SSBH-016]</w:t>
      </w:r>
      <w:r>
        <w:rPr>
          <w:rFonts w:ascii="함초롬돋움"/>
        </w:rPr>
        <w:t xml:space="preserve"> </w:t>
      </w:r>
      <w:r>
        <w:rPr>
          <w:rFonts w:ascii="함초롬돋움"/>
          <w:spacing w:val="-12"/>
        </w:rPr>
        <w:t>–</w:t>
      </w:r>
      <w:r>
        <w:rPr>
          <w:rFonts w:ascii="함초롬돋움" w:eastAsia="함초롬돋움"/>
          <w:spacing w:val="-12"/>
        </w:rPr>
        <w:t xml:space="preserve"> 1870원</w:t>
      </w:r>
    </w:p>
    <w:p>
      <w:pPr>
        <w:pStyle w:val="a2"/>
        <w:ind w:firstLine="440"/>
        <w:widowControl w:val="off"/>
        <w:spacing w:line="276" w:lineRule="auto"/>
      </w:pPr>
      <w:r>
        <w:rPr>
          <w:rFonts w:ascii="함초롬돋움" w:eastAsia="함초롬돋움"/>
          <w:spacing w:val="-12"/>
        </w:rPr>
        <w:t>링크: https://www.devicemart.co.kr/goods/view?no=1327440</w:t>
      </w:r>
    </w:p>
    <w:p>
      <w:pPr>
        <w:pStyle w:val="a2"/>
        <w:widowControl w:val="off"/>
        <w:spacing w:line="276" w:lineRule="auto"/>
      </w:pPr>
      <w:r>
        <w:drawing>
          <wp:inline distT="0" distB="0" distL="0" distR="0">
            <wp:extent cx="3820033" cy="1430401"/>
            <wp:effectExtent l="0" t="0" r="0" b="0"/>
            <wp:docPr id="1035" name="shape103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
                      <a:extLst>
                        <a:ext uri="{28A0092B-C50C-407E-A947-70E740481C1C}">
                          <a14:useLocalDpi xmlns:a14="http://schemas.microsoft.com/office/drawing/2010/main" val="0"/>
                        </a:ext>
                      </a:extLst>
                    </a:blip>
                    <a:srcRect/>
                    <a:stretch>
                      <a:fillRect/>
                    </a:stretch>
                  </pic:blipFill>
                  <pic:spPr>
                    <a:xfrm>
                      <a:off x="0" y="0"/>
                      <a:ext cx="3820033" cy="1430401"/>
                    </a:xfrm>
                    <a:prstGeom prst="rect"/>
                  </pic:spPr>
                </pic:pic>
              </a:graphicData>
            </a:graphic>
          </wp:inline>
        </w:drawing>
      </w:r>
    </w:p>
    <w:p>
      <w:pPr>
        <w:pStyle w:val="b2"/>
        <w:ind w:left="800" w:hanging="360"/>
        <w:widowControl w:val="off"/>
        <w:numPr>
          <w:ilvl w:val="0"/>
          <w:numId w:val="4"/>
        </w:numPr>
        <w:spacing w:line="276" w:lineRule="auto"/>
      </w:pPr>
      <w:r>
        <w:rPr>
          <w:rFonts w:ascii="함초롬돋움" w:eastAsia="함초롬돋움"/>
          <w:spacing w:val="-12"/>
        </w:rPr>
        <w:t xml:space="preserve">[CAS] 로드셀 BCL-200L </w:t>
      </w:r>
      <w:r>
        <w:rPr>
          <w:rFonts w:ascii="함초롬돋움"/>
          <w:spacing w:val="-12"/>
        </w:rPr>
        <w:t>–</w:t>
      </w:r>
      <w:r>
        <w:rPr>
          <w:rFonts w:ascii="함초롬돋움" w:eastAsia="함초롬돋움"/>
          <w:spacing w:val="-12"/>
        </w:rPr>
        <w:t xml:space="preserve"> 132000원</w:t>
      </w:r>
    </w:p>
    <w:p>
      <w:pPr>
        <w:pStyle w:val="a2"/>
        <w:ind w:firstLine="440"/>
        <w:widowControl w:val="off"/>
        <w:spacing w:line="276" w:lineRule="auto"/>
      </w:pPr>
      <w:r>
        <w:rPr>
          <w:rFonts w:ascii="함초롬돋움" w:eastAsia="함초롬돋움"/>
          <w:spacing w:val="-12"/>
        </w:rPr>
        <w:t xml:space="preserve">링크: </w:t>
      </w:r>
      <w:r>
        <w:fldChar w:fldCharType="begin"/>
      </w:r>
      <w:r>
        <w:instrText xml:space="preserve"> HYPERLINK "https://www.devicemart.co.kr/goods/view\\?no=21119" </w:instrText>
      </w:r>
      <w:r>
        <w:fldChar w:fldCharType="separate"/>
      </w:r>
      <w:r>
        <w:rPr>
          <w:rStyle w:val="b3"/>
          <w:rFonts w:ascii="함초롬돋움"/>
          <w:spacing w:val="-12"/>
        </w:rPr>
        <w:t>https://www.devicemart.co.kr/goods/view?no=21119</w:t>
      </w:r>
      <w:r>
        <w:fldChar w:fldCharType="end"/>
      </w:r>
    </w:p>
    <w:p>
      <w:pPr>
        <w:pStyle w:val="a2"/>
        <w:widowControl w:val="off"/>
        <w:spacing w:line="276" w:lineRule="auto"/>
      </w:pPr>
      <w:r>
        <w:drawing>
          <wp:inline distT="0" distB="0" distL="0" distR="0">
            <wp:extent cx="3515233" cy="1786382"/>
            <wp:effectExtent l="0" t="0" r="0" b="0"/>
            <wp:docPr id="1036" name="shape103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2">
                      <a:extLst>
                        <a:ext uri="{28A0092B-C50C-407E-A947-70E740481C1C}">
                          <a14:useLocalDpi xmlns:a14="http://schemas.microsoft.com/office/drawing/2010/main" val="0"/>
                        </a:ext>
                      </a:extLst>
                    </a:blip>
                    <a:srcRect/>
                    <a:stretch>
                      <a:fillRect/>
                    </a:stretch>
                  </pic:blipFill>
                  <pic:spPr>
                    <a:xfrm>
                      <a:off x="0" y="0"/>
                      <a:ext cx="3515233" cy="1786382"/>
                    </a:xfrm>
                    <a:prstGeom prst="rect"/>
                  </pic:spPr>
                </pic:pic>
              </a:graphicData>
            </a:graphic>
          </wp:inline>
        </w:drawing>
      </w:r>
    </w:p>
    <w:p>
      <w:pPr>
        <w:pStyle w:val="a2"/>
        <w:widowControl w:val="off"/>
        <w:spacing w:line="276" w:lineRule="auto"/>
        <w:rPr>
          <w:rFonts w:ascii="함초롬돋움" w:eastAsia="함초롬돋움"/>
          <w:color w:val="000000"/>
          <w:spacing w:val="-12"/>
        </w:rPr>
      </w:pPr>
    </w:p>
    <w:p>
      <w:pPr>
        <w:jc w:val="both"/>
        <w:spacing w:line="276"/>
        <w:rPr>
          <w:sz w:val="20"/>
          <w:szCs w:val="20"/>
        </w:rPr>
      </w:pPr>
      <w:r>
        <w:rPr>
          <w:rFonts w:ascii="함초롬돋움" w:eastAsia="함초롬돋움"/>
          <w:spacing w:val="-12"/>
        </w:rPr>
        <w:t>총액: 262680원</w:t>
      </w:r>
    </w:p>
    <w:sectPr>
      <w:pgSz w:w="11906" w:h="16838"/>
      <w:pgMar w:top="1984" w:right="1701" w:bottom="1701" w:left="1701" w:header="1134" w:footer="850" w:gutter="0"/>
      <w:cols w:space="0"/>
      <w:docGrid w:linePitch="360"/>
      <w:footnotePr/>
      <w:endnotePr>
        <w:numFmt w:val="decimal"/>
      </w:endnotePr>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함초롬돋움">
    <w:panose1 w:val="020B0604000101010101"/>
    <w:charset w:val="00"/>
    <w:notTrueType w:val="false"/>
    <w:sig w:usb0="F70006FF" w:usb1="11DFFFFF" w:usb2="001BFDD7" w:usb3="00000001" w:csb0="001F007F" w:csb1="00000001"/>
  </w:font>
  <w:font w:name="함초롬바탕">
    <w:panose1 w:val="02030604000101010101"/>
    <w:charset w:val="00"/>
    <w:notTrueType w:val="false"/>
    <w:sig w:usb0="F70006FF" w:usb1="19DFFFFF" w:usb2="001BFDD7" w:usb3="00000001" w:csb0="001F01FF" w:csb1="00000001"/>
  </w:font>
  <w:font w:name="맑은 고딕">
    <w:panose1 w:val="020B0503020000020004"/>
    <w:charset w:val="00"/>
    <w:notTrueType w:val="false"/>
    <w:sig w:usb0="9000002F" w:usb1="29D77CFB" w:usb2="00000012" w:usb3="00000001" w:csb0="00080001" w:csb1="00000001"/>
  </w:font>
  <w:font w:name="Wingdings">
    <w:panose1 w:val="05000000000000000000"/>
    <w:charset w:val="00"/>
    <w:notTrueType w:val="false"/>
    <w:sig w:usb0="00000001" w:usb1="00000001" w:usb2="00000001" w:usb3="00000001" w:csb0="80000000" w:csb1="00000001"/>
  </w:font>
  <w:font w:name="한컴바탕">
    <w:panose1 w:val="02030600000101010101"/>
    <w:charset w:val="00"/>
    <w:notTrueType w:val="false"/>
    <w:sig w:usb0="FFFFFFFF" w:usb1="FFFFFFFF" w:usb2="00FFFFFF" w:usb3="00000001" w:csb0="863F01FF" w:csb1="0000FFFF"/>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multiLevelType w:val="multilevel"/>
    <w:lvl w:ilvl="0">
      <w:start w:val="1"/>
      <w:lvlText w:val="%1."/>
      <w:lvlJc w:val="left"/>
      <w:suff w:val="space"/>
      <w:rPr>
        <w:rFonts w:ascii="함초롬돋움" w:eastAsia="함초롬돋움" w:hAnsi="함초롬돋움"/>
        <w:b/>
        <w:color w:val="000000"/>
        <w:sz w:val="22"/>
      </w:rPr>
    </w:lvl>
    <w:lvl w:ilvl="1">
      <w:start w:val="1"/>
      <w:numFmt w:val="ganada"/>
      <w:lvlText w:val="%2."/>
      <w:lvlJc w:val="left"/>
      <w:suff w:val="space"/>
      <w:rPr>
        <w:rFonts w:ascii="함초롬돋움" w:eastAsia="함초롬돋움" w:hAnsi="함초롬돋움"/>
        <w:b/>
        <w:color w:val="000000"/>
        <w:sz w:val="22"/>
      </w:rPr>
    </w:lvl>
    <w:lvl w:ilvl="2">
      <w:start w:val="1"/>
      <w:lvlText w:val="%3)"/>
      <w:lvlJc w:val="left"/>
      <w:suff w:val="space"/>
      <w:rPr>
        <w:rFonts w:ascii="함초롬돋움" w:eastAsia="함초롬돋움" w:hAnsi="함초롬돋움"/>
        <w:b/>
        <w:color w:val="000000"/>
        <w:sz w:val="22"/>
      </w:rPr>
    </w:lvl>
    <w:lvl w:ilvl="3">
      <w:start w:val="1"/>
      <w:numFmt w:val="ganada"/>
      <w:lvlText w:val="%4)"/>
      <w:lvlJc w:val="left"/>
      <w:suff w:val="space"/>
      <w:rPr>
        <w:rFonts w:ascii="함초롬돋움" w:eastAsia="함초롬돋움" w:hAnsi="함초롬돋움"/>
        <w:b/>
        <w:color w:val="000000"/>
        <w:sz w:val="22"/>
      </w:rPr>
    </w:lvl>
    <w:lvl w:ilvl="4">
      <w:start w:val="1"/>
      <w:lvlText w:val="(%5)"/>
      <w:lvlJc w:val="left"/>
      <w:suff w:val="space"/>
      <w:rPr>
        <w:rFonts w:ascii="함초롬돋움" w:eastAsia="함초롬돋움" w:hAnsi="함초롬돋움"/>
        <w:b/>
        <w:color w:val="000000"/>
        <w:sz w:val="22"/>
      </w:rPr>
    </w:lvl>
    <w:lvl w:ilvl="5">
      <w:start w:val="1"/>
      <w:numFmt w:val="ganada"/>
      <w:lvlText w:val="(%6)"/>
      <w:lvlJc w:val="left"/>
      <w:suff w:val="space"/>
      <w:rPr>
        <w:rFonts w:ascii="함초롬돋움" w:eastAsia="함초롬돋움" w:hAnsi="함초롬돋움"/>
        <w:b/>
        <w:color w:val="000000"/>
        <w:sz w:val="22"/>
      </w:rPr>
    </w:lvl>
    <w:lvl w:ilvl="6">
      <w:start w:val="1"/>
      <w:numFmt w:val="decimalEnclosedCircle"/>
      <w:lvlText w:val="%7"/>
      <w:lvlJc w:val="left"/>
      <w:suff w:val="space"/>
      <w:rPr>
        <w:rFonts w:ascii="함초롬돋움" w:eastAsia="함초롬돋움" w:hAnsi="함초롬돋움"/>
        <w:b/>
        <w:color w:val="000000"/>
        <w:sz w:val="22"/>
      </w:rPr>
    </w:lvl>
    <w:lvl w:ilvl="7">
      <w:start w:val="1"/>
      <w:numFmt w:val="ganada"/>
      <w:lvlText w:val="%8"/>
      <w:lvlJc w:val="left"/>
      <w:suff w:val="space"/>
      <w:rPr>
        <w:rFonts w:ascii="함초롬돋움" w:eastAsia="함초롬돋움" w:hAnsi="함초롬돋움"/>
        <w:b/>
        <w:color w:val="000000"/>
        <w:sz w:val="22"/>
      </w:rPr>
    </w:lvl>
    <w:lvl w:ilvl="8">
      <w:start w:val="1"/>
      <w:lvlJc w:val="left"/>
      <w:suff w:val="space"/>
      <w:rPr>
        <w:rFonts w:ascii="함초롬돋움" w:eastAsia="함초롬돋움" w:hAnsi="함초롬돋움"/>
        <w:b/>
        <w:color w:val="000000"/>
        <w:sz w:val="22"/>
      </w:rPr>
    </w:lvl>
  </w:abstractNum>
  <w:abstractNum w:abstractNumId="1">
    <w:multiLevelType w:val="hybridMultilevel"/>
    <w:lvl w:ilvl="0">
      <w:start w:val="1"/>
      <w:numFmt w:val="bullet"/>
      <w:lvlText w:val="-"/>
      <w:lvlJc w:val="left"/>
      <w:suff w:val="space"/>
    </w:lvl>
  </w:abstractNum>
  <w:abstractNum w:abstractNumId="2">
    <w:nsid w:val="49c79a3"/>
    <w:multiLevelType w:val="hybridMultilevel"/>
    <w:tmpl w:val="e0189d38"/>
    <w:lvl w:ilvl="0" w:tplc="3238e5ae">
      <w:start w:val="5"/>
      <w:numFmt w:val="bullet"/>
      <w:lvlText w:val=""/>
      <w:lvlJc w:val="left"/>
      <w:pPr>
        <w:ind w:left="800" w:hanging="360"/>
      </w:pPr>
      <w:rPr>
        <w:rFonts w:ascii="Wingdings" w:hAnsi="Wingdings" w:hint="default"/>
      </w:rPr>
    </w:lvl>
    <w:lvl w:ilvl="1" w:tentative="on" w:tplc="4090003">
      <w:start w:val="1"/>
      <w:numFmt w:val="bullet"/>
      <w:lvlText w:val=""/>
      <w:lvlJc w:val="left"/>
      <w:pPr>
        <w:ind w:left="1320" w:hanging="440"/>
      </w:pPr>
      <w:rPr>
        <w:rFonts w:ascii="Wingdings" w:hAnsi="Wingdings" w:hint="default"/>
      </w:rPr>
    </w:lvl>
    <w:lvl w:ilvl="2" w:tentative="on" w:tplc="4090005">
      <w:start w:val="1"/>
      <w:numFmt w:val="bullet"/>
      <w:lvlText w:val=""/>
      <w:lvlJc w:val="left"/>
      <w:pPr>
        <w:ind w:left="1760" w:hanging="440"/>
      </w:pPr>
      <w:rPr>
        <w:rFonts w:ascii="Wingdings" w:hAnsi="Wingdings" w:hint="default"/>
      </w:rPr>
    </w:lvl>
    <w:lvl w:ilvl="3" w:tentative="on" w:tplc="4090001">
      <w:start w:val="1"/>
      <w:numFmt w:val="bullet"/>
      <w:lvlText w:val=""/>
      <w:lvlJc w:val="left"/>
      <w:pPr>
        <w:ind w:left="2200" w:hanging="440"/>
      </w:pPr>
      <w:rPr>
        <w:rFonts w:ascii="Wingdings" w:hAnsi="Wingdings" w:hint="default"/>
      </w:rPr>
    </w:lvl>
    <w:lvl w:ilvl="4" w:tentative="on" w:tplc="4090003">
      <w:start w:val="1"/>
      <w:numFmt w:val="bullet"/>
      <w:lvlText w:val=""/>
      <w:lvlJc w:val="left"/>
      <w:pPr>
        <w:ind w:left="2640" w:hanging="440"/>
      </w:pPr>
      <w:rPr>
        <w:rFonts w:ascii="Wingdings" w:hAnsi="Wingdings" w:hint="default"/>
      </w:rPr>
    </w:lvl>
    <w:lvl w:ilvl="5" w:tentative="on" w:tplc="4090005">
      <w:start w:val="1"/>
      <w:numFmt w:val="bullet"/>
      <w:lvlText w:val=""/>
      <w:lvlJc w:val="left"/>
      <w:pPr>
        <w:ind w:left="3080" w:hanging="440"/>
      </w:pPr>
      <w:rPr>
        <w:rFonts w:ascii="Wingdings" w:hAnsi="Wingdings" w:hint="default"/>
      </w:rPr>
    </w:lvl>
    <w:lvl w:ilvl="6" w:tentative="on" w:tplc="4090001">
      <w:start w:val="1"/>
      <w:numFmt w:val="bullet"/>
      <w:lvlText w:val=""/>
      <w:lvlJc w:val="left"/>
      <w:pPr>
        <w:ind w:left="3520" w:hanging="440"/>
      </w:pPr>
      <w:rPr>
        <w:rFonts w:ascii="Wingdings" w:hAnsi="Wingdings" w:hint="default"/>
      </w:rPr>
    </w:lvl>
    <w:lvl w:ilvl="7" w:tentative="on" w:tplc="4090003">
      <w:start w:val="1"/>
      <w:numFmt w:val="bullet"/>
      <w:lvlText w:val=""/>
      <w:lvlJc w:val="left"/>
      <w:pPr>
        <w:ind w:left="3960" w:hanging="440"/>
      </w:pPr>
      <w:rPr>
        <w:rFonts w:ascii="Wingdings" w:hAnsi="Wingdings" w:hint="default"/>
      </w:rPr>
    </w:lvl>
    <w:lvl w:ilvl="8" w:tentative="on" w:tplc="4090005">
      <w:start w:val="1"/>
      <w:numFmt w:val="bullet"/>
      <w:lvlText w:val=""/>
      <w:lvlJc w:val="left"/>
      <w:pPr>
        <w:ind w:left="4400" w:hanging="440"/>
      </w:pPr>
      <w:rPr>
        <w:rFonts w:ascii="Wingdings" w:hAnsi="Wingdings" w:hint="default"/>
      </w:rPr>
    </w:lvl>
  </w:abstractNum>
  <w:abstractNum w:abstractNumId="3">
    <w:multiLevelType w:val="multilevel"/>
    <w:lvl w:ilvl="0">
      <w:start w:val="1"/>
      <w:lvlText w:val=""/>
      <w:lvlJc w:val="left"/>
      <w:rPr>
        <w:rFonts w:ascii="Wingdings" w:eastAsia="한컴바탕" w:hAnsi="Wingdings"/>
        <w:color w:val="000000"/>
        <w:sz w:val="20"/>
      </w:rPr>
    </w:lvl>
    <w:lvl w:ilvl="1">
      <w:start w:val="1"/>
      <w:lvlText w:val=""/>
      <w:lvlJc w:val="left"/>
      <w:rPr>
        <w:rFonts w:ascii="Wingdings" w:eastAsia="한컴바탕" w:hAnsi="Wingdings"/>
        <w:color w:val="000000"/>
        <w:sz w:val="20"/>
      </w:rPr>
    </w:lvl>
    <w:lvl w:ilvl="2">
      <w:start w:val="1"/>
      <w:lvlText w:val=""/>
      <w:lvlJc w:val="left"/>
      <w:rPr>
        <w:rFonts w:ascii="Wingdings" w:eastAsia="한컴바탕" w:hAnsi="Wingdings"/>
        <w:color w:val="000000"/>
        <w:sz w:val="20"/>
      </w:rPr>
    </w:lvl>
    <w:lvl w:ilvl="3">
      <w:start w:val="1"/>
      <w:lvlText w:val=""/>
      <w:lvlJc w:val="left"/>
      <w:rPr>
        <w:rFonts w:ascii="Wingdings" w:eastAsia="한컴바탕" w:hAnsi="Wingdings"/>
        <w:color w:val="000000"/>
        <w:sz w:val="20"/>
      </w:rPr>
    </w:lvl>
    <w:lvl w:ilvl="4">
      <w:start w:val="1"/>
      <w:lvlText w:val=""/>
      <w:lvlJc w:val="left"/>
      <w:rPr>
        <w:rFonts w:ascii="Wingdings" w:eastAsia="한컴바탕" w:hAnsi="Wingdings"/>
        <w:color w:val="000000"/>
        <w:sz w:val="20"/>
      </w:rPr>
    </w:lvl>
    <w:lvl w:ilvl="5">
      <w:start w:val="1"/>
      <w:lvlText w:val=""/>
      <w:lvlJc w:val="left"/>
      <w:rPr>
        <w:rFonts w:ascii="Wingdings" w:eastAsia="한컴바탕" w:hAnsi="Wingdings"/>
        <w:color w:val="000000"/>
        <w:sz w:val="20"/>
      </w:rPr>
    </w:lvl>
    <w:lvl w:ilvl="6">
      <w:start w:val="1"/>
      <w:lvlText w:val=""/>
      <w:lvlJc w:val="left"/>
      <w:rPr>
        <w:rFonts w:ascii="Wingdings" w:eastAsia="한컴바탕" w:hAnsi="Wingdings"/>
        <w:color w:val="000000"/>
        <w:sz w:val="20"/>
      </w:rPr>
    </w:lvl>
    <w:lvl w:ilvl="7">
      <w:start w:val="1"/>
      <w:lvlText w:val=""/>
      <w:lvlJc w:val="left"/>
      <w:rPr>
        <w:rFonts w:ascii="Wingdings" w:eastAsia="한컴바탕" w:hAnsi="Wingdings"/>
        <w:color w:val="000000"/>
        <w:sz w:val="20"/>
      </w:rPr>
    </w:lvl>
    <w:lvl w:ilvl="8">
      <w:start w:val="1"/>
      <w:lvlText w:val=""/>
      <w:lvlJc w:val="left"/>
      <w:rPr>
        <w:rFonts w:ascii="Wingdings" w:eastAsia="한컴바탕" w:hAnsi="Wingdings"/>
        <w:color w:val="000000"/>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color w:val="000000"/>
        <w:sz w:val="24"/>
      </w:rPr>
    </w:rPrDefault>
    <w:pPrDefault>
      <w:pPr>
        <w:jc w:val="both"/>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87" w:unhideWhenUsed="1"/>
    <w:lsdException w:name="toc 2" w:semiHidden="1" w:uiPriority="87" w:unhideWhenUsed="1"/>
    <w:lsdException w:name="toc 3" w:semiHidden="1" w:uiPriority="87" w:unhideWhenUsed="1"/>
    <w:lsdException w:name="toc 4" w:semiHidden="1" w:uiPriority="87" w:unhideWhenUsed="1"/>
    <w:lsdException w:name="toc 5" w:semiHidden="1" w:uiPriority="87" w:unhideWhenUsed="1"/>
    <w:lsdException w:name="toc 6" w:semiHidden="1" w:uiPriority="87" w:unhideWhenUsed="1"/>
    <w:lsdException w:name="toc 7" w:semiHidden="1" w:uiPriority="87" w:unhideWhenUsed="1"/>
    <w:lsdException w:name="toc 8" w:semiHidden="1" w:uiPriority="87" w:unhideWhenUsed="1"/>
    <w:lsdException w:name="toc 9" w:semiHidden="1" w:uiPriority="8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52" w:qFormat="1"/>
    <w:lsdException w:name="Emphasis" w:uiPriority="5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87"/>
    <w:lsdException w:name="Table Theme" w:semiHidden="1" w:unhideWhenUsed="1"/>
    <w:lsdException w:name="Placeholder Text" w:semiHidden="1"/>
    <w:lsdException w:name="No Spacing" w:uiPriority="1" w:qFormat="1"/>
    <w:lsdException w:name="Light Shading" w:uiPriority="150"/>
    <w:lsdException w:name="Light List" w:uiPriority="151"/>
    <w:lsdException w:name="Light Grid" w:uiPriority="152"/>
    <w:lsdException w:name="Medium Shading 1" w:uiPriority="153"/>
    <w:lsdException w:name="Medium Shading 2" w:uiPriority="256"/>
    <w:lsdException w:name="Medium List 1" w:uiPriority="257"/>
    <w:lsdException w:name="Medium List 2" w:uiPriority="258"/>
    <w:lsdException w:name="Medium Grid 1" w:uiPriority="259"/>
    <w:lsdException w:name="Medium Grid 2" w:uiPriority="260"/>
    <w:lsdException w:name="Medium Grid 3" w:uiPriority="261"/>
    <w:lsdException w:name="Dark List" w:uiPriority="274"/>
    <w:lsdException w:name="Colorful Shading" w:uiPriority="275"/>
    <w:lsdException w:name="Colorful List" w:uiPriority="276"/>
    <w:lsdException w:name="Colorful Grid" w:uiPriority="277"/>
    <w:lsdException w:name="Light Shading Accent 1" w:uiPriority="150"/>
    <w:lsdException w:name="Light List Accent 1" w:uiPriority="151"/>
    <w:lsdException w:name="Light Grid Accent 1" w:uiPriority="152"/>
    <w:lsdException w:name="Medium Shading 1 Accent 1" w:uiPriority="153"/>
    <w:lsdException w:name="Medium Shading 2 Accent 1" w:uiPriority="256"/>
    <w:lsdException w:name="Medium List 1 Accent 1" w:uiPriority="257"/>
    <w:lsdException w:name="Revision" w:semiHidden="1"/>
    <w:lsdException w:name="List Paragraph" w:uiPriority="82" w:qFormat="1"/>
    <w:lsdException w:name="Quote" w:uiPriority="65" w:qFormat="1"/>
    <w:lsdException w:name="Intense Quote" w:uiPriority="72" w:qFormat="1"/>
    <w:lsdException w:name="Medium List 2 Accent 1" w:uiPriority="258"/>
    <w:lsdException w:name="Medium Grid 1 Accent 1" w:uiPriority="259"/>
    <w:lsdException w:name="Medium Grid 2 Accent 1" w:uiPriority="260"/>
    <w:lsdException w:name="Medium Grid 3 Accent 1" w:uiPriority="261"/>
    <w:lsdException w:name="Dark List Accent 1" w:uiPriority="274"/>
    <w:lsdException w:name="Colorful Shading Accent 1" w:uiPriority="275"/>
    <w:lsdException w:name="Colorful List Accent 1" w:uiPriority="276"/>
    <w:lsdException w:name="Colorful Grid Accent 1" w:uiPriority="277"/>
    <w:lsdException w:name="Light Shading Accent 2" w:uiPriority="150"/>
    <w:lsdException w:name="Light List Accent 2" w:uiPriority="151"/>
    <w:lsdException w:name="Light Grid Accent 2" w:uiPriority="152"/>
    <w:lsdException w:name="Medium Shading 1 Accent 2" w:uiPriority="153"/>
    <w:lsdException w:name="Medium Shading 2 Accent 2" w:uiPriority="256"/>
    <w:lsdException w:name="Medium List 1 Accent 2" w:uiPriority="257"/>
    <w:lsdException w:name="Medium List 2 Accent 2" w:uiPriority="258"/>
    <w:lsdException w:name="Medium Grid 1 Accent 2" w:uiPriority="259"/>
    <w:lsdException w:name="Medium Grid 2 Accent 2" w:uiPriority="260"/>
    <w:lsdException w:name="Medium Grid 3 Accent 2" w:uiPriority="261"/>
    <w:lsdException w:name="Dark List Accent 2" w:uiPriority="274"/>
    <w:lsdException w:name="Colorful Shading Accent 2" w:uiPriority="275"/>
    <w:lsdException w:name="Colorful List Accent 2" w:uiPriority="276"/>
    <w:lsdException w:name="Colorful Grid Accent 2" w:uiPriority="277"/>
    <w:lsdException w:name="Light Shading Accent 3" w:uiPriority="150"/>
    <w:lsdException w:name="Light List Accent 3" w:uiPriority="151"/>
    <w:lsdException w:name="Light Grid Accent 3" w:uiPriority="152"/>
    <w:lsdException w:name="Medium Shading 1 Accent 3" w:uiPriority="153"/>
    <w:lsdException w:name="Medium Shading 2 Accent 3" w:uiPriority="256"/>
    <w:lsdException w:name="Medium List 1 Accent 3" w:uiPriority="257"/>
    <w:lsdException w:name="Medium List 2 Accent 3" w:uiPriority="258"/>
    <w:lsdException w:name="Medium Grid 1 Accent 3" w:uiPriority="259"/>
    <w:lsdException w:name="Medium Grid 2 Accent 3" w:uiPriority="260"/>
    <w:lsdException w:name="Medium Grid 3 Accent 3" w:uiPriority="261"/>
    <w:lsdException w:name="Dark List Accent 3" w:uiPriority="274"/>
    <w:lsdException w:name="Colorful Shading Accent 3" w:uiPriority="275"/>
    <w:lsdException w:name="Colorful List Accent 3" w:uiPriority="276"/>
    <w:lsdException w:name="Colorful Grid Accent 3" w:uiPriority="277"/>
    <w:lsdException w:name="Light Shading Accent 4" w:uiPriority="150"/>
    <w:lsdException w:name="Light List Accent 4" w:uiPriority="151"/>
    <w:lsdException w:name="Light Grid Accent 4" w:uiPriority="152"/>
    <w:lsdException w:name="Medium Shading 1 Accent 4" w:uiPriority="153"/>
    <w:lsdException w:name="Medium Shading 2 Accent 4" w:uiPriority="256"/>
    <w:lsdException w:name="Medium List 1 Accent 4" w:uiPriority="257"/>
    <w:lsdException w:name="Medium List 2 Accent 4" w:uiPriority="258"/>
    <w:lsdException w:name="Medium Grid 1 Accent 4" w:uiPriority="259"/>
    <w:lsdException w:name="Medium Grid 2 Accent 4" w:uiPriority="260"/>
    <w:lsdException w:name="Medium Grid 3 Accent 4" w:uiPriority="261"/>
    <w:lsdException w:name="Dark List Accent 4" w:uiPriority="274"/>
    <w:lsdException w:name="Colorful Shading Accent 4" w:uiPriority="275"/>
    <w:lsdException w:name="Colorful List Accent 4" w:uiPriority="276"/>
    <w:lsdException w:name="Colorful Grid Accent 4" w:uiPriority="277"/>
    <w:lsdException w:name="Light Shading Accent 5" w:uiPriority="150"/>
    <w:lsdException w:name="Light List Accent 5" w:uiPriority="151"/>
    <w:lsdException w:name="Light Grid Accent 5" w:uiPriority="152"/>
    <w:lsdException w:name="Medium Shading 1 Accent 5" w:uiPriority="153"/>
    <w:lsdException w:name="Medium Shading 2 Accent 5" w:uiPriority="256"/>
    <w:lsdException w:name="Medium List 1 Accent 5" w:uiPriority="257"/>
    <w:lsdException w:name="Medium List 2 Accent 5" w:uiPriority="258"/>
    <w:lsdException w:name="Medium Grid 1 Accent 5" w:uiPriority="259"/>
    <w:lsdException w:name="Medium Grid 2 Accent 5" w:uiPriority="260"/>
    <w:lsdException w:name="Medium Grid 3 Accent 5" w:uiPriority="261"/>
    <w:lsdException w:name="Dark List Accent 5" w:uiPriority="274"/>
    <w:lsdException w:name="Colorful Shading Accent 5" w:uiPriority="275"/>
    <w:lsdException w:name="Colorful List Accent 5" w:uiPriority="276"/>
    <w:lsdException w:name="Colorful Grid Accent 5" w:uiPriority="277"/>
    <w:lsdException w:name="Light Shading Accent 6" w:uiPriority="150"/>
    <w:lsdException w:name="Light List Accent 6" w:uiPriority="151"/>
    <w:lsdException w:name="Light Grid Accent 6" w:uiPriority="152"/>
    <w:lsdException w:name="Medium Shading 1 Accent 6" w:uiPriority="153"/>
    <w:lsdException w:name="Medium Shading 2 Accent 6" w:uiPriority="256"/>
    <w:lsdException w:name="Medium List 1 Accent 6" w:uiPriority="257"/>
    <w:lsdException w:name="Medium List 2 Accent 6" w:uiPriority="258"/>
    <w:lsdException w:name="Medium Grid 1 Accent 6" w:uiPriority="259"/>
    <w:lsdException w:name="Medium Grid 2 Accent 6" w:uiPriority="260"/>
    <w:lsdException w:name="Medium Grid 3 Accent 6" w:uiPriority="261"/>
    <w:lsdException w:name="Dark List Accent 6" w:uiPriority="274"/>
    <w:lsdException w:name="Colorful Shading Accent 6" w:uiPriority="275"/>
    <w:lsdException w:name="Colorful List Accent 6" w:uiPriority="276"/>
    <w:lsdException w:name="Colorful Grid Accent 6" w:uiPriority="277"/>
    <w:lsdException w:name="Subtle Emphasis" w:uiPriority="37" w:qFormat="1"/>
    <w:lsdException w:name="Intense Emphasis" w:uiPriority="51" w:qFormat="1"/>
    <w:lsdException w:name="Subtle Reference" w:uiPriority="73" w:qFormat="1"/>
    <w:lsdException w:name="Intense Reference" w:uiPriority="80" w:qFormat="1"/>
    <w:lsdException w:name="Book Title" w:uiPriority="81" w:qFormat="1"/>
    <w:lsdException w:name="Bibliography" w:semiHidden="1" w:uiPriority="85" w:unhideWhenUsed="1"/>
    <w:lsdException w:name="TOC Heading" w:semiHidden="1" w:uiPriority="87" w:unhideWhenUsed="1" w:qFormat="1"/>
    <w:lsdException w:name="Plain Table 1" w:uiPriority="101"/>
    <w:lsdException w:name="Plain Table 2" w:uiPriority="102"/>
    <w:lsdException w:name="Plain Table 3" w:uiPriority="103"/>
    <w:lsdException w:name="Plain Table 4" w:uiPriority="104"/>
    <w:lsdException w:name="Plain Table 5" w:uiPriority="105"/>
    <w:lsdException w:name="Grid Table Light" w:uiPriority="100"/>
    <w:lsdException w:name="Grid Table 1 Light" w:uiPriority="112"/>
    <w:lsdException w:name="Grid Table 2" w:uiPriority="113"/>
    <w:lsdException w:name="Grid Table 3" w:uiPriority="114"/>
    <w:lsdException w:name="Grid Table 4" w:uiPriority="115"/>
    <w:lsdException w:name="Grid Table 5 Dark" w:uiPriority="128"/>
    <w:lsdException w:name="Grid Table 6 Colorful" w:uiPriority="129"/>
    <w:lsdException w:name="Grid Table 7 Colorful" w:uiPriority="130"/>
    <w:lsdException w:name="Grid Table 1 Light Accent 1" w:uiPriority="112"/>
    <w:lsdException w:name="Grid Table 2 Accent 1" w:uiPriority="113"/>
    <w:lsdException w:name="Grid Table 3 Accent 1" w:uiPriority="114"/>
    <w:lsdException w:name="Grid Table 4 Accent 1" w:uiPriority="115"/>
    <w:lsdException w:name="Grid Table 5 Dark Accent 1" w:uiPriority="128"/>
    <w:lsdException w:name="Grid Table 6 Colorful Accent 1" w:uiPriority="129"/>
    <w:lsdException w:name="Grid Table 7 Colorful Accent 1" w:uiPriority="130"/>
    <w:lsdException w:name="Grid Table 1 Light Accent 2" w:uiPriority="112"/>
    <w:lsdException w:name="Grid Table 2 Accent 2" w:uiPriority="113"/>
    <w:lsdException w:name="Grid Table 3 Accent 2" w:uiPriority="114"/>
    <w:lsdException w:name="Grid Table 4 Accent 2" w:uiPriority="115"/>
    <w:lsdException w:name="Grid Table 5 Dark Accent 2" w:uiPriority="128"/>
    <w:lsdException w:name="Grid Table 6 Colorful Accent 2" w:uiPriority="129"/>
    <w:lsdException w:name="Grid Table 7 Colorful Accent 2" w:uiPriority="130"/>
    <w:lsdException w:name="Grid Table 1 Light Accent 3" w:uiPriority="112"/>
    <w:lsdException w:name="Grid Table 2 Accent 3" w:uiPriority="113"/>
    <w:lsdException w:name="Grid Table 3 Accent 3" w:uiPriority="114"/>
    <w:lsdException w:name="Grid Table 4 Accent 3" w:uiPriority="115"/>
    <w:lsdException w:name="Grid Table 5 Dark Accent 3" w:uiPriority="128"/>
    <w:lsdException w:name="Grid Table 6 Colorful Accent 3" w:uiPriority="129"/>
    <w:lsdException w:name="Grid Table 7 Colorful Accent 3" w:uiPriority="130"/>
    <w:lsdException w:name="Grid Table 1 Light Accent 4" w:uiPriority="112"/>
    <w:lsdException w:name="Grid Table 2 Accent 4" w:uiPriority="113"/>
    <w:lsdException w:name="Grid Table 3 Accent 4" w:uiPriority="114"/>
    <w:lsdException w:name="Grid Table 4 Accent 4" w:uiPriority="115"/>
    <w:lsdException w:name="Grid Table 5 Dark Accent 4" w:uiPriority="128"/>
    <w:lsdException w:name="Grid Table 6 Colorful Accent 4" w:uiPriority="129"/>
    <w:lsdException w:name="Grid Table 7 Colorful Accent 4" w:uiPriority="130"/>
    <w:lsdException w:name="Grid Table 1 Light Accent 5" w:uiPriority="112"/>
    <w:lsdException w:name="Grid Table 2 Accent 5" w:uiPriority="113"/>
    <w:lsdException w:name="Grid Table 3 Accent 5" w:uiPriority="114"/>
    <w:lsdException w:name="Grid Table 4 Accent 5" w:uiPriority="115"/>
    <w:lsdException w:name="Grid Table 5 Dark Accent 5" w:uiPriority="128"/>
    <w:lsdException w:name="Grid Table 6 Colorful Accent 5" w:uiPriority="129"/>
    <w:lsdException w:name="Grid Table 7 Colorful Accent 5" w:uiPriority="130"/>
    <w:lsdException w:name="Grid Table 1 Light Accent 6" w:uiPriority="112"/>
    <w:lsdException w:name="Grid Table 2 Accent 6" w:uiPriority="113"/>
    <w:lsdException w:name="Grid Table 3 Accent 6" w:uiPriority="114"/>
    <w:lsdException w:name="Grid Table 4 Accent 6" w:uiPriority="115"/>
    <w:lsdException w:name="Grid Table 5 Dark Accent 6" w:uiPriority="128"/>
    <w:lsdException w:name="Grid Table 6 Colorful Accent 6" w:uiPriority="129"/>
    <w:lsdException w:name="Grid Table 7 Colorful Accent 6" w:uiPriority="130"/>
    <w:lsdException w:name="List Table 1 Light" w:uiPriority="112"/>
    <w:lsdException w:name="List Table 2" w:uiPriority="113"/>
    <w:lsdException w:name="List Table 3" w:uiPriority="114"/>
    <w:lsdException w:name="List Table 4" w:uiPriority="115"/>
    <w:lsdException w:name="List Table 5 Dark" w:uiPriority="128"/>
    <w:lsdException w:name="List Table 6 Colorful" w:uiPriority="129"/>
    <w:lsdException w:name="List Table 7 Colorful" w:uiPriority="130"/>
    <w:lsdException w:name="List Table 1 Light Accent 1" w:uiPriority="112"/>
    <w:lsdException w:name="List Table 2 Accent 1" w:uiPriority="113"/>
    <w:lsdException w:name="List Table 3 Accent 1" w:uiPriority="114"/>
    <w:lsdException w:name="List Table 4 Accent 1" w:uiPriority="115"/>
    <w:lsdException w:name="List Table 5 Dark Accent 1" w:uiPriority="128"/>
    <w:lsdException w:name="List Table 6 Colorful Accent 1" w:uiPriority="129"/>
    <w:lsdException w:name="List Table 7 Colorful Accent 1" w:uiPriority="130"/>
    <w:lsdException w:name="List Table 1 Light Accent 2" w:uiPriority="112"/>
    <w:lsdException w:name="List Table 2 Accent 2" w:uiPriority="113"/>
    <w:lsdException w:name="List Table 3 Accent 2" w:uiPriority="114"/>
    <w:lsdException w:name="List Table 4 Accent 2" w:uiPriority="115"/>
    <w:lsdException w:name="List Table 5 Dark Accent 2" w:uiPriority="128"/>
    <w:lsdException w:name="List Table 6 Colorful Accent 2" w:uiPriority="129"/>
    <w:lsdException w:name="List Table 7 Colorful Accent 2" w:uiPriority="130"/>
    <w:lsdException w:name="List Table 1 Light Accent 3" w:uiPriority="112"/>
    <w:lsdException w:name="List Table 2 Accent 3" w:uiPriority="113"/>
    <w:lsdException w:name="List Table 3 Accent 3" w:uiPriority="114"/>
    <w:lsdException w:name="List Table 4 Accent 3" w:uiPriority="115"/>
    <w:lsdException w:name="List Table 5 Dark Accent 3" w:uiPriority="128"/>
    <w:lsdException w:name="List Table 6 Colorful Accent 3" w:uiPriority="129"/>
    <w:lsdException w:name="List Table 7 Colorful Accent 3" w:uiPriority="130"/>
    <w:lsdException w:name="List Table 1 Light Accent 4" w:uiPriority="112"/>
    <w:lsdException w:name="List Table 2 Accent 4" w:uiPriority="113"/>
    <w:lsdException w:name="List Table 3 Accent 4" w:uiPriority="114"/>
    <w:lsdException w:name="List Table 4 Accent 4" w:uiPriority="115"/>
    <w:lsdException w:name="List Table 5 Dark Accent 4" w:uiPriority="128"/>
    <w:lsdException w:name="List Table 6 Colorful Accent 4" w:uiPriority="129"/>
    <w:lsdException w:name="List Table 7 Colorful Accent 4" w:uiPriority="130"/>
    <w:lsdException w:name="List Table 1 Light Accent 5" w:uiPriority="112"/>
    <w:lsdException w:name="List Table 2 Accent 5" w:uiPriority="113"/>
    <w:lsdException w:name="List Table 3 Accent 5" w:uiPriority="114"/>
    <w:lsdException w:name="List Table 4 Accent 5" w:uiPriority="115"/>
    <w:lsdException w:name="List Table 5 Dark Accent 5" w:uiPriority="128"/>
    <w:lsdException w:name="List Table 6 Colorful Accent 5" w:uiPriority="129"/>
    <w:lsdException w:name="List Table 7 Colorful Accent 5" w:uiPriority="130"/>
    <w:lsdException w:name="List Table 1 Light Accent 6" w:uiPriority="112"/>
    <w:lsdException w:name="List Table 2 Accent 6" w:uiPriority="113"/>
    <w:lsdException w:name="List Table 3 Accent 6" w:uiPriority="114"/>
    <w:lsdException w:name="List Table 4 Accent 6" w:uiPriority="115"/>
    <w:lsdException w:name="List Table 5 Dark Accent 6" w:uiPriority="128"/>
    <w:lsdException w:name="List Table 6 Colorful Accent 6" w:uiPriority="129"/>
    <w:lsdException w:name="List Table 7 Colorful Accent 6" w:uiPriority="130"/>
  </w:latentStyles>
  <w:style w:type="paragraph" w:default="1" w:styleId="a2">
    <w:name w:val="Normal"/>
    <w:qFormat/>
    <w:pPr>
      <w:autoSpaceDE w:val="off"/>
      <w:autoSpaceDN w:val="off"/>
      <w:widowControl w:val="off"/>
      <w:wordWrap w:val="off"/>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0">
    <w:name w:val="바탕글"/>
    <w:pPr>
      <w:ind w:left="0" w:right="0" w:firstLine="0"/>
      <w:autoSpaceDE w:val="off"/>
      <w:autoSpaceDN w:val="off"/>
      <w:widowControl w:val="off"/>
      <w:wordWrap w:val="off"/>
      <w:jc w:val="both"/>
      <w:pBdr>
        <w:top w:val="none" w:sz="2" w:space="0" w:color="000000"/>
        <w:left w:val="none" w:sz="2" w:space="0" w:color="000000"/>
        <w:bottom w:val="none" w:sz="2" w:space="0" w:color="000000"/>
        <w:right w:val="none" w:sz="2" w:space="0" w:color="000000"/>
      </w:pBdr>
      <w:spacing w:after="0" w:before="0" w:line="384" w:lineRule="auto"/>
      <w:textAlignment w:val="baseline"/>
    </w:pPr>
    <w:rPr>
      <w:rFonts w:ascii="함초롬바탕" w:eastAsia="함초롬바탕"/>
      <w:color w:val="000000"/>
      <w:sz w:val="20"/>
      <w:shd w:val="clear" w:color="999999" w:fill="auto"/>
    </w:rPr>
  </w:style>
  <w:style w:type="table" w:styleId="a1">
    <w:name w:val="Table Grid"/>
    <w:uiPriority w:val="39"/>
    <w:basedOn w:val="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2">
    <w:name w:val="List Paragraph"/>
    <w:uiPriority w:val="34"/>
    <w:basedOn w:val="a2"/>
    <w:qFormat/>
    <w:pPr>
      <w:ind w:leftChars="400" w:left="800"/>
    </w:pPr>
  </w:style>
  <w:style w:type="character" w:styleId="b3">
    <w:name w:val="Hyperlink"/>
    <w:uiPriority w:val="3"/>
    <w:rPr>
      <w:rFonts w:ascii="맑은 고딕" w:eastAsia="맑은 고딕"/>
      <w:color w:val="0000FF"/>
      <w:sz w:val="20"/>
      <w:kern w:val="1"/>
      <w:u w:val="single" w:color="0000F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jpeg" /><Relationship Id="rId5" Type="http://schemas.openxmlformats.org/officeDocument/2006/relationships/image" Target="media/image5.png" /><Relationship Id="rId6" Type="http://schemas.openxmlformats.org/officeDocument/2006/relationships/image" Target="media/image6.jpeg" /><Relationship Id="rId7" Type="http://schemas.openxmlformats.org/officeDocument/2006/relationships/image" Target="media/image7.png" /><Relationship Id="rId8" Type="http://schemas.openxmlformats.org/officeDocument/2006/relationships/image" Target="media/image8.jpeg" /><Relationship Id="rId9" Type="http://schemas.openxmlformats.org/officeDocument/2006/relationships/image" Target="media/image9.pn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styles" Target="styles.xml" /><Relationship Id="rId14" Type="http://schemas.openxmlformats.org/officeDocument/2006/relationships/settings" Target="settings.xml" /><Relationship Id="rId15" Type="http://schemas.openxmlformats.org/officeDocument/2006/relationships/fontTable" Target="fontTable.xml" /><Relationship Id="rId16" Type="http://schemas.openxmlformats.org/officeDocument/2006/relationships/webSettings" Target="webSettings.xml" /><Relationship Id="rId17" Type="http://schemas.openxmlformats.org/officeDocument/2006/relationships/numbering" Target="numbering.xml" /><Relationship Id="rId18" Type="http://schemas.openxmlformats.org/officeDocument/2006/relationships/theme" Target="theme/theme1.xml" /></Relationships>
</file>

<file path=word/theme/theme1.xml><?xml version="1.0" encoding="utf-8"?>
<a:theme xmlns:a="http://schemas.openxmlformats.org/drawingml/2006/main" name="Hancom Office">
  <a:themeElements>
    <a:clrScheme name="Hancom Office">
      <a:dk1>
        <a:sysClr val="windowText" lastClr="000000"/>
      </a:dk1>
      <a:lt1>
        <a:sysClr val="window" lastClr="FFFFFF"/>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Hancom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spjni</dc:creator>
  <cp:keywords/>
  <dc:description/>
  <cp:lastModifiedBy>spjni</cp:lastModifiedBy>
  <cp:revision>1</cp:revision>
  <dcterms:created xsi:type="dcterms:W3CDTF">2024-02-25T05:56:09Z</dcterms:created>
  <dcterms:modified xsi:type="dcterms:W3CDTF">2024-02-25T09:09:50Z</dcterms:modified>
  <cp:version>1200.0100.01</cp:version>
</cp:coreProperties>
</file>