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4F87" w14:textId="77777777" w:rsidR="00AB056D" w:rsidRPr="007629A7" w:rsidRDefault="00AB056D" w:rsidP="00AB056D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Дисциплина: Численные методы</w:t>
      </w:r>
    </w:p>
    <w:p w14:paraId="65D1C555" w14:textId="11782F7F" w:rsidR="00AB056D" w:rsidRPr="007629A7" w:rsidRDefault="00AB056D" w:rsidP="00AB056D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Лабораторное задание №1.</w:t>
      </w:r>
      <w:r w:rsidR="00175B93">
        <w:rPr>
          <w:rFonts w:ascii="Times New Roman" w:hAnsi="Times New Roman" w:cs="Times New Roman"/>
          <w:sz w:val="28"/>
          <w:szCs w:val="28"/>
        </w:rPr>
        <w:t>2</w:t>
      </w:r>
    </w:p>
    <w:p w14:paraId="3B8C3F2C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0470A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20C1F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7D1A8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31669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FA811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F5990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BA46F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FF5DE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7FA53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B103A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Отчет</w:t>
      </w:r>
    </w:p>
    <w:p w14:paraId="054D94C5" w14:textId="1E5A35CC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4A28CA" w:rsidRPr="004A28CA">
        <w:rPr>
          <w:rFonts w:ascii="Times New Roman" w:hAnsi="Times New Roman" w:cs="Times New Roman"/>
          <w:sz w:val="28"/>
          <w:szCs w:val="28"/>
        </w:rPr>
        <w:t>Аппроксимация табличной функции (метод наименьших квадратов)</w:t>
      </w:r>
    </w:p>
    <w:p w14:paraId="0C51042A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97462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2A520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58814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7204C" w14:textId="77777777" w:rsidR="00AB056D" w:rsidRPr="007629A7" w:rsidRDefault="00AB056D" w:rsidP="00892083">
      <w:pPr>
        <w:rPr>
          <w:rFonts w:ascii="Times New Roman" w:hAnsi="Times New Roman" w:cs="Times New Roman"/>
          <w:sz w:val="28"/>
          <w:szCs w:val="28"/>
        </w:rPr>
      </w:pPr>
    </w:p>
    <w:p w14:paraId="7DFC8000" w14:textId="77777777" w:rsidR="00AB056D" w:rsidRPr="007629A7" w:rsidRDefault="00AB056D" w:rsidP="00AB056D">
      <w:pPr>
        <w:rPr>
          <w:rFonts w:ascii="Times New Roman" w:hAnsi="Times New Roman" w:cs="Times New Roman"/>
          <w:sz w:val="28"/>
          <w:szCs w:val="28"/>
        </w:rPr>
      </w:pPr>
    </w:p>
    <w:p w14:paraId="5AC77722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Выполнил:</w:t>
      </w:r>
    </w:p>
    <w:p w14:paraId="31324C5D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студент 3 курса 8 группы</w:t>
      </w:r>
    </w:p>
    <w:p w14:paraId="71A84CAC" w14:textId="4BB21873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Крутько А.С.</w:t>
      </w:r>
    </w:p>
    <w:p w14:paraId="609247DC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DBB9FB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Проверила:</w:t>
      </w:r>
    </w:p>
    <w:p w14:paraId="167AC414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EC0EA56" w14:textId="6E59A5A9" w:rsidR="00892083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629A7">
        <w:rPr>
          <w:rFonts w:ascii="Times New Roman" w:hAnsi="Times New Roman" w:cs="Times New Roman"/>
          <w:sz w:val="28"/>
          <w:szCs w:val="28"/>
        </w:rPr>
        <w:t>Махинова</w:t>
      </w:r>
      <w:proofErr w:type="spellEnd"/>
      <w:r w:rsidRPr="007629A7"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4BD96738" w14:textId="15B81D5D" w:rsidR="00AB056D" w:rsidRDefault="00892083" w:rsidP="00892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6374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0D7C9C" w14:textId="380C501E" w:rsidR="00892083" w:rsidRDefault="00892083">
          <w:pPr>
            <w:pStyle w:val="a3"/>
          </w:pPr>
          <w:r>
            <w:t>Оглавление</w:t>
          </w:r>
        </w:p>
        <w:p w14:paraId="19819E49" w14:textId="5DBAC2FF" w:rsidR="00224A0E" w:rsidRDefault="008920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394580" w:history="1">
            <w:r w:rsidR="00224A0E" w:rsidRPr="00CD62C8">
              <w:rPr>
                <w:rStyle w:val="a4"/>
                <w:noProof/>
                <w:lang w:eastAsia="ja-JP"/>
              </w:rPr>
              <w:t>Постановка второй задачи</w:t>
            </w:r>
            <w:r w:rsidR="00224A0E">
              <w:rPr>
                <w:noProof/>
                <w:webHidden/>
              </w:rPr>
              <w:tab/>
            </w:r>
            <w:r w:rsidR="00224A0E">
              <w:rPr>
                <w:noProof/>
                <w:webHidden/>
              </w:rPr>
              <w:fldChar w:fldCharType="begin"/>
            </w:r>
            <w:r w:rsidR="00224A0E">
              <w:rPr>
                <w:noProof/>
                <w:webHidden/>
              </w:rPr>
              <w:instrText xml:space="preserve"> PAGEREF _Toc99394580 \h </w:instrText>
            </w:r>
            <w:r w:rsidR="00224A0E">
              <w:rPr>
                <w:noProof/>
                <w:webHidden/>
              </w:rPr>
            </w:r>
            <w:r w:rsidR="00224A0E">
              <w:rPr>
                <w:noProof/>
                <w:webHidden/>
              </w:rPr>
              <w:fldChar w:fldCharType="separate"/>
            </w:r>
            <w:r w:rsidR="00224A0E">
              <w:rPr>
                <w:noProof/>
                <w:webHidden/>
              </w:rPr>
              <w:t>3</w:t>
            </w:r>
            <w:r w:rsidR="00224A0E">
              <w:rPr>
                <w:noProof/>
                <w:webHidden/>
              </w:rPr>
              <w:fldChar w:fldCharType="end"/>
            </w:r>
          </w:hyperlink>
        </w:p>
        <w:p w14:paraId="1CA228A5" w14:textId="43D26713" w:rsidR="00224A0E" w:rsidRDefault="00224A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94581" w:history="1">
            <w:r w:rsidRPr="00CD62C8">
              <w:rPr>
                <w:rStyle w:val="a4"/>
                <w:noProof/>
                <w:lang w:eastAsia="ja-JP"/>
              </w:rPr>
              <w:t>Теоретические сведения о второй задаче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DF86B" w14:textId="4DD04916" w:rsidR="00224A0E" w:rsidRDefault="00224A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94582" w:history="1">
            <w:r w:rsidRPr="00CD62C8">
              <w:rPr>
                <w:rStyle w:val="a4"/>
                <w:noProof/>
                <w:lang w:eastAsia="ja-JP"/>
              </w:rPr>
              <w:t>Вторая задача. Вычислительный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D660" w14:textId="1532DC0C" w:rsidR="00224A0E" w:rsidRDefault="00224A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94583" w:history="1">
            <w:r w:rsidRPr="00CD62C8">
              <w:rPr>
                <w:rStyle w:val="a4"/>
                <w:noProof/>
                <w:lang w:eastAsia="ja-JP"/>
              </w:rPr>
              <w:t>Вторая задача.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221B9" w14:textId="733FC882" w:rsidR="00892083" w:rsidRDefault="00892083">
          <w:r>
            <w:rPr>
              <w:b/>
              <w:bCs/>
            </w:rPr>
            <w:fldChar w:fldCharType="end"/>
          </w:r>
        </w:p>
      </w:sdtContent>
    </w:sdt>
    <w:p w14:paraId="29D37E69" w14:textId="31A53C37" w:rsidR="00892083" w:rsidRDefault="00892083">
      <w:r>
        <w:br w:type="page"/>
      </w:r>
    </w:p>
    <w:p w14:paraId="2B03DB0E" w14:textId="006DA7FE" w:rsidR="004A28CA" w:rsidRDefault="00892083" w:rsidP="00892083">
      <w:pPr>
        <w:pStyle w:val="TNRheader"/>
        <w:rPr>
          <w:lang w:eastAsia="ja-JP"/>
        </w:rPr>
      </w:pPr>
      <w:bookmarkStart w:id="0" w:name="_Toc99394580"/>
      <w:r>
        <w:rPr>
          <w:lang w:eastAsia="ja-JP"/>
        </w:rPr>
        <w:lastRenderedPageBreak/>
        <w:t xml:space="preserve">Постановка </w:t>
      </w:r>
      <w:r w:rsidR="00EF3E64">
        <w:rPr>
          <w:lang w:eastAsia="ja-JP"/>
        </w:rPr>
        <w:t xml:space="preserve">второй </w:t>
      </w:r>
      <w:r>
        <w:rPr>
          <w:lang w:eastAsia="ja-JP"/>
        </w:rPr>
        <w:t>задачи</w:t>
      </w:r>
      <w:bookmarkEnd w:id="0"/>
    </w:p>
    <w:p w14:paraId="1D48C305" w14:textId="321718ED" w:rsidR="004A28CA" w:rsidRDefault="00686029" w:rsidP="004A28CA">
      <w:pPr>
        <w:pStyle w:val="TNR"/>
        <w:rPr>
          <w:lang w:eastAsia="ja-JP"/>
        </w:rPr>
      </w:pPr>
      <w:r>
        <w:rPr>
          <w:lang w:eastAsia="ja-JP"/>
        </w:rPr>
        <w:t>Реализовать аппроксимацию заданной табличной функции</w:t>
      </w:r>
      <w:r w:rsidR="008267A1">
        <w:rPr>
          <w:lang w:eastAsia="ja-JP"/>
        </w:rPr>
        <w:t>.</w:t>
      </w:r>
    </w:p>
    <w:p w14:paraId="3B241364" w14:textId="3B09CE30" w:rsidR="00EF46E3" w:rsidRDefault="00B24243" w:rsidP="004A28CA">
      <w:pPr>
        <w:pStyle w:val="TNR"/>
        <w:rPr>
          <w:lang w:eastAsia="ja-JP"/>
        </w:rPr>
      </w:pPr>
      <w:r>
        <w:rPr>
          <w:lang w:eastAsia="ja-JP"/>
        </w:rPr>
        <w:t>Входные данные:</w:t>
      </w:r>
    </w:p>
    <w:p w14:paraId="15B3CC87" w14:textId="51D70F86" w:rsidR="00D4090C" w:rsidRDefault="00B24243" w:rsidP="00D4090C">
      <w:pPr>
        <w:pStyle w:val="TNR"/>
        <w:numPr>
          <w:ilvl w:val="0"/>
          <w:numId w:val="1"/>
        </w:num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eastAsiaTheme="minorEastAsia" w:hAnsi="Cambria Math"/>
            <w:lang w:eastAsia="ja-JP"/>
          </w:rPr>
          <m:t>-</m:t>
        </m:r>
      </m:oMath>
      <w:r>
        <w:rPr>
          <w:rFonts w:eastAsiaTheme="minorEastAsia"/>
          <w:lang w:eastAsia="ja-JP"/>
        </w:rPr>
        <w:t xml:space="preserve"> экспериментальная функция</w:t>
      </w:r>
      <w:r w:rsidR="00D4090C">
        <w:rPr>
          <w:rFonts w:eastAsiaTheme="minorEastAsia"/>
          <w:lang w:eastAsia="ja-JP"/>
        </w:rPr>
        <w:t xml:space="preserve">, где </w:t>
      </w:r>
      <m:oMath>
        <m:r>
          <w:rPr>
            <w:rFonts w:ascii="Cambria Math" w:eastAsiaTheme="minorEastAsia" w:hAnsi="Cambria Math"/>
            <w:lang w:eastAsia="ja-JP"/>
          </w:rPr>
          <m:t>x∈[a;b]</m:t>
        </m:r>
      </m:oMath>
    </w:p>
    <w:p w14:paraId="54D9BD22" w14:textId="77777777" w:rsidR="00B4625D" w:rsidRPr="00B4625D" w:rsidRDefault="00D4090C" w:rsidP="0031451A">
      <w:pPr>
        <w:pStyle w:val="TNR"/>
        <w:numPr>
          <w:ilvl w:val="0"/>
          <w:numId w:val="1"/>
        </w:num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>n</m:t>
        </m:r>
        <m:r>
          <w:rPr>
            <w:rFonts w:ascii="Cambria Math" w:eastAsiaTheme="minorEastAsia" w:hAnsi="Cambria Math"/>
            <w:lang w:eastAsia="ja-JP"/>
          </w:rPr>
          <m:t>-количество узлов на сетке</m:t>
        </m:r>
      </m:oMath>
    </w:p>
    <w:p w14:paraId="2A99B37D" w14:textId="40E2EDBD" w:rsidR="004A28CA" w:rsidRPr="0031451A" w:rsidRDefault="001C052F" w:rsidP="00B4625D">
      <w:pPr>
        <w:pStyle w:val="TNR"/>
        <w:rPr>
          <w:lang w:eastAsia="ja-JP"/>
        </w:rPr>
      </w:pPr>
      <w:r>
        <w:rPr>
          <w:lang w:eastAsia="ja-JP"/>
        </w:rPr>
        <w:t>В моём случае</w:t>
      </w:r>
      <w:r w:rsidR="00B00B24">
        <w:rPr>
          <w:lang w:eastAsia="ja-JP"/>
        </w:rPr>
        <w:t xml:space="preserve"> аппроксимирующая</w:t>
      </w:r>
      <w:r>
        <w:rPr>
          <w:lang w:eastAsia="ja-JP"/>
        </w:rPr>
        <w:t xml:space="preserve"> функция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/>
            <w:lang w:eastAsia="ja-JP"/>
          </w:rPr>
          <m:t>=a+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b</m:t>
            </m:r>
          </m:num>
          <m:den>
            <m:r>
              <w:rPr>
                <w:rFonts w:ascii="Cambria Math" w:hAnsi="Cambria Math"/>
                <w:lang w:eastAsia="ja-JP"/>
              </w:rPr>
              <m:t>x</m:t>
            </m:r>
          </m:den>
        </m:f>
      </m:oMath>
      <w:r w:rsidR="004A28CA">
        <w:rPr>
          <w:lang w:eastAsia="ja-JP"/>
        </w:rPr>
        <w:br w:type="page"/>
      </w:r>
    </w:p>
    <w:p w14:paraId="6D17CC1A" w14:textId="1730A86A" w:rsidR="00892083" w:rsidRDefault="004A28CA" w:rsidP="004A28CA">
      <w:pPr>
        <w:pStyle w:val="TNRheader"/>
        <w:rPr>
          <w:lang w:eastAsia="ja-JP"/>
        </w:rPr>
      </w:pPr>
      <w:bookmarkStart w:id="1" w:name="_Toc99394581"/>
      <w:r>
        <w:rPr>
          <w:lang w:eastAsia="ja-JP"/>
        </w:rPr>
        <w:lastRenderedPageBreak/>
        <w:t>Теоретические сведения</w:t>
      </w:r>
      <w:r w:rsidR="00F51960">
        <w:rPr>
          <w:lang w:eastAsia="ja-JP"/>
        </w:rPr>
        <w:t xml:space="preserve"> о второй задаче</w:t>
      </w:r>
      <w:bookmarkEnd w:id="1"/>
    </w:p>
    <w:p w14:paraId="686C6323" w14:textId="6D44E238" w:rsidR="004E1BDA" w:rsidRDefault="004E1BDA" w:rsidP="00CE6CAC">
      <w:pPr>
        <w:pStyle w:val="a6"/>
        <w:rPr>
          <w:rFonts w:eastAsiaTheme="minorEastAsia"/>
          <w:lang w:eastAsia="ja-JP"/>
        </w:rPr>
      </w:pPr>
      <w:r>
        <w:rPr>
          <w:lang w:eastAsia="ja-JP"/>
        </w:rPr>
        <w:t xml:space="preserve">Пусть в узлах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val="en-US"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eastAsiaTheme="minorEastAsia" w:hAnsi="Cambria Math"/>
            <w:lang w:eastAsia="ja-JP"/>
          </w:rPr>
          <m:t>,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,…,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n</m:t>
            </m:r>
          </m:sub>
        </m:sSub>
      </m:oMath>
      <w:r>
        <w:rPr>
          <w:rFonts w:eastAsiaTheme="minorEastAsia"/>
          <w:lang w:eastAsia="ja-JP"/>
        </w:rPr>
        <w:t xml:space="preserve"> заданы значения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i</m:t>
            </m:r>
          </m:sub>
        </m:sSub>
        <m:r>
          <w:rPr>
            <w:rFonts w:ascii="Cambria Math" w:eastAsiaTheme="minorEastAsia" w:hAnsi="Cambria Math"/>
            <w:lang w:eastAsia="ja-JP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ja-JP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eastAsia="ja-JP"/>
        </w:rPr>
        <w:t xml:space="preserve">, и надо построить приближающий эту функцию многочлен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ja-JP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eastAsia="ja-JP"/>
              </w:rPr>
              <m:t>x</m:t>
            </m:r>
          </m:e>
        </m:d>
      </m:oMath>
      <w:r w:rsidRPr="004E1BDA"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 xml:space="preserve">причём степень многочлена </w:t>
      </w:r>
      <m:oMath>
        <m:r>
          <w:rPr>
            <w:rFonts w:ascii="Cambria Math" w:eastAsiaTheme="minorEastAsia" w:hAnsi="Cambria Math"/>
            <w:lang w:eastAsia="ja-JP"/>
          </w:rPr>
          <m:t>m</m:t>
        </m:r>
      </m:oMath>
      <w:r>
        <w:rPr>
          <w:rFonts w:eastAsiaTheme="minorEastAsia"/>
          <w:lang w:eastAsia="ja-JP"/>
        </w:rPr>
        <w:t xml:space="preserve"> меньше узлов. За меру отклонения многочлена</w:t>
      </w:r>
    </w:p>
    <w:p w14:paraId="253B8D8C" w14:textId="78B20514" w:rsidR="004E1BDA" w:rsidRPr="004E1BDA" w:rsidRDefault="004E1BDA" w:rsidP="00CE6CAC">
      <w:pPr>
        <w:pStyle w:val="a6"/>
        <w:rPr>
          <w:i/>
          <w:lang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ja-JP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eastAsia="ja-JP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ja-JP"/>
                </w:rPr>
                <m:t>x</m:t>
              </m:r>
            </m:e>
          </m:d>
          <m:r>
            <w:rPr>
              <w:rFonts w:ascii="Cambria Math" w:eastAsiaTheme="minorEastAsia" w:hAnsi="Cambria Math"/>
              <w:lang w:eastAsia="ja-JP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ja-JP"/>
                </w:rPr>
                <m:t>b</m:t>
              </m:r>
              <m:ctrlPr>
                <w:rPr>
                  <w:rFonts w:ascii="Cambria Math" w:hAnsi="Cambria Math"/>
                  <w:i/>
                  <w:lang w:eastAsia="ja-JP"/>
                </w:rPr>
              </m:ctrlPr>
            </m:num>
            <m:den>
              <m:r>
                <w:rPr>
                  <w:rFonts w:ascii="Cambria Math" w:hAnsi="Cambria Math"/>
                  <w:lang w:eastAsia="ja-JP"/>
                </w:rPr>
                <m:t>x</m:t>
              </m:r>
            </m:den>
          </m:f>
        </m:oMath>
      </m:oMathPara>
    </w:p>
    <w:p w14:paraId="01A0534D" w14:textId="05493A14" w:rsidR="004E1BDA" w:rsidRDefault="004E1BDA" w:rsidP="00CE6CAC">
      <w:pPr>
        <w:pStyle w:val="a6"/>
        <w:rPr>
          <w:rFonts w:eastAsiaTheme="minorEastAsia"/>
          <w:lang w:eastAsia="ja-JP"/>
        </w:rPr>
      </w:pPr>
      <w:r>
        <w:rPr>
          <w:lang w:eastAsia="ja-JP"/>
        </w:rPr>
        <w:t xml:space="preserve">от функции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</m:oMath>
      <w:r>
        <w:rPr>
          <w:rFonts w:eastAsiaTheme="minorEastAsia"/>
          <w:lang w:eastAsia="ja-JP"/>
        </w:rPr>
        <w:t xml:space="preserve"> на множестве точек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val="en-US"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eastAsiaTheme="minorEastAsia" w:hAnsi="Cambria Math"/>
            <w:lang w:eastAsia="ja-JP"/>
          </w:rPr>
          <m:t>,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,…,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n</m:t>
            </m:r>
          </m:sub>
        </m:sSub>
      </m:oMath>
      <w:r w:rsidRPr="004E1BD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принимают величину</w:t>
      </w:r>
    </w:p>
    <w:p w14:paraId="6545B348" w14:textId="05584C9F" w:rsidR="004E1BDA" w:rsidRPr="004E1BDA" w:rsidRDefault="00814696" w:rsidP="00CE6CAC">
      <w:pPr>
        <w:pStyle w:val="a6"/>
        <w:rPr>
          <w:i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  <w:lang w:eastAsia="ja-JP"/>
                </w:rPr>
                <m:t>i=0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e>
          </m:nary>
        </m:oMath>
      </m:oMathPara>
    </w:p>
    <w:p w14:paraId="30074F32" w14:textId="0DAFC442" w:rsidR="004E1BDA" w:rsidRDefault="00814696" w:rsidP="00CE6CAC">
      <w:pPr>
        <w:pStyle w:val="a6"/>
        <w:rPr>
          <w:rFonts w:eastAsiaTheme="minorEastAsia"/>
          <w:lang w:eastAsia="ja-JP"/>
        </w:rPr>
      </w:pPr>
      <w:r>
        <w:rPr>
          <w:lang w:eastAsia="ja-JP"/>
        </w:rPr>
        <w:t xml:space="preserve">Очевидно, что </w:t>
      </w:r>
      <m:oMath>
        <m:r>
          <w:rPr>
            <w:rFonts w:ascii="Cambria Math" w:hAnsi="Cambria Math"/>
            <w:lang w:eastAsia="ja-JP"/>
          </w:rPr>
          <m:t>S</m:t>
        </m:r>
      </m:oMath>
      <w:r>
        <w:rPr>
          <w:rFonts w:eastAsiaTheme="minorEastAsia"/>
          <w:lang w:eastAsia="ja-JP"/>
        </w:rPr>
        <w:t xml:space="preserve"> есть положительно определенная квадратичная функция коэффициентов </w:t>
      </w:r>
      <m:oMath>
        <m:r>
          <w:rPr>
            <w:rFonts w:ascii="Cambria Math" w:eastAsiaTheme="minorEastAsia" w:hAnsi="Cambria Math"/>
            <w:lang w:eastAsia="ja-JP"/>
          </w:rPr>
          <m:t>a,b</m:t>
        </m:r>
      </m:oMath>
      <w:r>
        <w:rPr>
          <w:rFonts w:eastAsiaTheme="minorEastAsia"/>
          <w:lang w:eastAsia="ja-JP"/>
        </w:rPr>
        <w:t xml:space="preserve">. Эти коэффициенты надо подбирать так, чтобы значение </w:t>
      </w:r>
      <w:r>
        <w:rPr>
          <w:rFonts w:eastAsiaTheme="minorEastAsia"/>
          <w:lang w:val="en-US" w:eastAsia="ja-JP"/>
        </w:rPr>
        <w:t>S</w:t>
      </w:r>
      <w:r w:rsidRPr="00814696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было минимальным. Приравнивая частные производные по </w:t>
      </w:r>
      <m:oMath>
        <m:r>
          <w:rPr>
            <w:rFonts w:ascii="Cambria Math" w:eastAsiaTheme="minorEastAsia" w:hAnsi="Cambria Math"/>
            <w:lang w:eastAsia="ja-JP"/>
          </w:rPr>
          <m:t>a, b</m:t>
        </m:r>
      </m:oMath>
      <w:r>
        <w:rPr>
          <w:rFonts w:eastAsiaTheme="minorEastAsia"/>
          <w:lang w:eastAsia="ja-JP"/>
        </w:rPr>
        <w:t xml:space="preserve"> нулю, получим систему </w:t>
      </w:r>
      <m:oMath>
        <m:r>
          <w:rPr>
            <w:rFonts w:ascii="Cambria Math" w:eastAsiaTheme="minorEastAsia" w:hAnsi="Cambria Math"/>
            <w:lang w:eastAsia="ja-JP"/>
          </w:rPr>
          <m:t>(</m:t>
        </m:r>
        <m:r>
          <w:rPr>
            <w:rFonts w:ascii="Cambria Math" w:eastAsiaTheme="minorEastAsia" w:hAnsi="Cambria Math"/>
            <w:lang w:val="en-US" w:eastAsia="ja-JP"/>
          </w:rPr>
          <m:t>m</m:t>
        </m:r>
        <m:r>
          <w:rPr>
            <w:rFonts w:ascii="Cambria Math" w:eastAsiaTheme="minorEastAsia" w:hAnsi="Cambria Math"/>
            <w:lang w:eastAsia="ja-JP"/>
          </w:rPr>
          <m:t>+1)</m:t>
        </m:r>
      </m:oMath>
      <w:r>
        <w:rPr>
          <w:rFonts w:eastAsiaTheme="minorEastAsia"/>
          <w:lang w:eastAsia="ja-JP"/>
        </w:rPr>
        <w:t xml:space="preserve"> уравнений с </w:t>
      </w:r>
      <m:oMath>
        <m:r>
          <w:rPr>
            <w:rFonts w:ascii="Cambria Math" w:eastAsiaTheme="minorEastAsia" w:hAnsi="Cambria Math"/>
            <w:lang w:eastAsia="ja-JP"/>
          </w:rPr>
          <m:t>(m+1)</m:t>
        </m:r>
      </m:oMath>
      <w:r>
        <w:rPr>
          <w:rFonts w:eastAsiaTheme="minorEastAsia"/>
          <w:lang w:eastAsia="ja-JP"/>
        </w:rPr>
        <w:t xml:space="preserve"> неизвестными </w:t>
      </w:r>
      <m:oMath>
        <m:r>
          <w:rPr>
            <w:rFonts w:ascii="Cambria Math" w:eastAsiaTheme="minorEastAsia" w:hAnsi="Cambria Math"/>
            <w:lang w:eastAsia="ja-JP"/>
          </w:rPr>
          <m:t>a,b</m:t>
        </m:r>
      </m:oMath>
      <w:r>
        <w:rPr>
          <w:rFonts w:eastAsiaTheme="minorEastAsia"/>
          <w:lang w:eastAsia="ja-JP"/>
        </w:rPr>
        <w:t>:</w:t>
      </w:r>
    </w:p>
    <w:p w14:paraId="2B08D3B2" w14:textId="53B02690" w:rsidR="00814696" w:rsidRPr="00A80F2E" w:rsidRDefault="00814696" w:rsidP="00CE6CAC">
      <w:pPr>
        <w:pStyle w:val="a6"/>
        <w:rPr>
          <w:rFonts w:eastAsiaTheme="minorEastAsia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ja-JP"/>
                </w:rPr>
                <m:t>δS</m:t>
              </m:r>
            </m:num>
            <m:den>
              <m:r>
                <w:rPr>
                  <w:rFonts w:ascii="Cambria Math" w:eastAsiaTheme="minorEastAsia" w:hAnsi="Cambria Math"/>
                  <w:lang w:eastAsia="ja-JP"/>
                </w:rPr>
                <m:t>δ</m:t>
              </m:r>
              <m:r>
                <w:rPr>
                  <w:rFonts w:ascii="Cambria Math" w:eastAsiaTheme="minorEastAsia" w:hAnsi="Cambria Math"/>
                  <w:lang w:eastAsia="ja-JP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ja-JP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eastAsia="ja-JP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eastAsia="ja-JP"/>
                </w:rPr>
                <m:t>*1=0</m:t>
              </m:r>
            </m:e>
          </m:nary>
        </m:oMath>
      </m:oMathPara>
    </w:p>
    <w:p w14:paraId="23AB42D8" w14:textId="561AEBC8" w:rsidR="001E462A" w:rsidRDefault="00A80F2E" w:rsidP="0091308A">
      <w:pPr>
        <w:pStyle w:val="a6"/>
        <w:rPr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ja-JP"/>
                </w:rPr>
                <m:t>δS</m:t>
              </m:r>
            </m:num>
            <m:den>
              <m:r>
                <w:rPr>
                  <w:rFonts w:ascii="Cambria Math" w:eastAsiaTheme="minorEastAsia" w:hAnsi="Cambria Math"/>
                  <w:lang w:eastAsia="ja-JP"/>
                </w:rPr>
                <m:t>δ</m:t>
              </m:r>
              <m:r>
                <w:rPr>
                  <w:rFonts w:ascii="Cambria Math" w:eastAsiaTheme="minorEastAsia" w:hAnsi="Cambria Math"/>
                  <w:lang w:eastAsia="ja-JP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eastAsia="ja-JP"/>
            </w:rPr>
            <m:t>=</m:t>
          </m:r>
          <m:r>
            <w:rPr>
              <w:rFonts w:ascii="Cambria Math" w:eastAsiaTheme="minorEastAsia" w:hAnsi="Cambria Math"/>
              <w:lang w:eastAsia="ja-JP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ja-JP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eastAsia="ja-JP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eastAsia="ja-JP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ja-JP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ja-JP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ja-JP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eastAsia="ja-JP"/>
                </w:rPr>
                <m:t>=0</m:t>
              </m:r>
            </m:e>
          </m:nary>
        </m:oMath>
      </m:oMathPara>
    </w:p>
    <w:p w14:paraId="252722C0" w14:textId="25EF4220" w:rsidR="004A28CA" w:rsidRDefault="0031451A" w:rsidP="004A28CA">
      <w:pPr>
        <w:pStyle w:val="TNR"/>
        <w:rPr>
          <w:lang w:eastAsia="ja-JP"/>
        </w:rPr>
      </w:pPr>
      <w:r>
        <w:rPr>
          <w:lang w:eastAsia="ja-JP"/>
        </w:rPr>
        <w:t>Аппроксимация заданной табличной функции сводится к решению следующей системы уравнений:</w:t>
      </w:r>
    </w:p>
    <w:p w14:paraId="185C02E1" w14:textId="2D48BE19" w:rsidR="0031451A" w:rsidRPr="00B159A7" w:rsidRDefault="00224A0E" w:rsidP="004A28CA">
      <w:pPr>
        <w:pStyle w:val="TNR"/>
        <w:rPr>
          <w:rFonts w:eastAsiaTheme="minorEastAsia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eastAsia="ja-JP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AB1A0F1" w14:textId="0409FC9F" w:rsidR="00B159A7" w:rsidRPr="001E462A" w:rsidRDefault="00B4625D" w:rsidP="004A28CA">
      <w:pPr>
        <w:pStyle w:val="TNR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Где </w:t>
      </w:r>
      <w:r w:rsidR="00FD3D27">
        <w:rPr>
          <w:rFonts w:eastAsiaTheme="minorEastAsia"/>
          <w:lang w:eastAsia="ja-JP"/>
        </w:rPr>
        <w:t>(</w:t>
      </w:r>
      <w:r w:rsidR="001E462A">
        <w:rPr>
          <w:rFonts w:eastAsiaTheme="minorEastAsia"/>
          <w:lang w:eastAsia="ja-JP"/>
        </w:rPr>
        <w:t xml:space="preserve">для функции </w:t>
      </w:r>
      <m:oMath>
        <m:r>
          <w:rPr>
            <w:rFonts w:ascii="Cambria Math" w:eastAsiaTheme="minorEastAsia" w:hAnsi="Cambria Math"/>
            <w:lang w:eastAsia="ja-JP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eastAsia="ja-JP"/>
              </w:rPr>
              <m:t>x</m:t>
            </m:r>
          </m:e>
        </m:d>
        <m:r>
          <w:rPr>
            <w:rFonts w:ascii="Cambria Math" w:eastAsiaTheme="minorEastAsia" w:hAnsi="Cambria Math"/>
            <w:lang w:eastAsia="ja-JP"/>
          </w:rPr>
          <m:t>=a+</m:t>
        </m:r>
        <m:f>
          <m:f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fPr>
          <m:num>
            <m:r>
              <w:rPr>
                <w:rFonts w:ascii="Cambria Math" w:eastAsiaTheme="minorEastAsia" w:hAnsi="Cambria Math"/>
                <w:lang w:eastAsia="ja-JP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eastAsia="ja-JP"/>
              </w:rPr>
              <m:t>x</m:t>
            </m:r>
          </m:den>
        </m:f>
      </m:oMath>
      <w:r w:rsidR="00FD3D27">
        <w:rPr>
          <w:rFonts w:eastAsiaTheme="minorEastAsia"/>
          <w:lang w:eastAsia="ja-JP"/>
        </w:rPr>
        <w:t xml:space="preserve"> )</w:t>
      </w:r>
    </w:p>
    <w:p w14:paraId="64911674" w14:textId="2D17557B" w:rsidR="001F05F7" w:rsidRPr="009F4109" w:rsidRDefault="00224A0E" w:rsidP="001F05F7">
      <w:pPr>
        <w:pStyle w:val="TNR"/>
        <w:rPr>
          <w:rFonts w:eastAsiaTheme="minorEastAsia"/>
          <w:lang w:eastAsia="ja-JP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0</m:t>
            </m:r>
          </m:sub>
        </m:sSub>
        <m:r>
          <w:rPr>
            <w:rFonts w:ascii="Cambria Math" w:eastAsiaTheme="minorEastAsia" w:hAnsi="Cambria Math"/>
            <w:lang w:eastAsia="ja-JP"/>
          </w:rPr>
          <m:t>=n+1</m:t>
        </m:r>
      </m:oMath>
      <w:r w:rsidR="001C052F" w:rsidRPr="001E462A">
        <w:rPr>
          <w:rFonts w:eastAsiaTheme="minorEastAsia"/>
          <w:lang w:eastAsia="ja-JP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ja-JP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1</m:t>
            </m:r>
          </m:sub>
        </m:sSub>
        <m:r>
          <w:rPr>
            <w:rFonts w:ascii="Cambria Math" w:eastAsiaTheme="minorEastAsia" w:hAnsi="Cambria Math"/>
            <w:lang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ja-JP"/>
              </w:rPr>
              <m:t>i</m:t>
            </m:r>
            <m:r>
              <w:rPr>
                <w:rFonts w:ascii="Cambria Math" w:eastAsiaTheme="minorEastAsia" w:hAnsi="Cambria Math"/>
                <w:lang w:eastAsia="ja-JP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 w:eastAsia="ja-JP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 w:eastAsia="ja-JP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  <w:lang w:eastAsia="ja-JP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ja-JP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2</m:t>
            </m:r>
          </m:sub>
        </m:sSub>
        <m:r>
          <w:rPr>
            <w:rFonts w:ascii="Cambria Math" w:eastAsiaTheme="minorEastAsia" w:hAnsi="Cambria Math"/>
            <w:lang w:eastAsia="ja-JP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 xml:space="preserve"> </m:t>
            </m:r>
            <m:r>
              <w:rPr>
                <w:rFonts w:ascii="Cambria Math" w:eastAsiaTheme="minorEastAsia" w:hAnsi="Cambria Math"/>
                <w:lang w:val="en-US" w:eastAsia="ja-JP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2</m:t>
            </m:r>
          </m:sub>
        </m:sSub>
        <m:r>
          <w:rPr>
            <w:rFonts w:ascii="Cambria Math" w:eastAsiaTheme="minorEastAsia" w:hAnsi="Cambria Math"/>
            <w:lang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ja-JP"/>
              </w:rPr>
              <m:t>i</m:t>
            </m:r>
            <m:r>
              <w:rPr>
                <w:rFonts w:ascii="Cambria Math" w:eastAsiaTheme="minorEastAsia" w:hAnsi="Cambria Math"/>
                <w:lang w:eastAsia="ja-JP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 w:eastAsia="ja-JP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 w:eastAsia="ja-JP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ja-JP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 w:eastAsia="ja-JP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ja-JP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inorEastAsia" w:hAnsi="Cambria Math"/>
                <w:lang w:eastAsia="ja-JP"/>
              </w:rPr>
              <m:t>,</m:t>
            </m:r>
          </m:e>
        </m:nary>
        <m:r>
          <w:rPr>
            <w:rFonts w:ascii="Cambria Math" w:eastAsiaTheme="minorEastAsia" w:hAnsi="Cambria Math"/>
            <w:lang w:eastAsia="ja-JP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ja-JP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0</m:t>
            </m:r>
          </m:sub>
        </m:sSub>
        <m:r>
          <w:rPr>
            <w:rFonts w:ascii="Cambria Math" w:eastAsiaTheme="minorEastAsia" w:hAnsi="Cambria Math"/>
            <w:lang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ja-JP"/>
              </w:rPr>
              <m:t>i</m:t>
            </m:r>
            <m:r>
              <w:rPr>
                <w:rFonts w:ascii="Cambria Math" w:eastAsiaTheme="minorEastAsia" w:hAnsi="Cambria Math"/>
                <w:lang w:eastAsia="ja-JP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 w:eastAsia="ja-JP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ja-JP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ja-JP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ja-JP"/>
              </w:rPr>
              <m:t xml:space="preserve">, </m:t>
            </m:r>
          </m:e>
        </m:nary>
        <m:r>
          <w:rPr>
            <w:rFonts w:ascii="Cambria Math" w:eastAsiaTheme="minorEastAsia" w:hAnsi="Cambria Math"/>
            <w:lang w:eastAsia="ja-JP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ja-JP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1</m:t>
            </m:r>
          </m:sub>
        </m:sSub>
        <m:r>
          <w:rPr>
            <w:rFonts w:ascii="Cambria Math" w:eastAsiaTheme="minorEastAsia" w:hAnsi="Cambria Math"/>
            <w:lang w:eastAsia="ja-JP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ja-JP"/>
              </w:rPr>
              <m:t>i</m:t>
            </m:r>
            <m:r>
              <w:rPr>
                <w:rFonts w:ascii="Cambria Math" w:eastAsiaTheme="minorEastAsia" w:hAnsi="Cambria Math"/>
                <w:lang w:eastAsia="ja-JP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 w:eastAsia="ja-JP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 w:eastAsia="ja-JP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i</m:t>
                    </m:r>
                  </m:sub>
                </m:sSub>
              </m:den>
            </m:f>
          </m:e>
        </m:nary>
      </m:oMath>
    </w:p>
    <w:p w14:paraId="60BB6E7F" w14:textId="5889978B" w:rsidR="009A1835" w:rsidRDefault="009A1835" w:rsidP="004A28CA">
      <w:pPr>
        <w:pStyle w:val="TNR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Решение же данной системы можно выписать в следующем виде:</w:t>
      </w:r>
    </w:p>
    <w:p w14:paraId="318781B2" w14:textId="221CD196" w:rsidR="009A1835" w:rsidRPr="005A3FCF" w:rsidRDefault="00224A0E" w:rsidP="004A28CA">
      <w:pPr>
        <w:pStyle w:val="TNR"/>
        <w:rPr>
          <w:rFonts w:eastAsiaTheme="minorEastAsia"/>
          <w:lang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ja-JP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ja-JP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eastAsia="ja-JP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ja-JP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eastAsia="ja-JP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ja-JP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ja-JP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eastAsia="ja-JP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ja-JP"/>
                    </w:rPr>
                    <m:t>2</m:t>
                  </m:r>
                </m:sup>
              </m:sSubSup>
            </m:den>
          </m:f>
        </m:oMath>
      </m:oMathPara>
    </w:p>
    <w:p w14:paraId="0EE81FFA" w14:textId="77777777" w:rsidR="001F05F7" w:rsidRDefault="001F05F7" w:rsidP="001F05F7">
      <w:pPr>
        <w:pStyle w:val="a6"/>
        <w:keepNext/>
      </w:pPr>
      <w:r>
        <w:drawing>
          <wp:inline distT="0" distB="0" distL="0" distR="0" wp14:anchorId="536A2DB1" wp14:editId="4987DD02">
            <wp:extent cx="5940425" cy="2890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5582" w14:textId="08B8726F" w:rsidR="001F05F7" w:rsidRDefault="001F05F7" w:rsidP="001F05F7">
      <w:pPr>
        <w:pStyle w:val="a8"/>
        <w:jc w:val="center"/>
        <w:rPr>
          <w:rFonts w:eastAsiaTheme="minorEastAsia"/>
          <w:lang w:eastAsia="ja-JP"/>
        </w:rPr>
      </w:pPr>
      <w:r>
        <w:t xml:space="preserve">Рисунок </w:t>
      </w:r>
      <w:r w:rsidR="00224A0E">
        <w:fldChar w:fldCharType="begin"/>
      </w:r>
      <w:r w:rsidR="00224A0E">
        <w:instrText xml:space="preserve"> SEQ Рисунок \* ARABIC </w:instrText>
      </w:r>
      <w:r w:rsidR="00224A0E">
        <w:fldChar w:fldCharType="separate"/>
      </w:r>
      <w:r w:rsidR="00AA40C6">
        <w:rPr>
          <w:noProof/>
        </w:rPr>
        <w:t>1</w:t>
      </w:r>
      <w:r w:rsidR="00224A0E">
        <w:rPr>
          <w:noProof/>
        </w:rPr>
        <w:fldChar w:fldCharType="end"/>
      </w:r>
      <w:r>
        <w:t xml:space="preserve"> Реализация функции подсчёта коэффициентов</w:t>
      </w:r>
    </w:p>
    <w:p w14:paraId="4CD32540" w14:textId="0AF248F1" w:rsidR="00892083" w:rsidRDefault="00157ECF" w:rsidP="00892083">
      <w:pPr>
        <w:pStyle w:val="TNRheader"/>
        <w:rPr>
          <w:lang w:eastAsia="ja-JP"/>
        </w:rPr>
      </w:pPr>
      <w:bookmarkStart w:id="2" w:name="_Toc99394582"/>
      <w:r>
        <w:rPr>
          <w:lang w:eastAsia="ja-JP"/>
        </w:rPr>
        <w:lastRenderedPageBreak/>
        <w:t xml:space="preserve">Вторая задача. </w:t>
      </w:r>
      <w:r w:rsidR="00892083">
        <w:rPr>
          <w:lang w:eastAsia="ja-JP"/>
        </w:rPr>
        <w:t>Вычислительный эксперимент</w:t>
      </w:r>
      <w:bookmarkEnd w:id="2"/>
    </w:p>
    <w:p w14:paraId="29EDCDAC" w14:textId="14D22B7C" w:rsidR="00375023" w:rsidRDefault="00313AB2" w:rsidP="00313AB2">
      <w:pPr>
        <w:pStyle w:val="TNR"/>
        <w:rPr>
          <w:lang w:eastAsia="ja-JP"/>
        </w:rPr>
      </w:pPr>
      <w:r>
        <w:rPr>
          <w:lang w:eastAsia="ja-JP"/>
        </w:rPr>
        <w:t>Проведём вычислительный эксперимент, чтобы проверить работоспособность полученного алгоритма:</w:t>
      </w:r>
    </w:p>
    <w:p w14:paraId="5DDAE74C" w14:textId="5CB6E9DE" w:rsidR="00313AB2" w:rsidRPr="00313AB2" w:rsidRDefault="00313AB2" w:rsidP="00313AB2">
      <w:pPr>
        <w:pStyle w:val="TNR"/>
        <w:rPr>
          <w:rFonts w:eastAsiaTheme="minorEastAsia"/>
          <w:lang w:eastAsia="ja-JP"/>
        </w:rPr>
      </w:pPr>
      <w:r>
        <w:rPr>
          <w:lang w:eastAsia="ja-JP"/>
        </w:rPr>
        <w:t xml:space="preserve">При проведении экспериментов используется функция с коэффициентами </w:t>
      </w:r>
      <m:oMath>
        <m:r>
          <w:rPr>
            <w:rFonts w:ascii="Cambria Math" w:hAnsi="Cambria Math"/>
            <w:lang w:val="en-US" w:eastAsia="ja-JP"/>
          </w:rPr>
          <m:t>a</m:t>
        </m:r>
        <m:r>
          <w:rPr>
            <w:rFonts w:ascii="Cambria Math" w:hAnsi="Cambria Math"/>
            <w:lang w:eastAsia="ja-JP"/>
          </w:rPr>
          <m:t xml:space="preserve">, </m:t>
        </m:r>
        <m:r>
          <w:rPr>
            <w:rFonts w:ascii="Cambria Math" w:hAnsi="Cambria Math"/>
            <w:lang w:val="en-US" w:eastAsia="ja-JP"/>
          </w:rPr>
          <m:t>b</m:t>
        </m:r>
      </m:oMath>
      <w:r>
        <w:rPr>
          <w:rFonts w:eastAsiaTheme="minorEastAsia"/>
          <w:lang w:eastAsia="ja-JP"/>
        </w:rPr>
        <w:t xml:space="preserve"> и количеством узлов </w:t>
      </w:r>
      <m:oMath>
        <m:r>
          <w:rPr>
            <w:rFonts w:ascii="Cambria Math" w:eastAsiaTheme="minorEastAsia" w:hAnsi="Cambria Math"/>
            <w:lang w:val="en-US" w:eastAsia="ja-JP"/>
          </w:rPr>
          <m:t>n</m:t>
        </m:r>
      </m:oMath>
      <w:r>
        <w:rPr>
          <w:rFonts w:eastAsiaTheme="minorEastAsia"/>
          <w:lang w:eastAsia="ja-JP"/>
        </w:rPr>
        <w:t>.</w:t>
      </w:r>
    </w:p>
    <w:p w14:paraId="5C87E79D" w14:textId="7036E308" w:rsidR="00313AB2" w:rsidRPr="00017F02" w:rsidRDefault="00313AB2" w:rsidP="00313AB2">
      <w:pPr>
        <w:pStyle w:val="TNR"/>
        <w:numPr>
          <w:ilvl w:val="0"/>
          <w:numId w:val="2"/>
        </w:num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>a=1.0,</m:t>
        </m:r>
        <m:r>
          <w:rPr>
            <w:rFonts w:ascii="Cambria Math" w:eastAsiaTheme="minorEastAsia" w:hAnsi="Cambria Math"/>
            <w:lang w:eastAsia="ja-JP"/>
          </w:rPr>
          <m:t xml:space="preserve"> b=1.0, n=100</m:t>
        </m:r>
      </m:oMath>
      <w:r w:rsidR="00017F02">
        <w:rPr>
          <w:rFonts w:eastAsiaTheme="minorEastAsia"/>
          <w:lang w:eastAsia="ja-JP"/>
        </w:rPr>
        <w:t xml:space="preserve">. Погрешность = </w:t>
      </w:r>
      <w:r w:rsidR="00017F02" w:rsidRPr="00017F02">
        <w:rPr>
          <w:rFonts w:eastAsiaTheme="minorEastAsia"/>
          <w:lang w:eastAsia="ja-JP"/>
        </w:rPr>
        <w:t>3.02185380057531E-05</w:t>
      </w:r>
    </w:p>
    <w:p w14:paraId="04B08DA4" w14:textId="145FFAF8" w:rsidR="00017F02" w:rsidRPr="009F4109" w:rsidRDefault="00017F02" w:rsidP="00017F02">
      <w:pPr>
        <w:pStyle w:val="TNR"/>
        <w:ind w:left="1069" w:firstLine="0"/>
        <w:rPr>
          <w:rFonts w:eastAsiaTheme="minorEastAsia"/>
          <w:i/>
          <w:lang w:eastAsia="ja-JP"/>
        </w:rPr>
      </w:pPr>
      <w:r>
        <w:rPr>
          <w:lang w:eastAsia="ja-JP"/>
        </w:rPr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a;b</m:t>
            </m:r>
          </m:e>
        </m:d>
        <m:r>
          <w:rPr>
            <w:rFonts w:ascii="Cambria Math" w:eastAsiaTheme="minorEastAsia" w:hAnsi="Cambria Math"/>
            <w:lang w:eastAsia="ja-JP"/>
          </w:rPr>
          <m:t>=[-100;-1]</m:t>
        </m:r>
      </m:oMath>
    </w:p>
    <w:p w14:paraId="29FC70EB" w14:textId="617BF587" w:rsidR="00313AB2" w:rsidRDefault="009F4109" w:rsidP="00313AB2">
      <w:pPr>
        <w:pStyle w:val="a6"/>
        <w:keepNext/>
      </w:pPr>
      <w:r>
        <w:drawing>
          <wp:inline distT="0" distB="0" distL="0" distR="0" wp14:anchorId="6B872B89" wp14:editId="045086DC">
            <wp:extent cx="5216056" cy="3766935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621" cy="37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145E" w14:textId="6582269A" w:rsidR="00313AB2" w:rsidRDefault="00313AB2" w:rsidP="00313AB2">
      <w:pPr>
        <w:pStyle w:val="a8"/>
        <w:jc w:val="center"/>
        <w:rPr>
          <w:lang w:eastAsia="ja-JP"/>
        </w:rPr>
      </w:pPr>
      <w:r>
        <w:t xml:space="preserve">Рисунок </w:t>
      </w:r>
      <w:r w:rsidR="00224A0E">
        <w:fldChar w:fldCharType="begin"/>
      </w:r>
      <w:r w:rsidR="00224A0E">
        <w:instrText xml:space="preserve"> SEQ Рисунок \* ARABIC </w:instrText>
      </w:r>
      <w:r w:rsidR="00224A0E">
        <w:fldChar w:fldCharType="separate"/>
      </w:r>
      <w:r w:rsidR="00AA40C6">
        <w:rPr>
          <w:noProof/>
        </w:rPr>
        <w:t>2</w:t>
      </w:r>
      <w:r w:rsidR="00224A0E">
        <w:rPr>
          <w:noProof/>
        </w:rPr>
        <w:fldChar w:fldCharType="end"/>
      </w:r>
      <w:r>
        <w:t xml:space="preserve"> Результат эксперимента</w:t>
      </w:r>
    </w:p>
    <w:p w14:paraId="3CCA6D24" w14:textId="12835FD3" w:rsidR="00017F02" w:rsidRDefault="009F4109" w:rsidP="00017F02">
      <w:pPr>
        <w:pStyle w:val="a6"/>
        <w:keepNext/>
      </w:pPr>
      <w:r>
        <w:drawing>
          <wp:inline distT="0" distB="0" distL="0" distR="0" wp14:anchorId="54FFD56D" wp14:editId="7FBCD598">
            <wp:extent cx="4611757" cy="330636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815" cy="33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2479" w14:textId="7A3897E8" w:rsidR="00017F02" w:rsidRDefault="00313AB2" w:rsidP="00017F02">
      <w:pPr>
        <w:pStyle w:val="a8"/>
        <w:jc w:val="center"/>
      </w:pPr>
      <w:r>
        <w:t xml:space="preserve">Рисунок </w:t>
      </w:r>
      <w:r w:rsidR="00224A0E">
        <w:fldChar w:fldCharType="begin"/>
      </w:r>
      <w:r w:rsidR="00224A0E">
        <w:instrText xml:space="preserve"> SEQ Рисунок \* ARABIC </w:instrText>
      </w:r>
      <w:r w:rsidR="00224A0E">
        <w:fldChar w:fldCharType="separate"/>
      </w:r>
      <w:r w:rsidR="00AA40C6">
        <w:rPr>
          <w:noProof/>
        </w:rPr>
        <w:t>3</w:t>
      </w:r>
      <w:r w:rsidR="00224A0E">
        <w:rPr>
          <w:noProof/>
        </w:rPr>
        <w:fldChar w:fldCharType="end"/>
      </w:r>
      <w:r>
        <w:t xml:space="preserve"> Приближенные графики</w:t>
      </w:r>
    </w:p>
    <w:p w14:paraId="7ACEB941" w14:textId="1D9313C1" w:rsidR="00F43114" w:rsidRPr="00F43114" w:rsidRDefault="009F4109" w:rsidP="00F43114">
      <w:pPr>
        <w:pStyle w:val="TNR"/>
        <w:numPr>
          <w:ilvl w:val="0"/>
          <w:numId w:val="2"/>
        </w:numPr>
      </w:pPr>
      <w:r>
        <w:lastRenderedPageBreak/>
        <w:t>Проведём уплотнение</w:t>
      </w:r>
      <w:r w:rsidR="00F43114">
        <w:t xml:space="preserve">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, начиная с </w:t>
      </w:r>
      <m:oMath>
        <m:r>
          <w:rPr>
            <w:rFonts w:ascii="Cambria Math" w:hAnsi="Cambria Math"/>
          </w:rPr>
          <m:t>n=10</m:t>
        </m:r>
      </m:oMath>
      <w:r>
        <w:rPr>
          <w:rFonts w:eastAsiaTheme="minorEastAsia"/>
        </w:rPr>
        <w:t xml:space="preserve"> на отрезке </w:t>
      </w:r>
      <m:oMath>
        <m:r>
          <w:rPr>
            <w:rFonts w:ascii="Cambria Math" w:eastAsiaTheme="minorEastAsia" w:hAnsi="Cambria Math"/>
          </w:rPr>
          <m:t>[-10;-1]</m:t>
        </m:r>
      </m:oMath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C65B8B" w14:paraId="7F45D72B" w14:textId="77777777" w:rsidTr="00CA5CB3">
        <w:tc>
          <w:tcPr>
            <w:tcW w:w="1555" w:type="dxa"/>
          </w:tcPr>
          <w:p w14:paraId="21B3916D" w14:textId="41BD2D37" w:rsidR="00F43114" w:rsidRPr="00F43114" w:rsidRDefault="00F43114" w:rsidP="00F43114">
            <w:pPr>
              <w:jc w:val="center"/>
              <w:rPr>
                <w:rFonts w:ascii="Times New Roman" w:eastAsiaTheme="majorEastAsia" w:hAnsi="Times New Roman" w:cstheme="majorBidi"/>
                <w:bCs/>
                <w:sz w:val="32"/>
                <w:szCs w:val="32"/>
                <w:lang w:eastAsia="ja-JP"/>
              </w:rPr>
            </w:pPr>
            <w:r w:rsidRPr="00F43114">
              <w:rPr>
                <w:rFonts w:ascii="Times New Roman" w:eastAsiaTheme="majorEastAsia" w:hAnsi="Times New Roman" w:cstheme="majorBidi"/>
                <w:bCs/>
                <w:sz w:val="28"/>
                <w:szCs w:val="28"/>
                <w:lang w:eastAsia="ja-JP"/>
              </w:rPr>
              <w:t xml:space="preserve">Значение </w:t>
            </w:r>
            <m:oMath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eastAsia="ja-JP"/>
                </w:rPr>
                <m:t>n</m:t>
              </m:r>
            </m:oMath>
          </w:p>
        </w:tc>
        <w:tc>
          <w:tcPr>
            <w:tcW w:w="7790" w:type="dxa"/>
          </w:tcPr>
          <w:p w14:paraId="00DED2B3" w14:textId="3BE50582" w:rsidR="00F43114" w:rsidRPr="00F43114" w:rsidRDefault="00F43114" w:rsidP="00F43114">
            <w:pPr>
              <w:jc w:val="center"/>
              <w:rPr>
                <w:rFonts w:ascii="Times New Roman" w:eastAsiaTheme="majorEastAsia" w:hAnsi="Times New Roman" w:cstheme="majorBidi"/>
                <w:bCs/>
                <w:sz w:val="32"/>
                <w:szCs w:val="32"/>
                <w:lang w:eastAsia="ja-JP"/>
              </w:rPr>
            </w:pPr>
            <w:r w:rsidRPr="00F43114">
              <w:rPr>
                <w:rFonts w:ascii="Times New Roman" w:eastAsiaTheme="majorEastAsia" w:hAnsi="Times New Roman" w:cstheme="majorBidi"/>
                <w:bCs/>
                <w:sz w:val="24"/>
                <w:szCs w:val="24"/>
                <w:lang w:eastAsia="ja-JP"/>
              </w:rPr>
              <w:t>Результат работы программы</w:t>
            </w:r>
          </w:p>
        </w:tc>
      </w:tr>
      <w:tr w:rsidR="00C65B8B" w:rsidRPr="00F43114" w14:paraId="6B07841E" w14:textId="77777777" w:rsidTr="00CA5CB3">
        <w:tc>
          <w:tcPr>
            <w:tcW w:w="1555" w:type="dxa"/>
          </w:tcPr>
          <w:p w14:paraId="355C8B07" w14:textId="1ADC959B" w:rsidR="00F43114" w:rsidRPr="00F43114" w:rsidRDefault="00F43114" w:rsidP="00F43114">
            <w:pPr>
              <w:pStyle w:val="TNR"/>
              <w:jc w:val="center"/>
              <w:rPr>
                <w:lang w:eastAsia="ja-JP"/>
              </w:rPr>
            </w:pPr>
            <w:r w:rsidRPr="00F43114">
              <w:rPr>
                <w:lang w:eastAsia="ja-JP"/>
              </w:rPr>
              <w:t>10</w:t>
            </w:r>
          </w:p>
        </w:tc>
        <w:tc>
          <w:tcPr>
            <w:tcW w:w="7790" w:type="dxa"/>
          </w:tcPr>
          <w:p w14:paraId="398B1A5D" w14:textId="77777777" w:rsidR="00F43114" w:rsidRDefault="00CA5CB3" w:rsidP="00C65B8B">
            <w:pPr>
              <w:pStyle w:val="a6"/>
              <w:rPr>
                <w:rFonts w:eastAsiaTheme="majorEastAsia" w:cstheme="majorBidi"/>
                <w:sz w:val="32"/>
                <w:szCs w:val="32"/>
                <w:lang w:eastAsia="ja-JP"/>
              </w:rPr>
            </w:pPr>
            <w:r>
              <w:drawing>
                <wp:inline distT="0" distB="0" distL="0" distR="0" wp14:anchorId="2F90B3DF" wp14:editId="6ACE534E">
                  <wp:extent cx="4111625" cy="2894619"/>
                  <wp:effectExtent l="0" t="0" r="3175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688" cy="290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E5297" w14:textId="77777777" w:rsidR="00CA5CB3" w:rsidRDefault="00CA5CB3" w:rsidP="00C65B8B">
            <w:pPr>
              <w:pStyle w:val="a6"/>
              <w:rPr>
                <w:rFonts w:eastAsiaTheme="majorEastAsia" w:cstheme="majorBidi"/>
                <w:sz w:val="32"/>
                <w:szCs w:val="32"/>
                <w:lang w:eastAsia="ja-JP"/>
              </w:rPr>
            </w:pPr>
            <w:r>
              <w:drawing>
                <wp:inline distT="0" distB="0" distL="0" distR="0" wp14:anchorId="39538158" wp14:editId="5395E54F">
                  <wp:extent cx="2276475" cy="7524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E5B0B" w14:textId="2F98CB9B" w:rsidR="00CA5CB3" w:rsidRPr="00F43114" w:rsidRDefault="002128DF" w:rsidP="00C65B8B">
            <w:pPr>
              <w:pStyle w:val="a6"/>
              <w:rPr>
                <w:rFonts w:eastAsiaTheme="majorEastAsia" w:cstheme="majorBidi"/>
                <w:sz w:val="32"/>
                <w:szCs w:val="32"/>
                <w:lang w:eastAsia="ja-JP"/>
              </w:rPr>
            </w:pPr>
            <w:r>
              <w:drawing>
                <wp:inline distT="0" distB="0" distL="0" distR="0" wp14:anchorId="13C7CBE2" wp14:editId="72E55705">
                  <wp:extent cx="2257425" cy="61912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B8B" w:rsidRPr="00F43114" w14:paraId="08DF0201" w14:textId="77777777" w:rsidTr="00CA5CB3">
        <w:tc>
          <w:tcPr>
            <w:tcW w:w="1555" w:type="dxa"/>
          </w:tcPr>
          <w:p w14:paraId="024799F1" w14:textId="1D6C781A" w:rsidR="00F43114" w:rsidRPr="00F43114" w:rsidRDefault="00F43114" w:rsidP="00F43114">
            <w:pPr>
              <w:pStyle w:val="TNR"/>
              <w:jc w:val="center"/>
              <w:rPr>
                <w:rFonts w:eastAsiaTheme="majorEastAsia" w:cstheme="majorBidi"/>
                <w:szCs w:val="28"/>
                <w:lang w:eastAsia="ja-JP"/>
              </w:rPr>
            </w:pPr>
            <w:r w:rsidRPr="00F43114">
              <w:rPr>
                <w:rFonts w:eastAsiaTheme="majorEastAsia" w:cstheme="majorBidi"/>
                <w:szCs w:val="28"/>
                <w:lang w:eastAsia="ja-JP"/>
              </w:rPr>
              <w:t>80</w:t>
            </w:r>
          </w:p>
        </w:tc>
        <w:tc>
          <w:tcPr>
            <w:tcW w:w="7790" w:type="dxa"/>
          </w:tcPr>
          <w:p w14:paraId="35F3521A" w14:textId="77777777" w:rsidR="00F43114" w:rsidRDefault="00C65B8B" w:rsidP="00C65B8B">
            <w:pPr>
              <w:pStyle w:val="a6"/>
              <w:rPr>
                <w:rFonts w:eastAsiaTheme="majorEastAsia" w:cstheme="majorBidi"/>
                <w:sz w:val="32"/>
                <w:szCs w:val="32"/>
                <w:lang w:eastAsia="ja-JP"/>
              </w:rPr>
            </w:pPr>
            <w:r>
              <w:drawing>
                <wp:inline distT="0" distB="0" distL="0" distR="0" wp14:anchorId="63C60454" wp14:editId="5F23D73A">
                  <wp:extent cx="3936696" cy="2813549"/>
                  <wp:effectExtent l="0" t="0" r="6985" b="635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175" cy="281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3F0D1" w14:textId="77777777" w:rsidR="00C65B8B" w:rsidRDefault="00C65B8B" w:rsidP="00C65B8B">
            <w:pPr>
              <w:pStyle w:val="a6"/>
              <w:rPr>
                <w:rFonts w:eastAsiaTheme="majorEastAsia" w:cstheme="majorBidi"/>
                <w:sz w:val="32"/>
                <w:szCs w:val="32"/>
                <w:lang w:eastAsia="ja-JP"/>
              </w:rPr>
            </w:pPr>
            <w:r>
              <w:drawing>
                <wp:inline distT="0" distB="0" distL="0" distR="0" wp14:anchorId="773A38AA" wp14:editId="1E7916B0">
                  <wp:extent cx="2130950" cy="716139"/>
                  <wp:effectExtent l="0" t="0" r="3175" b="825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369" cy="719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96BF3" w14:textId="6D028F36" w:rsidR="00C65B8B" w:rsidRPr="00F43114" w:rsidRDefault="00C65B8B" w:rsidP="00C65B8B">
            <w:pPr>
              <w:pStyle w:val="a6"/>
              <w:rPr>
                <w:rFonts w:eastAsiaTheme="majorEastAsia" w:cstheme="majorBidi"/>
                <w:sz w:val="32"/>
                <w:szCs w:val="32"/>
                <w:lang w:eastAsia="ja-JP"/>
              </w:rPr>
            </w:pPr>
            <w:r>
              <w:drawing>
                <wp:inline distT="0" distB="0" distL="0" distR="0" wp14:anchorId="163D0521" wp14:editId="74EB3BA1">
                  <wp:extent cx="1966458" cy="559562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646" cy="56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8A6F7" w14:textId="2296492E" w:rsidR="00C96CE9" w:rsidRPr="00C96CE9" w:rsidRDefault="00C96CE9" w:rsidP="00C96CE9">
      <w:pPr>
        <w:pStyle w:val="TNR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lastRenderedPageBreak/>
        <w:t xml:space="preserve">Рассмотрим также аппроксимирование табличной функции без задания случайных чисел </w:t>
      </w:r>
      <m:oMath>
        <m:r>
          <w:rPr>
            <w:rFonts w:ascii="Cambria Math" w:hAnsi="Cambria Math"/>
            <w:lang w:eastAsia="ja-JP"/>
          </w:rPr>
          <m:t>d</m:t>
        </m:r>
      </m:oMath>
      <w:r w:rsidRPr="00C96CE9">
        <w:rPr>
          <w:rFonts w:eastAsiaTheme="minorEastAsia"/>
          <w:lang w:eastAsia="ja-JP"/>
        </w:rPr>
        <w:t>:</w:t>
      </w:r>
    </w:p>
    <w:p w14:paraId="6F6CE257" w14:textId="633A3277" w:rsidR="00BD0E83" w:rsidRDefault="00BD0E83" w:rsidP="00BD0E83">
      <w:pPr>
        <w:pStyle w:val="a6"/>
        <w:rPr>
          <w:lang w:eastAsia="ja-JP"/>
        </w:rPr>
      </w:pPr>
      <w:r>
        <w:drawing>
          <wp:inline distT="0" distB="0" distL="0" distR="0" wp14:anchorId="64B75005" wp14:editId="605E410F">
            <wp:extent cx="5597719" cy="3305975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2748" cy="330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FC96" w14:textId="0F492184" w:rsidR="00BD0E83" w:rsidRPr="0061088E" w:rsidRDefault="00BD0E83" w:rsidP="00BD0E83">
      <w:pPr>
        <w:pStyle w:val="TNR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 xml:space="preserve">Также приведём контрпример в виде функции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/>
            <w:lang w:eastAsia="ja-JP"/>
          </w:rPr>
          <m:t>=1+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e</m:t>
            </m:r>
          </m:e>
          <m:sup>
            <m:r>
              <w:rPr>
                <w:rFonts w:ascii="Cambria Math" w:hAnsi="Cambria Math"/>
                <w:lang w:eastAsia="ja-JP"/>
              </w:rPr>
              <m:t>x</m:t>
            </m:r>
          </m:sup>
        </m:sSup>
      </m:oMath>
      <w:r w:rsidR="0061088E" w:rsidRPr="0061088E">
        <w:rPr>
          <w:rFonts w:eastAsiaTheme="minorEastAsia"/>
          <w:lang w:eastAsia="ja-JP"/>
        </w:rPr>
        <w:t>:</w:t>
      </w:r>
    </w:p>
    <w:p w14:paraId="0397865F" w14:textId="698202D0" w:rsidR="0061088E" w:rsidRDefault="0061088E" w:rsidP="00F86E08">
      <w:pPr>
        <w:pStyle w:val="a6"/>
        <w:rPr>
          <w:lang w:eastAsia="ja-JP"/>
        </w:rPr>
      </w:pPr>
      <w:r>
        <w:drawing>
          <wp:inline distT="0" distB="0" distL="0" distR="0" wp14:anchorId="3BB2C519" wp14:editId="1DD60D94">
            <wp:extent cx="5581816" cy="3287036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610" cy="32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2815" w14:textId="19A218A8" w:rsidR="00F43114" w:rsidRDefault="00F43114">
      <w:pPr>
        <w:rPr>
          <w:rFonts w:ascii="Times New Roman" w:eastAsiaTheme="majorEastAsia" w:hAnsi="Times New Roman" w:cstheme="majorBidi"/>
          <w:b/>
          <w:sz w:val="32"/>
          <w:szCs w:val="32"/>
          <w:lang w:eastAsia="ja-JP"/>
        </w:rPr>
      </w:pPr>
      <w:r>
        <w:rPr>
          <w:rFonts w:ascii="Times New Roman" w:eastAsiaTheme="majorEastAsia" w:hAnsi="Times New Roman" w:cstheme="majorBidi"/>
          <w:b/>
          <w:sz w:val="32"/>
          <w:szCs w:val="32"/>
          <w:lang w:eastAsia="ja-JP"/>
        </w:rPr>
        <w:br w:type="page"/>
      </w:r>
    </w:p>
    <w:p w14:paraId="4A417FE6" w14:textId="2273135F" w:rsidR="00892083" w:rsidRDefault="00157ECF" w:rsidP="00286FE7">
      <w:pPr>
        <w:pStyle w:val="TNRheader"/>
        <w:rPr>
          <w:lang w:eastAsia="ja-JP"/>
        </w:rPr>
      </w:pPr>
      <w:bookmarkStart w:id="3" w:name="_Toc99394583"/>
      <w:r>
        <w:rPr>
          <w:lang w:eastAsia="ja-JP"/>
        </w:rPr>
        <w:lastRenderedPageBreak/>
        <w:t xml:space="preserve">Вторая задача. </w:t>
      </w:r>
      <w:r w:rsidR="00892083">
        <w:rPr>
          <w:lang w:eastAsia="ja-JP"/>
        </w:rPr>
        <w:t>Вывод</w:t>
      </w:r>
      <w:bookmarkEnd w:id="3"/>
    </w:p>
    <w:p w14:paraId="51A30327" w14:textId="661B8702" w:rsidR="00892083" w:rsidRPr="00892083" w:rsidRDefault="00D62C0F" w:rsidP="00892083">
      <w:pPr>
        <w:pStyle w:val="TNR"/>
        <w:rPr>
          <w:lang w:eastAsia="ja-JP"/>
        </w:rPr>
      </w:pPr>
      <w:r>
        <w:rPr>
          <w:lang w:eastAsia="ja-JP"/>
        </w:rPr>
        <w:t>После проделанной мною работы можно сделать вывод что вычислительный эксперимент демонстрирует зависимость между погрешностью аппроксимации и видом аппроксимирующей функции.</w:t>
      </w:r>
    </w:p>
    <w:sectPr w:rsidR="00892083" w:rsidRPr="00892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DA9"/>
    <w:multiLevelType w:val="hybridMultilevel"/>
    <w:tmpl w:val="42FC25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486AA1"/>
    <w:multiLevelType w:val="hybridMultilevel"/>
    <w:tmpl w:val="42FC25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D95416"/>
    <w:multiLevelType w:val="hybridMultilevel"/>
    <w:tmpl w:val="4E081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CC347F"/>
    <w:multiLevelType w:val="hybridMultilevel"/>
    <w:tmpl w:val="E376C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5A"/>
    <w:rsid w:val="00017F02"/>
    <w:rsid w:val="00157ECF"/>
    <w:rsid w:val="00175B93"/>
    <w:rsid w:val="00194E6B"/>
    <w:rsid w:val="001C052F"/>
    <w:rsid w:val="001E462A"/>
    <w:rsid w:val="001F05F7"/>
    <w:rsid w:val="002128DF"/>
    <w:rsid w:val="00224A0E"/>
    <w:rsid w:val="00286FE7"/>
    <w:rsid w:val="002D0A7C"/>
    <w:rsid w:val="00313AB2"/>
    <w:rsid w:val="0031451A"/>
    <w:rsid w:val="00375023"/>
    <w:rsid w:val="00432FC2"/>
    <w:rsid w:val="00466B5A"/>
    <w:rsid w:val="004A28CA"/>
    <w:rsid w:val="004E1BDA"/>
    <w:rsid w:val="00563835"/>
    <w:rsid w:val="00591E95"/>
    <w:rsid w:val="005A3FCF"/>
    <w:rsid w:val="005C521E"/>
    <w:rsid w:val="0061088E"/>
    <w:rsid w:val="00686029"/>
    <w:rsid w:val="00814696"/>
    <w:rsid w:val="008267A1"/>
    <w:rsid w:val="00892083"/>
    <w:rsid w:val="008D2D36"/>
    <w:rsid w:val="00905B02"/>
    <w:rsid w:val="0091308A"/>
    <w:rsid w:val="009A1835"/>
    <w:rsid w:val="009F4109"/>
    <w:rsid w:val="00A80F2E"/>
    <w:rsid w:val="00AA40C6"/>
    <w:rsid w:val="00AB056D"/>
    <w:rsid w:val="00B00B24"/>
    <w:rsid w:val="00B159A7"/>
    <w:rsid w:val="00B24243"/>
    <w:rsid w:val="00B4625D"/>
    <w:rsid w:val="00BB6C5C"/>
    <w:rsid w:val="00BD0E83"/>
    <w:rsid w:val="00C65B8B"/>
    <w:rsid w:val="00C96CE9"/>
    <w:rsid w:val="00CA5CB3"/>
    <w:rsid w:val="00CE6CAC"/>
    <w:rsid w:val="00D4090C"/>
    <w:rsid w:val="00D62C0F"/>
    <w:rsid w:val="00DC5176"/>
    <w:rsid w:val="00EB344D"/>
    <w:rsid w:val="00EF3E64"/>
    <w:rsid w:val="00EF46E3"/>
    <w:rsid w:val="00F43114"/>
    <w:rsid w:val="00F51960"/>
    <w:rsid w:val="00F86E08"/>
    <w:rsid w:val="00FD3D27"/>
    <w:rsid w:val="00FD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D27D"/>
  <w15:chartTrackingRefBased/>
  <w15:docId w15:val="{205F42C6-93EC-4B94-A162-863095D3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56D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92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20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892083"/>
    <w:pPr>
      <w:outlineLvl w:val="9"/>
    </w:pPr>
    <w:rPr>
      <w:lang w:eastAsia="ja-JP"/>
    </w:rPr>
  </w:style>
  <w:style w:type="paragraph" w:customStyle="1" w:styleId="TNR">
    <w:name w:val="TNR"/>
    <w:basedOn w:val="a"/>
    <w:link w:val="TNR0"/>
    <w:qFormat/>
    <w:rsid w:val="0089208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TNRheader">
    <w:name w:val="TNR header"/>
    <w:basedOn w:val="1"/>
    <w:next w:val="TNR"/>
    <w:link w:val="TNRheader0"/>
    <w:qFormat/>
    <w:rsid w:val="00892083"/>
    <w:pPr>
      <w:jc w:val="center"/>
    </w:pPr>
    <w:rPr>
      <w:rFonts w:ascii="Times New Roman" w:hAnsi="Times New Roman"/>
      <w:b/>
      <w:color w:val="auto"/>
    </w:rPr>
  </w:style>
  <w:style w:type="character" w:customStyle="1" w:styleId="TNR0">
    <w:name w:val="TNR Знак"/>
    <w:basedOn w:val="a0"/>
    <w:link w:val="TNR"/>
    <w:rsid w:val="00892083"/>
    <w:rPr>
      <w:rFonts w:ascii="Times New Roman" w:eastAsiaTheme="minorHAnsi" w:hAnsi="Times New Roman"/>
      <w:sz w:val="28"/>
      <w:lang w:eastAsia="en-US"/>
    </w:rPr>
  </w:style>
  <w:style w:type="character" w:customStyle="1" w:styleId="TNRheader0">
    <w:name w:val="TNR header Знак"/>
    <w:basedOn w:val="TNR0"/>
    <w:link w:val="TNRheader"/>
    <w:rsid w:val="00892083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A28CA"/>
    <w:pPr>
      <w:spacing w:after="100"/>
    </w:pPr>
  </w:style>
  <w:style w:type="character" w:styleId="a4">
    <w:name w:val="Hyperlink"/>
    <w:basedOn w:val="a0"/>
    <w:uiPriority w:val="99"/>
    <w:unhideWhenUsed/>
    <w:rsid w:val="004A28C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B24243"/>
    <w:rPr>
      <w:color w:val="808080"/>
    </w:rPr>
  </w:style>
  <w:style w:type="paragraph" w:customStyle="1" w:styleId="a6">
    <w:name w:val="Рисунки  и таблицы"/>
    <w:basedOn w:val="TNR"/>
    <w:link w:val="a7"/>
    <w:qFormat/>
    <w:rsid w:val="001F05F7"/>
    <w:pPr>
      <w:ind w:firstLine="0"/>
      <w:jc w:val="center"/>
    </w:pPr>
    <w:rPr>
      <w:noProof/>
    </w:rPr>
  </w:style>
  <w:style w:type="paragraph" w:styleId="a8">
    <w:name w:val="caption"/>
    <w:basedOn w:val="a"/>
    <w:next w:val="a"/>
    <w:uiPriority w:val="35"/>
    <w:unhideWhenUsed/>
    <w:qFormat/>
    <w:rsid w:val="001F0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7">
    <w:name w:val="Рисунки  и таблицы Знак"/>
    <w:basedOn w:val="TNR0"/>
    <w:link w:val="a6"/>
    <w:rsid w:val="001F05F7"/>
    <w:rPr>
      <w:rFonts w:ascii="Times New Roman" w:eastAsiaTheme="minorHAnsi" w:hAnsi="Times New Roman"/>
      <w:noProof/>
      <w:sz w:val="28"/>
      <w:lang w:eastAsia="en-US"/>
    </w:rPr>
  </w:style>
  <w:style w:type="table" w:styleId="a9">
    <w:name w:val="Table Grid"/>
    <w:basedOn w:val="a1"/>
    <w:uiPriority w:val="39"/>
    <w:rsid w:val="00F43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0A208-2AAA-494E-BAEF-6F0A7588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Крутько</dc:creator>
  <cp:keywords/>
  <dc:description/>
  <cp:lastModifiedBy>Алексей Крутько</cp:lastModifiedBy>
  <cp:revision>63</cp:revision>
  <dcterms:created xsi:type="dcterms:W3CDTF">2022-03-20T18:20:00Z</dcterms:created>
  <dcterms:modified xsi:type="dcterms:W3CDTF">2022-03-28T18:19:00Z</dcterms:modified>
</cp:coreProperties>
</file>