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5B85737B" w:rsidR="00686351" w:rsidRPr="00BD69DD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20659B">
        <w:rPr>
          <w:sz w:val="27"/>
          <w:szCs w:val="27"/>
        </w:rPr>
        <w:t>8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76CE40CE" w:rsidR="00686351" w:rsidRPr="002A2521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Тема</w:t>
      </w:r>
      <w:r w:rsidR="00173AEA">
        <w:rPr>
          <w:sz w:val="28"/>
          <w:szCs w:val="24"/>
        </w:rPr>
        <w:t xml:space="preserve">: </w:t>
      </w:r>
      <w:r w:rsidR="004F21A2">
        <w:rPr>
          <w:sz w:val="28"/>
          <w:szCs w:val="24"/>
        </w:rPr>
        <w:t>Временные ряды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1525C301" w14:textId="6A234E65" w:rsidR="00071787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769370" w:history="1">
            <w:r w:rsidR="00071787" w:rsidRPr="00272E22">
              <w:rPr>
                <w:rStyle w:val="a7"/>
                <w:noProof/>
              </w:rPr>
              <w:t>Постановка задачи.</w:t>
            </w:r>
            <w:r w:rsidR="00071787">
              <w:rPr>
                <w:noProof/>
                <w:webHidden/>
              </w:rPr>
              <w:tab/>
            </w:r>
            <w:r w:rsidR="00071787">
              <w:rPr>
                <w:noProof/>
                <w:webHidden/>
              </w:rPr>
              <w:fldChar w:fldCharType="begin"/>
            </w:r>
            <w:r w:rsidR="00071787">
              <w:rPr>
                <w:noProof/>
                <w:webHidden/>
              </w:rPr>
              <w:instrText xml:space="preserve"> PAGEREF _Toc90769370 \h </w:instrText>
            </w:r>
            <w:r w:rsidR="00071787">
              <w:rPr>
                <w:noProof/>
                <w:webHidden/>
              </w:rPr>
            </w:r>
            <w:r w:rsidR="00071787">
              <w:rPr>
                <w:noProof/>
                <w:webHidden/>
              </w:rPr>
              <w:fldChar w:fldCharType="separate"/>
            </w:r>
            <w:r w:rsidR="00C918E6">
              <w:rPr>
                <w:noProof/>
                <w:webHidden/>
              </w:rPr>
              <w:t>3</w:t>
            </w:r>
            <w:r w:rsidR="00071787">
              <w:rPr>
                <w:noProof/>
                <w:webHidden/>
              </w:rPr>
              <w:fldChar w:fldCharType="end"/>
            </w:r>
          </w:hyperlink>
        </w:p>
        <w:p w14:paraId="64B6C405" w14:textId="377E4723" w:rsidR="00071787" w:rsidRDefault="00071787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69371" w:history="1">
            <w:r w:rsidRPr="00272E22">
              <w:rPr>
                <w:rStyle w:val="a7"/>
                <w:noProof/>
              </w:rPr>
              <w:t>Анализируемые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_Toc90769371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8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D8AB" w14:textId="66C145A7" w:rsidR="00071787" w:rsidRDefault="00071787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69372" w:history="1">
            <w:r w:rsidRPr="00272E22">
              <w:rPr>
                <w:rStyle w:val="a7"/>
                <w:noProof/>
              </w:rPr>
              <w:t>Практическая часть.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_Toc90769372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8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04B1" w14:textId="70DB6500" w:rsidR="00071787" w:rsidRDefault="00071787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69373" w:history="1">
            <w:r w:rsidRPr="00272E22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_Toc90769373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8E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D327" w14:textId="296BDBB6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0" w:name="_Toc84189607"/>
      <w:bookmarkStart w:id="1" w:name="_Toc90769370"/>
      <w:r>
        <w:lastRenderedPageBreak/>
        <w:t>Постановка задачи.</w:t>
      </w:r>
      <w:bookmarkEnd w:id="0"/>
      <w:bookmarkEnd w:id="1"/>
    </w:p>
    <w:p w14:paraId="477CFFD4" w14:textId="28827D1A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CE07F0">
        <w:t xml:space="preserve"> проведение</w:t>
      </w:r>
      <w:r w:rsidR="0063213C">
        <w:t xml:space="preserve"> </w:t>
      </w:r>
      <w:r w:rsidR="004F21A2">
        <w:t>анализа временных рядов</w:t>
      </w:r>
      <w:r>
        <w:t>. Для чего требовалось выполнить следующее:</w:t>
      </w:r>
    </w:p>
    <w:p w14:paraId="43A30B83" w14:textId="51FAE342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</w:t>
      </w:r>
      <w:r w:rsidR="00A17CB3">
        <w:t>значения для анализа временного ряда.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2" w:name="_Toc90769371"/>
      <w:r>
        <w:lastRenderedPageBreak/>
        <w:t>Анализируемые данные</w:t>
      </w:r>
      <w:bookmarkEnd w:id="2"/>
    </w:p>
    <w:p w14:paraId="40B21CA3" w14:textId="1BE7ABBE" w:rsidR="00AC54B2" w:rsidRPr="001A2168" w:rsidRDefault="003D4E84" w:rsidP="001A2168">
      <w:pPr>
        <w:pStyle w:val="TNR"/>
      </w:pPr>
      <w:r>
        <w:t xml:space="preserve">Для </w:t>
      </w:r>
      <w:r w:rsidR="00337E92">
        <w:t xml:space="preserve">проведения данной работы мною были взяты </w:t>
      </w:r>
      <w:r w:rsidR="001A2168">
        <w:t xml:space="preserve">данные об акциях компании </w:t>
      </w:r>
      <w:r w:rsidR="001A2168">
        <w:rPr>
          <w:lang w:val="en-US"/>
        </w:rPr>
        <w:t>Apple</w:t>
      </w:r>
      <w:r w:rsidR="001A2168" w:rsidRPr="001A2168">
        <w:t xml:space="preserve"> </w:t>
      </w:r>
      <w:r w:rsidR="001A2168">
        <w:t>за 2016 год.</w:t>
      </w:r>
    </w:p>
    <w:p w14:paraId="0BCEE2DF" w14:textId="262DE5C8" w:rsidR="004229B7" w:rsidRDefault="004229B7" w:rsidP="0055746F">
      <w:pPr>
        <w:pStyle w:val="TNR"/>
      </w:pPr>
      <w:r>
        <w:br w:type="page"/>
      </w:r>
    </w:p>
    <w:p w14:paraId="76AAAFD9" w14:textId="41146B51" w:rsidR="00094AF6" w:rsidRDefault="004229B7" w:rsidP="00B86785">
      <w:pPr>
        <w:pStyle w:val="TNR1"/>
      </w:pPr>
      <w:bookmarkStart w:id="3" w:name="_Toc90769372"/>
      <w:r>
        <w:lastRenderedPageBreak/>
        <w:t>Практическая часть.</w:t>
      </w:r>
      <w:bookmarkEnd w:id="3"/>
    </w:p>
    <w:p w14:paraId="3BD0E492" w14:textId="75A961AC" w:rsidR="005D55B8" w:rsidRDefault="001A2168" w:rsidP="005D55B8">
      <w:pPr>
        <w:pStyle w:val="TNR"/>
      </w:pPr>
      <w:r>
        <w:t xml:space="preserve">При проведении анализа временного ряда мною была поставлена цель: выявить </w:t>
      </w:r>
      <w:r w:rsidR="00BC12B1">
        <w:t xml:space="preserve">составляющие временного ряда, тенденции его значений или определенную сезонность </w:t>
      </w:r>
      <w:r>
        <w:t>при изменении значений данных</w:t>
      </w:r>
      <w:r w:rsidR="00BC12B1">
        <w:t>.</w:t>
      </w:r>
    </w:p>
    <w:p w14:paraId="240C5390" w14:textId="77777777" w:rsidR="00BC12B1" w:rsidRDefault="00BC12B1" w:rsidP="00BC12B1">
      <w:pPr>
        <w:pStyle w:val="a3"/>
        <w:keepNext/>
      </w:pPr>
      <w:r>
        <w:object w:dxaOrig="9361" w:dyaOrig="7021" w14:anchorId="067109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468pt;height:352.5pt" o:ole="">
            <v:imagedata r:id="rId8" o:title=""/>
          </v:shape>
          <o:OLEObject Type="Embed" ProgID="STATISTICA.Graph" ShapeID="_x0000_i1063" DrawAspect="Content" ObjectID="_1701382614" r:id="rId9">
            <o:FieldCodes>\s</o:FieldCodes>
          </o:OLEObject>
        </w:object>
      </w:r>
    </w:p>
    <w:p w14:paraId="7E150B07" w14:textId="7C73876A" w:rsidR="00BC12B1" w:rsidRDefault="00BC12B1" w:rsidP="00BC12B1">
      <w:pPr>
        <w:pStyle w:val="af"/>
        <w:jc w:val="center"/>
        <w:rPr>
          <w:noProof/>
        </w:rPr>
      </w:pPr>
      <w:r>
        <w:t xml:space="preserve">Рисунок </w:t>
      </w:r>
      <w:fldSimple w:instr=" SEQ Рисунок \* ARABIC ">
        <w:r w:rsidR="00C918E6">
          <w:rPr>
            <w:noProof/>
          </w:rPr>
          <w:t>1</w:t>
        </w:r>
      </w:fldSimple>
      <w:r>
        <w:t xml:space="preserve"> </w:t>
      </w:r>
      <w:r w:rsidR="00B460E6">
        <w:t>Линейный</w:t>
      </w:r>
      <w:r>
        <w:t xml:space="preserve"> график </w:t>
      </w:r>
      <w:r>
        <w:rPr>
          <w:noProof/>
        </w:rPr>
        <w:t>изменения значений переменной</w:t>
      </w:r>
    </w:p>
    <w:p w14:paraId="7700B6A5" w14:textId="3BC1438C" w:rsidR="00BC12B1" w:rsidRDefault="00BC12B1" w:rsidP="00BC12B1">
      <w:pPr>
        <w:pStyle w:val="TNR"/>
      </w:pPr>
      <w:r>
        <w:t xml:space="preserve">По данному графику </w:t>
      </w:r>
      <w:r w:rsidR="00B460E6">
        <w:t xml:space="preserve">видно, что график имеет положительный тренд, кроме того, </w:t>
      </w:r>
      <w:r>
        <w:t>можно предположить</w:t>
      </w:r>
      <w:r w:rsidR="00044A31">
        <w:t>,</w:t>
      </w:r>
      <w:r>
        <w:t xml:space="preserve"> что </w:t>
      </w:r>
      <w:r w:rsidR="00044A31">
        <w:t>временной ряд имеет некую сезонность, чтобы в этом удостовериться или опровергнуть это утверждение продолжим анализ.</w:t>
      </w:r>
    </w:p>
    <w:p w14:paraId="3F7A2311" w14:textId="67054EE1" w:rsidR="00044A31" w:rsidRPr="00BC12B1" w:rsidRDefault="00B460E6" w:rsidP="00BC12B1">
      <w:pPr>
        <w:pStyle w:val="TNR"/>
      </w:pPr>
      <w:r>
        <w:t xml:space="preserve">Проведем </w:t>
      </w:r>
      <w:r w:rsidR="00044A31">
        <w:t>автокорреляци</w:t>
      </w:r>
      <w:r>
        <w:t>онный анализ</w:t>
      </w:r>
      <w:r w:rsidR="00044A31">
        <w:t xml:space="preserve"> для наших данных:</w:t>
      </w:r>
    </w:p>
    <w:p w14:paraId="25553E0A" w14:textId="0CB4B7EE" w:rsidR="00044A31" w:rsidRDefault="00044A31" w:rsidP="00044A31">
      <w:pPr>
        <w:pStyle w:val="af"/>
        <w:keepNext/>
        <w:jc w:val="center"/>
      </w:pPr>
      <w:r>
        <w:lastRenderedPageBreak/>
        <w:t xml:space="preserve">Таблица </w:t>
      </w:r>
      <w:fldSimple w:instr=" SEQ Таблица \* ARABIC ">
        <w:r w:rsidR="00C918E6">
          <w:rPr>
            <w:noProof/>
          </w:rPr>
          <w:t>1</w:t>
        </w:r>
      </w:fldSimple>
      <w:r>
        <w:t xml:space="preserve"> Функция автокорреляции</w:t>
      </w:r>
    </w:p>
    <w:p w14:paraId="0EF125F1" w14:textId="77777777" w:rsidR="00044A31" w:rsidRDefault="00044A31" w:rsidP="00044A31">
      <w:pPr>
        <w:pStyle w:val="a3"/>
      </w:pPr>
      <w:r>
        <w:object w:dxaOrig="4665" w:dyaOrig="8430" w14:anchorId="56BA3956">
          <v:shape id="_x0000_i1066" type="#_x0000_t75" style="width:230.25pt;height:424.5pt" o:ole="">
            <v:imagedata r:id="rId10" o:title=""/>
          </v:shape>
          <o:OLEObject Type="Embed" ProgID="STATISTICA.Spreadsheet" ShapeID="_x0000_i1066" DrawAspect="Content" ObjectID="_1701382615" r:id="rId11">
            <o:FieldCodes>\s</o:FieldCodes>
          </o:OLEObject>
        </w:object>
      </w:r>
    </w:p>
    <w:p w14:paraId="131F2B71" w14:textId="06D88563" w:rsidR="00044A31" w:rsidRDefault="00044A31" w:rsidP="00044A31">
      <w:pPr>
        <w:pStyle w:val="a3"/>
        <w:keepNext/>
      </w:pPr>
      <w:r>
        <w:object w:dxaOrig="8550" w:dyaOrig="6437" w14:anchorId="51365DA7">
          <v:shape id="_x0000_i1081" type="#_x0000_t75" style="width:427.5pt;height:321.75pt" o:ole="">
            <v:imagedata r:id="rId12" o:title=""/>
          </v:shape>
          <o:OLEObject Type="Embed" ProgID="STATISTICA.Graph" ShapeID="_x0000_i1081" DrawAspect="Content" ObjectID="_1701382616" r:id="rId13">
            <o:FieldCodes>\s</o:FieldCodes>
          </o:OLEObject>
        </w:object>
      </w:r>
    </w:p>
    <w:p w14:paraId="70D25C93" w14:textId="33A736AF" w:rsidR="00044A31" w:rsidRDefault="00044A31" w:rsidP="00044A31">
      <w:pPr>
        <w:pStyle w:val="af"/>
        <w:jc w:val="center"/>
      </w:pPr>
      <w:r>
        <w:t xml:space="preserve">Рисунок </w:t>
      </w:r>
      <w:fldSimple w:instr=" SEQ Рисунок \* ARABIC ">
        <w:r w:rsidR="00C918E6">
          <w:rPr>
            <w:noProof/>
          </w:rPr>
          <w:t>2</w:t>
        </w:r>
      </w:fldSimple>
      <w:r>
        <w:t xml:space="preserve"> График автокорреляции</w:t>
      </w:r>
    </w:p>
    <w:p w14:paraId="42365D68" w14:textId="390CE88F" w:rsidR="00044A31" w:rsidRDefault="00044A31" w:rsidP="00044A31">
      <w:pPr>
        <w:pStyle w:val="TNR"/>
      </w:pPr>
      <w:r>
        <w:t>Для данного исследования лаг был установлен равным 28, что позволяет проследить определенную тенденцию на графике: можно сказать, что он линейно сужается с каждой новой итерацией.</w:t>
      </w:r>
      <w:r w:rsidR="00B460E6">
        <w:t xml:space="preserve"> Уже на данном этапе можно опровергнуть утверждение о том, что временной ряд имеет сезонность, но нужно удостовериться ещё в том, что для него отсутствуют скрытые сезонности.</w:t>
      </w:r>
    </w:p>
    <w:p w14:paraId="73100697" w14:textId="0264454F" w:rsidR="00044A31" w:rsidRDefault="00044A31" w:rsidP="00044A31">
      <w:pPr>
        <w:pStyle w:val="TNR"/>
      </w:pPr>
      <w:r>
        <w:t xml:space="preserve">Чтобы проверить временной ряд на скрытую сезонность </w:t>
      </w:r>
      <w:r w:rsidR="00B460E6">
        <w:t xml:space="preserve">проведем </w:t>
      </w:r>
      <w:r>
        <w:t>спектральн</w:t>
      </w:r>
      <w:r w:rsidR="00B460E6">
        <w:t>ый</w:t>
      </w:r>
      <w:r>
        <w:t xml:space="preserve"> анализ</w:t>
      </w:r>
      <w:r w:rsidR="00B460E6">
        <w:t xml:space="preserve"> Фурье</w:t>
      </w:r>
      <w:r w:rsidR="0040587C">
        <w:t xml:space="preserve"> и построим спектральную плотность</w:t>
      </w:r>
      <w:r>
        <w:t>:</w:t>
      </w:r>
    </w:p>
    <w:p w14:paraId="44FD9155" w14:textId="77777777" w:rsidR="00044A31" w:rsidRDefault="00044A31" w:rsidP="00044A31">
      <w:pPr>
        <w:pStyle w:val="a3"/>
        <w:keepNext/>
      </w:pPr>
      <w:r>
        <w:object w:dxaOrig="8223" w:dyaOrig="6173" w14:anchorId="338DA40C">
          <v:shape id="_x0000_i1085" type="#_x0000_t75" style="width:411pt;height:309pt" o:ole="">
            <v:imagedata r:id="rId14" o:title=""/>
          </v:shape>
          <o:OLEObject Type="Embed" ProgID="STATISTICA.Graph" ShapeID="_x0000_i1085" DrawAspect="Content" ObjectID="_1701382617" r:id="rId15">
            <o:FieldCodes>\s</o:FieldCodes>
          </o:OLEObject>
        </w:object>
      </w:r>
    </w:p>
    <w:p w14:paraId="04EB364C" w14:textId="10BDFB12" w:rsidR="00B460E6" w:rsidRDefault="00044A31" w:rsidP="00B460E6">
      <w:pPr>
        <w:pStyle w:val="af"/>
        <w:jc w:val="center"/>
      </w:pPr>
      <w:r>
        <w:t xml:space="preserve">Рисунок </w:t>
      </w:r>
      <w:fldSimple w:instr=" SEQ Рисунок \* ARABIC ">
        <w:r w:rsidR="00C918E6">
          <w:rPr>
            <w:noProof/>
          </w:rPr>
          <w:t>3</w:t>
        </w:r>
      </w:fldSimple>
      <w:r>
        <w:t xml:space="preserve"> График </w:t>
      </w:r>
      <w:r w:rsidR="0040587C">
        <w:t>спектральной плотности</w:t>
      </w:r>
    </w:p>
    <w:p w14:paraId="0E356D18" w14:textId="354B5189" w:rsidR="00B460E6" w:rsidRDefault="0068260C" w:rsidP="00B460E6">
      <w:pPr>
        <w:pStyle w:val="TNR"/>
      </w:pPr>
      <w:r>
        <w:t>Таким образом можно окончательно убедиться, что сезонность у временного ряда отсутствует.</w:t>
      </w:r>
    </w:p>
    <w:p w14:paraId="0DB89C52" w14:textId="2583D295" w:rsidR="00044A31" w:rsidRDefault="00044A31" w:rsidP="00B460E6">
      <w:pPr>
        <w:pStyle w:val="TNR"/>
      </w:pPr>
      <w:r>
        <w:t>Построим модель для предсказывания данных</w:t>
      </w:r>
    </w:p>
    <w:p w14:paraId="4D32617D" w14:textId="648167D6" w:rsidR="0068260C" w:rsidRDefault="0068260C" w:rsidP="00B460E6">
      <w:pPr>
        <w:pStyle w:val="TNR"/>
      </w:pPr>
      <w:r>
        <w:t>Уже было определено что модель имеет линейный, положительный тренд, подберем для составления модели коэффициенты:</w:t>
      </w:r>
    </w:p>
    <w:p w14:paraId="53054826" w14:textId="105ABAFC" w:rsidR="00044A31" w:rsidRDefault="00044A31" w:rsidP="00044A31">
      <w:pPr>
        <w:pStyle w:val="af"/>
        <w:keepNext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2</w:t>
        </w:r>
      </w:fldSimple>
      <w:r>
        <w:t xml:space="preserve"> Сетка для поиска параметров</w:t>
      </w:r>
    </w:p>
    <w:p w14:paraId="427C3FBC" w14:textId="53796D82" w:rsidR="00044A31" w:rsidRDefault="00044A31" w:rsidP="00044A31">
      <w:pPr>
        <w:pStyle w:val="a3"/>
      </w:pPr>
      <w:r>
        <w:object w:dxaOrig="8715" w:dyaOrig="3840" w14:anchorId="1E11F82C">
          <v:shape id="_x0000_i1088" type="#_x0000_t75" style="width:439.5pt;height:194.25pt" o:ole="">
            <v:imagedata r:id="rId16" o:title=""/>
          </v:shape>
          <o:OLEObject Type="Embed" ProgID="STATISTICA.Spreadsheet" ShapeID="_x0000_i1088" DrawAspect="Content" ObjectID="_1701382618" r:id="rId17">
            <o:FieldCodes>\s</o:FieldCodes>
          </o:OLEObject>
        </w:object>
      </w:r>
    </w:p>
    <w:p w14:paraId="746AFC39" w14:textId="475B1B68" w:rsidR="0068260C" w:rsidRDefault="0068260C" w:rsidP="0068260C">
      <w:pPr>
        <w:pStyle w:val="TNR"/>
      </w:pPr>
    </w:p>
    <w:p w14:paraId="0D3732A3" w14:textId="199E4021" w:rsidR="0068260C" w:rsidRDefault="0068260C" w:rsidP="0068260C">
      <w:pPr>
        <w:pStyle w:val="TNR"/>
      </w:pPr>
    </w:p>
    <w:p w14:paraId="670EEC35" w14:textId="42888C43" w:rsidR="0068260C" w:rsidRDefault="0068260C" w:rsidP="0068260C">
      <w:pPr>
        <w:pStyle w:val="TNR"/>
      </w:pPr>
    </w:p>
    <w:p w14:paraId="0B79CC78" w14:textId="1D30C5A0" w:rsidR="0068260C" w:rsidRPr="0068260C" w:rsidRDefault="0068260C" w:rsidP="0068260C">
      <w:pPr>
        <w:pStyle w:val="TNR"/>
      </w:pPr>
      <w:r>
        <w:lastRenderedPageBreak/>
        <w:t>Используем для анализа значения из таблицы для модели №65 т.к. средний процент ошибок в ней минимальный.</w:t>
      </w:r>
    </w:p>
    <w:p w14:paraId="3D31BC2F" w14:textId="77777777" w:rsidR="00044A31" w:rsidRDefault="00044A31" w:rsidP="00044A31">
      <w:pPr>
        <w:pStyle w:val="a3"/>
        <w:keepNext/>
      </w:pPr>
      <w:r>
        <w:object w:dxaOrig="9361" w:dyaOrig="7021" w14:anchorId="67E36317">
          <v:shape id="_x0000_i1091" type="#_x0000_t75" style="width:468pt;height:352.5pt" o:ole="">
            <v:imagedata r:id="rId18" o:title=""/>
          </v:shape>
          <o:OLEObject Type="Embed" ProgID="STATISTICA.Graph" ShapeID="_x0000_i1091" DrawAspect="Content" ObjectID="_1701382619" r:id="rId19">
            <o:FieldCodes>\s</o:FieldCodes>
          </o:OLEObject>
        </w:object>
      </w:r>
    </w:p>
    <w:p w14:paraId="5752E377" w14:textId="4FADF046" w:rsidR="00044A31" w:rsidRDefault="00044A31" w:rsidP="00044A31">
      <w:pPr>
        <w:pStyle w:val="af"/>
        <w:jc w:val="center"/>
      </w:pPr>
      <w:r>
        <w:t xml:space="preserve">Рисунок </w:t>
      </w:r>
      <w:fldSimple w:instr=" SEQ Рисунок \* ARABIC ">
        <w:r w:rsidR="00C918E6">
          <w:rPr>
            <w:noProof/>
          </w:rPr>
          <w:t>4</w:t>
        </w:r>
      </w:fldSimple>
      <w:r>
        <w:t xml:space="preserve"> Графики временного ряда прогнозируемой модели и остатков</w:t>
      </w:r>
    </w:p>
    <w:p w14:paraId="5E25E072" w14:textId="6E206F2C" w:rsidR="0068260C" w:rsidRPr="0068260C" w:rsidRDefault="00044A31" w:rsidP="0068260C">
      <w:pPr>
        <w:pStyle w:val="a3"/>
        <w:keepNext/>
      </w:pPr>
      <w:r>
        <w:object w:dxaOrig="7380" w:dyaOrig="2580" w14:anchorId="29495E69">
          <v:shape id="_x0000_i1094" type="#_x0000_t75" style="width:367.5pt;height:129.75pt" o:ole="">
            <v:imagedata r:id="rId20" o:title=""/>
          </v:shape>
          <o:OLEObject Type="Embed" ProgID="STATISTICA.Spreadsheet" ShapeID="_x0000_i1094" DrawAspect="Content" ObjectID="_1701382620" r:id="rId21">
            <o:FieldCodes>\s</o:FieldCodes>
          </o:OLEObject>
        </w:object>
      </w:r>
    </w:p>
    <w:p w14:paraId="176C10F1" w14:textId="7794D9E6" w:rsidR="00044A31" w:rsidRDefault="00044A31" w:rsidP="00044A31">
      <w:pPr>
        <w:pStyle w:val="af"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3</w:t>
        </w:r>
      </w:fldSimple>
    </w:p>
    <w:p w14:paraId="102DDE6A" w14:textId="77777777" w:rsidR="00044A31" w:rsidRDefault="00044A31" w:rsidP="00044A31">
      <w:pPr>
        <w:pStyle w:val="a3"/>
        <w:keepNext/>
      </w:pPr>
      <w:r>
        <w:object w:dxaOrig="6330" w:dyaOrig="11520" w14:anchorId="791653FD">
          <v:shape id="_x0000_i1095" type="#_x0000_t75" style="width:316.5pt;height:8in" o:ole="">
            <v:imagedata r:id="rId22" o:title=""/>
          </v:shape>
          <o:OLEObject Type="Embed" ProgID="STATISTICA.Spreadsheet" ShapeID="_x0000_i1095" DrawAspect="Content" ObjectID="_1701382621" r:id="rId23">
            <o:FieldCodes>\s</o:FieldCodes>
          </o:OLEObject>
        </w:object>
      </w:r>
    </w:p>
    <w:p w14:paraId="68A119CD" w14:textId="496A674D" w:rsidR="00044A31" w:rsidRDefault="00044A31" w:rsidP="00044A31">
      <w:pPr>
        <w:pStyle w:val="af"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4</w:t>
        </w:r>
      </w:fldSimple>
    </w:p>
    <w:p w14:paraId="3A37E554" w14:textId="77777777" w:rsidR="0068260C" w:rsidRPr="0068260C" w:rsidRDefault="0068260C" w:rsidP="0068260C">
      <w:pPr>
        <w:pStyle w:val="TNR"/>
      </w:pPr>
      <w:r>
        <w:t>Можно заметить, что хоть и прогнозируемая модель схожа с изначальным графиком, но в некоторых местах существуют расхождения. Попробуем построить модель по другим данным.</w:t>
      </w:r>
    </w:p>
    <w:p w14:paraId="6A898ECB" w14:textId="646B5ACE" w:rsidR="0068260C" w:rsidRPr="0068260C" w:rsidRDefault="0068260C" w:rsidP="0068260C">
      <w:pPr>
        <w:pStyle w:val="TNR"/>
      </w:pPr>
      <w:r>
        <w:t xml:space="preserve">Используем данные из Таблицы №2 </w:t>
      </w:r>
      <w:bookmarkStart w:id="4" w:name="_GoBack"/>
      <w:bookmarkEnd w:id="4"/>
      <w:r>
        <w:t>для модели №73</w:t>
      </w:r>
    </w:p>
    <w:p w14:paraId="1633E718" w14:textId="77777777" w:rsidR="00044A31" w:rsidRDefault="00044A31" w:rsidP="00044A31">
      <w:pPr>
        <w:pStyle w:val="a3"/>
        <w:keepNext/>
      </w:pPr>
      <w:r>
        <w:object w:dxaOrig="9361" w:dyaOrig="7021" w14:anchorId="6D03CD22">
          <v:shape id="_x0000_i1111" type="#_x0000_t75" style="width:468pt;height:352.5pt" o:ole="">
            <v:imagedata r:id="rId24" o:title=""/>
          </v:shape>
          <o:OLEObject Type="Embed" ProgID="STATISTICA.Graph" ShapeID="_x0000_i1111" DrawAspect="Content" ObjectID="_1701382622" r:id="rId25">
            <o:FieldCodes>\s</o:FieldCodes>
          </o:OLEObject>
        </w:object>
      </w:r>
    </w:p>
    <w:p w14:paraId="16E64D13" w14:textId="44F1397A" w:rsidR="00044A31" w:rsidRDefault="00044A31" w:rsidP="00044A31">
      <w:pPr>
        <w:pStyle w:val="af"/>
        <w:jc w:val="center"/>
      </w:pPr>
      <w:r>
        <w:t xml:space="preserve">Рисунок </w:t>
      </w:r>
      <w:fldSimple w:instr=" SEQ Рисунок \* ARABIC ">
        <w:r w:rsidR="00C918E6">
          <w:rPr>
            <w:noProof/>
          </w:rPr>
          <w:t>5</w:t>
        </w:r>
      </w:fldSimple>
    </w:p>
    <w:p w14:paraId="4D01057B" w14:textId="77777777" w:rsidR="00044A31" w:rsidRDefault="00044A31" w:rsidP="00044A31">
      <w:pPr>
        <w:pStyle w:val="a3"/>
        <w:keepNext/>
      </w:pPr>
      <w:r>
        <w:object w:dxaOrig="7290" w:dyaOrig="2580" w14:anchorId="0A1C6691">
          <v:shape id="_x0000_i1100" type="#_x0000_t75" style="width:366.75pt;height:129.75pt" o:ole="">
            <v:imagedata r:id="rId26" o:title=""/>
          </v:shape>
          <o:OLEObject Type="Embed" ProgID="STATISTICA.Spreadsheet" ShapeID="_x0000_i1100" DrawAspect="Content" ObjectID="_1701382623" r:id="rId27">
            <o:FieldCodes>\s</o:FieldCodes>
          </o:OLEObject>
        </w:object>
      </w:r>
    </w:p>
    <w:p w14:paraId="7E976C0A" w14:textId="52105007" w:rsidR="00044A31" w:rsidRDefault="00044A31" w:rsidP="00044A31">
      <w:pPr>
        <w:pStyle w:val="af"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5</w:t>
        </w:r>
      </w:fldSimple>
    </w:p>
    <w:p w14:paraId="64BE0357" w14:textId="77777777" w:rsidR="00044A31" w:rsidRDefault="00044A31" w:rsidP="00044A31">
      <w:pPr>
        <w:pStyle w:val="a3"/>
        <w:keepNext/>
      </w:pPr>
      <w:r>
        <w:object w:dxaOrig="6225" w:dyaOrig="11565" w14:anchorId="4DB2A86D">
          <v:shape id="_x0000_i1102" type="#_x0000_t75" style="width:309.75pt;height:8in" o:ole="">
            <v:imagedata r:id="rId28" o:title=""/>
          </v:shape>
          <o:OLEObject Type="Embed" ProgID="STATISTICA.Spreadsheet" ShapeID="_x0000_i1102" DrawAspect="Content" ObjectID="_1701382624" r:id="rId29">
            <o:FieldCodes>\s</o:FieldCodes>
          </o:OLEObject>
        </w:object>
      </w:r>
    </w:p>
    <w:p w14:paraId="59F44E37" w14:textId="410A8338" w:rsidR="00044A31" w:rsidRDefault="00044A31" w:rsidP="00044A31">
      <w:pPr>
        <w:pStyle w:val="af"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6</w:t>
        </w:r>
      </w:fldSimple>
    </w:p>
    <w:p w14:paraId="44BD9380" w14:textId="77777777" w:rsidR="0068260C" w:rsidRDefault="0068260C" w:rsidP="0068260C">
      <w:pPr>
        <w:pStyle w:val="TNR"/>
      </w:pPr>
      <w:r>
        <w:t xml:space="preserve">Как можно заметить по Рис.№5 модель получается хуже, чем предыдущая. </w:t>
      </w:r>
    </w:p>
    <w:p w14:paraId="6DC8F3AF" w14:textId="7E444E3E" w:rsidR="0068260C" w:rsidRPr="0068260C" w:rsidRDefault="0068260C" w:rsidP="0068260C">
      <w:pPr>
        <w:pStyle w:val="TNR"/>
      </w:pPr>
      <w:r>
        <w:t>При использовании других коэффициентов и значений для модели итоговый результат получался хуже, чем в случае с данными для модели №65. Таким образом оптимальной для прогноза выбирается следующая модель:</w:t>
      </w:r>
    </w:p>
    <w:p w14:paraId="5199DD31" w14:textId="77777777" w:rsidR="0068260C" w:rsidRDefault="0068260C" w:rsidP="0068260C">
      <w:pPr>
        <w:pStyle w:val="a3"/>
        <w:keepNext/>
      </w:pPr>
      <w:r>
        <w:object w:dxaOrig="9361" w:dyaOrig="7021" w14:anchorId="7002311F">
          <v:shape id="_x0000_i1120" type="#_x0000_t75" style="width:468pt;height:352.5pt" o:ole="">
            <v:imagedata r:id="rId18" o:title=""/>
          </v:shape>
          <o:OLEObject Type="Embed" ProgID="STATISTICA.Graph" ShapeID="_x0000_i1120" DrawAspect="Content" ObjectID="_1701382625" r:id="rId30">
            <o:FieldCodes>\s</o:FieldCodes>
          </o:OLEObject>
        </w:object>
      </w:r>
    </w:p>
    <w:p w14:paraId="50989F19" w14:textId="13424C87" w:rsidR="00044A31" w:rsidRPr="00044A31" w:rsidRDefault="0068260C" w:rsidP="0068260C">
      <w:pPr>
        <w:pStyle w:val="af"/>
        <w:jc w:val="center"/>
      </w:pPr>
      <w:r>
        <w:t xml:space="preserve">Таблица </w:t>
      </w:r>
      <w:fldSimple w:instr=" SEQ Таблица \* ARABIC ">
        <w:r w:rsidR="00C918E6">
          <w:rPr>
            <w:noProof/>
          </w:rPr>
          <w:t>7</w:t>
        </w:r>
      </w:fldSimple>
      <w:r>
        <w:t xml:space="preserve"> Итоговая модель</w:t>
      </w:r>
    </w:p>
    <w:p w14:paraId="5F875C75" w14:textId="00DB1C1E" w:rsidR="00112EF3" w:rsidRDefault="00112EF3" w:rsidP="00044A31">
      <w:pPr>
        <w:pStyle w:val="a3"/>
      </w:pPr>
      <w:r>
        <w:br w:type="page"/>
      </w:r>
    </w:p>
    <w:p w14:paraId="77EE261D" w14:textId="4A919E1D" w:rsidR="00C20D1D" w:rsidRDefault="00C20D1D" w:rsidP="00C20D1D">
      <w:pPr>
        <w:pStyle w:val="TNR1"/>
      </w:pPr>
      <w:bookmarkStart w:id="5" w:name="_Toc90769373"/>
      <w:r>
        <w:lastRenderedPageBreak/>
        <w:t>Вывод</w:t>
      </w:r>
      <w:bookmarkEnd w:id="5"/>
    </w:p>
    <w:p w14:paraId="3BF1EE1B" w14:textId="6D818163" w:rsidR="004801E5" w:rsidRPr="00C20D1D" w:rsidRDefault="0068260C" w:rsidP="004801E5">
      <w:pPr>
        <w:pStyle w:val="TNR"/>
      </w:pPr>
      <w:r>
        <w:t>По итогам проведения анализа временного ряда, мною была составлена модель прогнозирования данных</w:t>
      </w:r>
      <w:r w:rsidR="00023C1C">
        <w:t>, и было установлено что временной ряд имеет линейный положительный тренд.</w:t>
      </w:r>
      <w:r>
        <w:t xml:space="preserve"> </w:t>
      </w:r>
      <w:r w:rsidR="00023C1C">
        <w:t>П</w:t>
      </w:r>
      <w:r>
        <w:t xml:space="preserve">олученная модель </w:t>
      </w:r>
      <w:r w:rsidR="00023C1C">
        <w:t xml:space="preserve">для прогнозирования </w:t>
      </w:r>
      <w:r>
        <w:t xml:space="preserve">хоть и имеет расхождения с видом изначального графика, но в итоге </w:t>
      </w:r>
      <w:r w:rsidR="00023C1C">
        <w:t>она получается самой оптимальной из всех, что были исследованы в процессе отбора моделей.</w:t>
      </w:r>
    </w:p>
    <w:sectPr w:rsidR="004801E5" w:rsidRPr="00C20D1D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B2E26" w14:textId="77777777" w:rsidR="00996176" w:rsidRDefault="00996176" w:rsidP="00571C8C">
      <w:pPr>
        <w:spacing w:after="0" w:line="240" w:lineRule="auto"/>
      </w:pPr>
      <w:r>
        <w:separator/>
      </w:r>
    </w:p>
  </w:endnote>
  <w:endnote w:type="continuationSeparator" w:id="0">
    <w:p w14:paraId="51E9F3BC" w14:textId="77777777" w:rsidR="00996176" w:rsidRDefault="00996176" w:rsidP="0057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DECA8E" w14:textId="77777777" w:rsidR="00996176" w:rsidRDefault="00996176" w:rsidP="00571C8C">
      <w:pPr>
        <w:spacing w:after="0" w:line="240" w:lineRule="auto"/>
      </w:pPr>
      <w:r>
        <w:separator/>
      </w:r>
    </w:p>
  </w:footnote>
  <w:footnote w:type="continuationSeparator" w:id="0">
    <w:p w14:paraId="49AC557E" w14:textId="77777777" w:rsidR="00996176" w:rsidRDefault="00996176" w:rsidP="0057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B11E6D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1D531E"/>
    <w:multiLevelType w:val="hybridMultilevel"/>
    <w:tmpl w:val="B44655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C73E8"/>
    <w:multiLevelType w:val="hybridMultilevel"/>
    <w:tmpl w:val="B8D2E70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88B1223"/>
    <w:multiLevelType w:val="hybridMultilevel"/>
    <w:tmpl w:val="F27055E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B8757AE"/>
    <w:multiLevelType w:val="hybridMultilevel"/>
    <w:tmpl w:val="044042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0D95B65"/>
    <w:multiLevelType w:val="hybridMultilevel"/>
    <w:tmpl w:val="D7209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BB06B9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4AE4F8E"/>
    <w:multiLevelType w:val="hybridMultilevel"/>
    <w:tmpl w:val="803C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F321495"/>
    <w:multiLevelType w:val="hybridMultilevel"/>
    <w:tmpl w:val="9FC4AF7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2"/>
  </w:num>
  <w:num w:numId="5">
    <w:abstractNumId w:val="7"/>
  </w:num>
  <w:num w:numId="6">
    <w:abstractNumId w:val="14"/>
  </w:num>
  <w:num w:numId="7">
    <w:abstractNumId w:val="3"/>
  </w:num>
  <w:num w:numId="8">
    <w:abstractNumId w:val="9"/>
  </w:num>
  <w:num w:numId="9">
    <w:abstractNumId w:val="11"/>
  </w:num>
  <w:num w:numId="10">
    <w:abstractNumId w:val="8"/>
  </w:num>
  <w:num w:numId="11">
    <w:abstractNumId w:val="6"/>
  </w:num>
  <w:num w:numId="12">
    <w:abstractNumId w:val="12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3C1C"/>
    <w:rsid w:val="000266CB"/>
    <w:rsid w:val="00044A31"/>
    <w:rsid w:val="00052D01"/>
    <w:rsid w:val="00066C7A"/>
    <w:rsid w:val="0006746F"/>
    <w:rsid w:val="00071787"/>
    <w:rsid w:val="000756C6"/>
    <w:rsid w:val="00094AF6"/>
    <w:rsid w:val="000C21A3"/>
    <w:rsid w:val="000C4029"/>
    <w:rsid w:val="00112EF3"/>
    <w:rsid w:val="00173AEA"/>
    <w:rsid w:val="0018046E"/>
    <w:rsid w:val="001839E7"/>
    <w:rsid w:val="001A2168"/>
    <w:rsid w:val="001E1F97"/>
    <w:rsid w:val="0020659B"/>
    <w:rsid w:val="00210146"/>
    <w:rsid w:val="002577F7"/>
    <w:rsid w:val="00264257"/>
    <w:rsid w:val="00264651"/>
    <w:rsid w:val="00277325"/>
    <w:rsid w:val="00280317"/>
    <w:rsid w:val="002A1E98"/>
    <w:rsid w:val="002A2521"/>
    <w:rsid w:val="002B0729"/>
    <w:rsid w:val="002D41DB"/>
    <w:rsid w:val="002E1745"/>
    <w:rsid w:val="002F3664"/>
    <w:rsid w:val="002F56AF"/>
    <w:rsid w:val="00337E92"/>
    <w:rsid w:val="003411A1"/>
    <w:rsid w:val="00363D4D"/>
    <w:rsid w:val="00365452"/>
    <w:rsid w:val="003854F0"/>
    <w:rsid w:val="003C10C6"/>
    <w:rsid w:val="003D1577"/>
    <w:rsid w:val="003D4E84"/>
    <w:rsid w:val="003E223A"/>
    <w:rsid w:val="003F1C8D"/>
    <w:rsid w:val="0040587C"/>
    <w:rsid w:val="0041170E"/>
    <w:rsid w:val="004229B7"/>
    <w:rsid w:val="00422AE4"/>
    <w:rsid w:val="00437238"/>
    <w:rsid w:val="00441697"/>
    <w:rsid w:val="004619EB"/>
    <w:rsid w:val="00471A01"/>
    <w:rsid w:val="004801E5"/>
    <w:rsid w:val="004854E1"/>
    <w:rsid w:val="004D5387"/>
    <w:rsid w:val="004F21A2"/>
    <w:rsid w:val="00513BA5"/>
    <w:rsid w:val="005216F0"/>
    <w:rsid w:val="005303D3"/>
    <w:rsid w:val="005327F9"/>
    <w:rsid w:val="0055746F"/>
    <w:rsid w:val="0056120E"/>
    <w:rsid w:val="005646DD"/>
    <w:rsid w:val="00565C6B"/>
    <w:rsid w:val="00567B55"/>
    <w:rsid w:val="00571C8C"/>
    <w:rsid w:val="00590D5B"/>
    <w:rsid w:val="00592F9E"/>
    <w:rsid w:val="005A1A9B"/>
    <w:rsid w:val="005D3BDB"/>
    <w:rsid w:val="005D55B8"/>
    <w:rsid w:val="005E1D76"/>
    <w:rsid w:val="005E2232"/>
    <w:rsid w:val="005F7E3A"/>
    <w:rsid w:val="006256C3"/>
    <w:rsid w:val="0063213C"/>
    <w:rsid w:val="006337D6"/>
    <w:rsid w:val="0064636F"/>
    <w:rsid w:val="0066276D"/>
    <w:rsid w:val="00664F6E"/>
    <w:rsid w:val="00682360"/>
    <w:rsid w:val="0068260C"/>
    <w:rsid w:val="00686351"/>
    <w:rsid w:val="00686A20"/>
    <w:rsid w:val="006948BE"/>
    <w:rsid w:val="006C6364"/>
    <w:rsid w:val="006D1FB9"/>
    <w:rsid w:val="00721D93"/>
    <w:rsid w:val="007273E4"/>
    <w:rsid w:val="007852B6"/>
    <w:rsid w:val="007964F7"/>
    <w:rsid w:val="007A2CF2"/>
    <w:rsid w:val="007A740D"/>
    <w:rsid w:val="007C202D"/>
    <w:rsid w:val="007C3E01"/>
    <w:rsid w:val="007C4FC4"/>
    <w:rsid w:val="007D67FF"/>
    <w:rsid w:val="007F0767"/>
    <w:rsid w:val="007F62C1"/>
    <w:rsid w:val="008158C5"/>
    <w:rsid w:val="008262BA"/>
    <w:rsid w:val="00835D7A"/>
    <w:rsid w:val="0086682A"/>
    <w:rsid w:val="008818B8"/>
    <w:rsid w:val="008A1395"/>
    <w:rsid w:val="008A4C0F"/>
    <w:rsid w:val="008E5507"/>
    <w:rsid w:val="00914119"/>
    <w:rsid w:val="009952B4"/>
    <w:rsid w:val="00996176"/>
    <w:rsid w:val="009A2431"/>
    <w:rsid w:val="009A3CE6"/>
    <w:rsid w:val="009F24C8"/>
    <w:rsid w:val="00A17CB3"/>
    <w:rsid w:val="00A859F2"/>
    <w:rsid w:val="00A8641E"/>
    <w:rsid w:val="00AC54B2"/>
    <w:rsid w:val="00AF360E"/>
    <w:rsid w:val="00AF3D55"/>
    <w:rsid w:val="00AF62FA"/>
    <w:rsid w:val="00B3413B"/>
    <w:rsid w:val="00B460E6"/>
    <w:rsid w:val="00B532E3"/>
    <w:rsid w:val="00B5521E"/>
    <w:rsid w:val="00B55DAF"/>
    <w:rsid w:val="00B675E3"/>
    <w:rsid w:val="00B679AE"/>
    <w:rsid w:val="00B85895"/>
    <w:rsid w:val="00B86785"/>
    <w:rsid w:val="00BB17C3"/>
    <w:rsid w:val="00BB4D87"/>
    <w:rsid w:val="00BC12B1"/>
    <w:rsid w:val="00BD69DD"/>
    <w:rsid w:val="00BE1CB5"/>
    <w:rsid w:val="00C20D1D"/>
    <w:rsid w:val="00C918E6"/>
    <w:rsid w:val="00C922A8"/>
    <w:rsid w:val="00CA0C30"/>
    <w:rsid w:val="00CA43A6"/>
    <w:rsid w:val="00CA693B"/>
    <w:rsid w:val="00CC57B8"/>
    <w:rsid w:val="00CE07F0"/>
    <w:rsid w:val="00CE4ED8"/>
    <w:rsid w:val="00D01EEA"/>
    <w:rsid w:val="00D0302B"/>
    <w:rsid w:val="00D06B0D"/>
    <w:rsid w:val="00D42E99"/>
    <w:rsid w:val="00D57315"/>
    <w:rsid w:val="00D61C08"/>
    <w:rsid w:val="00D86032"/>
    <w:rsid w:val="00DB3A65"/>
    <w:rsid w:val="00DB606A"/>
    <w:rsid w:val="00DD451B"/>
    <w:rsid w:val="00DE0F3E"/>
    <w:rsid w:val="00DF2E8F"/>
    <w:rsid w:val="00E20C55"/>
    <w:rsid w:val="00E40865"/>
    <w:rsid w:val="00E5278F"/>
    <w:rsid w:val="00E53B41"/>
    <w:rsid w:val="00E53E6A"/>
    <w:rsid w:val="00E56419"/>
    <w:rsid w:val="00E66467"/>
    <w:rsid w:val="00E772E9"/>
    <w:rsid w:val="00E82B58"/>
    <w:rsid w:val="00E86C11"/>
    <w:rsid w:val="00E94F85"/>
    <w:rsid w:val="00ED5922"/>
    <w:rsid w:val="00F0765A"/>
    <w:rsid w:val="00F35DE8"/>
    <w:rsid w:val="00F41C93"/>
    <w:rsid w:val="00F656B3"/>
    <w:rsid w:val="00FA6DA1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next w:val="TNR"/>
    <w:link w:val="a4"/>
    <w:qFormat/>
    <w:rsid w:val="005327F9"/>
    <w:pPr>
      <w:spacing w:after="0" w:line="247" w:lineRule="auto"/>
      <w:ind w:left="-567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5327F9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337E92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71C8C"/>
  </w:style>
  <w:style w:type="paragraph" w:styleId="af4">
    <w:name w:val="footer"/>
    <w:basedOn w:val="a"/>
    <w:link w:val="af5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71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BB480-70EC-4D85-A827-4E9B6CC99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142</cp:revision>
  <cp:lastPrinted>2021-12-18T22:24:00Z</cp:lastPrinted>
  <dcterms:created xsi:type="dcterms:W3CDTF">2021-10-03T18:14:00Z</dcterms:created>
  <dcterms:modified xsi:type="dcterms:W3CDTF">2021-12-18T22:26:00Z</dcterms:modified>
</cp:coreProperties>
</file>