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30" w:before="340" w:line="578" w:lineRule="auto"/>
        <w:jc w:val="center"/>
        <w:rPr>
          <w:rFonts w:ascii="Quattrocento Sans" w:cs="Quattrocento Sans" w:eastAsia="Quattrocento Sans" w:hAnsi="Quattrocento Sans"/>
          <w:b w:val="1"/>
          <w:sz w:val="44"/>
          <w:szCs w:val="44"/>
        </w:rPr>
      </w:pPr>
      <w:r w:rsidDel="00000000" w:rsidR="00000000" w:rsidRPr="00000000">
        <w:rPr>
          <w:rFonts w:ascii="Quattrocento Sans" w:cs="Quattrocento Sans" w:eastAsia="Quattrocento Sans" w:hAnsi="Quattrocento Sans"/>
          <w:b w:val="1"/>
          <w:sz w:val="44"/>
          <w:szCs w:val="44"/>
          <w:rtl w:val="0"/>
        </w:rPr>
        <w:t xml:space="preserve">ADO.NET - Design and Implementation</w:t>
      </w:r>
    </w:p>
    <w:p w:rsidR="00000000" w:rsidDel="00000000" w:rsidP="00000000" w:rsidRDefault="00000000" w:rsidRPr="00000000" w14:paraId="00000002">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bookmarkStart w:colFirst="0" w:colLast="0" w:name="_2ihw5vb24pzp" w:id="0"/>
      <w:bookmarkEnd w:id="0"/>
      <w:r w:rsidDel="00000000" w:rsidR="00000000" w:rsidRPr="00000000">
        <w:rPr>
          <w:rFonts w:ascii="Quattrocento Sans" w:cs="Quattrocento Sans" w:eastAsia="Quattrocento Sans" w:hAnsi="Quattrocento Sans"/>
          <w:b w:val="1"/>
          <w:color w:val="24292e"/>
          <w:sz w:val="31"/>
          <w:szCs w:val="31"/>
          <w:highlight w:val="white"/>
          <w:rtl w:val="0"/>
        </w:rPr>
        <w:t xml:space="preserve">Why ADO.NET</w:t>
      </w:r>
    </w:p>
    <w:p w:rsidR="00000000" w:rsidDel="00000000" w:rsidP="00000000" w:rsidRDefault="00000000" w:rsidRPr="00000000" w14:paraId="00000003">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Ado.NET provider will help with easy ways to communicate with splicemachine using .NET framework.</w:t>
      </w:r>
    </w:p>
    <w:p w:rsidR="00000000" w:rsidDel="00000000" w:rsidP="00000000" w:rsidRDefault="00000000" w:rsidRPr="00000000" w14:paraId="00000004">
      <w:pPr>
        <w:numPr>
          <w:ilvl w:val="0"/>
          <w:numId w:val="9"/>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This enhanced way makes .NET users feel comfortable since the language used is C#.</w:t>
      </w:r>
    </w:p>
    <w:p w:rsidR="00000000" w:rsidDel="00000000" w:rsidP="00000000" w:rsidRDefault="00000000" w:rsidRPr="00000000" w14:paraId="00000005">
      <w:pPr>
        <w:numPr>
          <w:ilvl w:val="0"/>
          <w:numId w:val="9"/>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Please refer to the unit test file in the </w:t>
      </w:r>
      <w:hyperlink r:id="rId6">
        <w:r w:rsidDel="00000000" w:rsidR="00000000" w:rsidRPr="00000000">
          <w:rPr>
            <w:rFonts w:ascii="Quattrocento Sans" w:cs="Quattrocento Sans" w:eastAsia="Quattrocento Sans" w:hAnsi="Quattrocento Sans"/>
            <w:color w:val="1155cc"/>
            <w:sz w:val="24"/>
            <w:szCs w:val="24"/>
            <w:highlight w:val="white"/>
            <w:u w:val="single"/>
            <w:rtl w:val="0"/>
          </w:rPr>
          <w:t xml:space="preserve">link</w:t>
        </w:r>
      </w:hyperlink>
      <w:r w:rsidDel="00000000" w:rsidR="00000000" w:rsidRPr="00000000">
        <w:rPr>
          <w:rFonts w:ascii="Quattrocento Sans" w:cs="Quattrocento Sans" w:eastAsia="Quattrocento Sans" w:hAnsi="Quattrocento Sans"/>
          <w:color w:val="24292e"/>
          <w:sz w:val="24"/>
          <w:szCs w:val="24"/>
          <w:highlight w:val="white"/>
          <w:rtl w:val="0"/>
        </w:rPr>
        <w:t xml:space="preserve"> or copy paste the url to the browser and download </w:t>
      </w:r>
      <w:r w:rsidDel="00000000" w:rsidR="00000000" w:rsidRPr="00000000">
        <w:rPr>
          <w:rFonts w:ascii="Quattrocento Sans" w:cs="Quattrocento Sans" w:eastAsia="Quattrocento Sans" w:hAnsi="Quattrocento Sans"/>
          <w:color w:val="24292e"/>
          <w:sz w:val="24"/>
          <w:szCs w:val="24"/>
          <w:highlight w:val="white"/>
          <w:rtl w:val="0"/>
        </w:rPr>
        <w:t xml:space="preserve">to learn quickly how to use the provider.</w:t>
      </w:r>
    </w:p>
    <w:p w:rsidR="00000000" w:rsidDel="00000000" w:rsidP="00000000" w:rsidRDefault="00000000" w:rsidRPr="00000000" w14:paraId="00000006">
      <w:pPr>
        <w:numPr>
          <w:ilvl w:val="0"/>
          <w:numId w:val="9"/>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The unit test file will have methods helping in usage of the provider.</w:t>
      </w:r>
    </w:p>
    <w:p w:rsidR="00000000" w:rsidDel="00000000" w:rsidP="00000000" w:rsidRDefault="00000000" w:rsidRPr="00000000" w14:paraId="00000007">
      <w:pPr>
        <w:spacing w:line="240" w:lineRule="auto"/>
        <w:ind w:left="420" w:firstLine="0"/>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08">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r w:rsidDel="00000000" w:rsidR="00000000" w:rsidRPr="00000000">
        <w:rPr>
          <w:rFonts w:ascii="Quattrocento Sans" w:cs="Quattrocento Sans" w:eastAsia="Quattrocento Sans" w:hAnsi="Quattrocento Sans"/>
          <w:b w:val="1"/>
          <w:color w:val="24292e"/>
          <w:sz w:val="31"/>
          <w:szCs w:val="31"/>
          <w:highlight w:val="white"/>
          <w:rtl w:val="0"/>
        </w:rPr>
        <w:t xml:space="preserve">Establishing the Connection</w:t>
      </w:r>
    </w:p>
    <w:p w:rsidR="00000000" w:rsidDel="00000000" w:rsidP="00000000" w:rsidRDefault="00000000" w:rsidRPr="00000000" w14:paraId="00000009">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SpliceDbConnection class is the connection class where we specify the connection properties like host, userid, password and port.</w:t>
      </w:r>
    </w:p>
    <w:p w:rsidR="00000000" w:rsidDel="00000000" w:rsidP="00000000" w:rsidRDefault="00000000" w:rsidRPr="00000000" w14:paraId="0000000A">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Connection string will be in the format: “uid=admin;pwd=password;host=localhost;port=1527;”.</w:t>
      </w:r>
    </w:p>
    <w:p w:rsidR="00000000" w:rsidDel="00000000" w:rsidP="00000000" w:rsidRDefault="00000000" w:rsidRPr="00000000" w14:paraId="0000000B">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Most used members of connection object are as follows:</w:t>
      </w:r>
    </w:p>
    <w:p w:rsidR="00000000" w:rsidDel="00000000" w:rsidP="00000000" w:rsidRDefault="00000000" w:rsidRPr="00000000" w14:paraId="0000000C">
      <w:pPr>
        <w:numPr>
          <w:ilvl w:val="0"/>
          <w:numId w:val="5"/>
        </w:numPr>
        <w:spacing w:line="240" w:lineRule="auto"/>
        <w:ind w:left="2105" w:hanging="425"/>
        <w:jc w:val="both"/>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Open()</w:t>
      </w:r>
    </w:p>
    <w:p w:rsidR="00000000" w:rsidDel="00000000" w:rsidP="00000000" w:rsidRDefault="00000000" w:rsidRPr="00000000" w14:paraId="0000000D">
      <w:pPr>
        <w:numPr>
          <w:ilvl w:val="0"/>
          <w:numId w:val="5"/>
        </w:numPr>
        <w:spacing w:line="240" w:lineRule="auto"/>
        <w:ind w:left="2105" w:hanging="425"/>
        <w:jc w:val="both"/>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Close()</w:t>
      </w:r>
    </w:p>
    <w:p w:rsidR="00000000" w:rsidDel="00000000" w:rsidP="00000000" w:rsidRDefault="00000000" w:rsidRPr="00000000" w14:paraId="0000000E">
      <w:pPr>
        <w:numPr>
          <w:ilvl w:val="0"/>
          <w:numId w:val="5"/>
        </w:numPr>
        <w:spacing w:line="240" w:lineRule="auto"/>
        <w:ind w:left="2105" w:hanging="425"/>
        <w:jc w:val="both"/>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Commit()</w:t>
      </w:r>
    </w:p>
    <w:p w:rsidR="00000000" w:rsidDel="00000000" w:rsidP="00000000" w:rsidRDefault="00000000" w:rsidRPr="00000000" w14:paraId="0000000F">
      <w:pPr>
        <w:numPr>
          <w:ilvl w:val="0"/>
          <w:numId w:val="5"/>
        </w:numPr>
        <w:spacing w:line="240" w:lineRule="auto"/>
        <w:ind w:left="2105" w:hanging="425"/>
        <w:jc w:val="both"/>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Rollback()</w:t>
      </w:r>
    </w:p>
    <w:p w:rsidR="00000000" w:rsidDel="00000000" w:rsidP="00000000" w:rsidRDefault="00000000" w:rsidRPr="00000000" w14:paraId="00000010">
      <w:pPr>
        <w:numPr>
          <w:ilvl w:val="0"/>
          <w:numId w:val="5"/>
        </w:numPr>
        <w:spacing w:line="240" w:lineRule="auto"/>
        <w:ind w:left="2105" w:hanging="425"/>
        <w:jc w:val="both"/>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IsAutoCommit(Bool)</w:t>
      </w:r>
    </w:p>
    <w:p w:rsidR="00000000" w:rsidDel="00000000" w:rsidP="00000000" w:rsidRDefault="00000000" w:rsidRPr="00000000" w14:paraId="00000011">
      <w:pPr>
        <w:spacing w:line="240" w:lineRule="auto"/>
        <w:ind w:left="1680" w:firstLine="0"/>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12">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Open() and Close() methods will be used to open and close the connections.(Ref. CODE SAMPLE #0001)</w:t>
      </w:r>
    </w:p>
    <w:p w:rsidR="00000000" w:rsidDel="00000000" w:rsidP="00000000" w:rsidRDefault="00000000" w:rsidRPr="00000000" w14:paraId="00000013">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Commit() and Rollback() will be used for committing or rolling back a transaction.(Ref. CODE SAMPLE #0002,#0002#A)</w:t>
      </w:r>
    </w:p>
    <w:p w:rsidR="00000000" w:rsidDel="00000000" w:rsidP="00000000" w:rsidRDefault="00000000" w:rsidRPr="00000000" w14:paraId="00000014">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IsAutoCommit is by default set to true and the commit is handled automatically while executing the queries. When it is set to false the commit() should be called to commit a transaction at known scope.(Ref. CODE SAMPLE #0002)</w:t>
      </w:r>
    </w:p>
    <w:p w:rsidR="00000000" w:rsidDel="00000000" w:rsidP="00000000" w:rsidRDefault="00000000" w:rsidRPr="00000000" w14:paraId="00000015">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CODE SAMPLE #0001:</w:t>
      </w:r>
    </w:p>
    <w:p w:rsidR="00000000" w:rsidDel="00000000" w:rsidP="00000000" w:rsidRDefault="00000000" w:rsidRPr="00000000" w14:paraId="00000017">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connection = new SpliceDbConnection("uid=splice;pwd=admin;host=localhost;port=1527"))</w:t>
      </w:r>
    </w:p>
    <w:p w:rsidR="00000000" w:rsidDel="00000000" w:rsidP="00000000" w:rsidRDefault="00000000" w:rsidRPr="00000000" w14:paraId="00000019">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1A">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connection.Open();</w:t>
      </w:r>
    </w:p>
    <w:p w:rsidR="00000000" w:rsidDel="00000000" w:rsidP="00000000" w:rsidRDefault="00000000" w:rsidRPr="00000000" w14:paraId="0000001B">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command = connection.CreateCommand())</w:t>
      </w:r>
    </w:p>
    <w:p w:rsidR="00000000" w:rsidDel="00000000" w:rsidP="00000000" w:rsidRDefault="00000000" w:rsidRPr="00000000" w14:paraId="0000001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command.CommandText = "CREATE TABLE TESTTABLE(a int)";</w:t>
      </w:r>
    </w:p>
    <w:p w:rsidR="00000000" w:rsidDel="00000000" w:rsidP="00000000" w:rsidRDefault="00000000" w:rsidRPr="00000000" w14:paraId="0000001E">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var count = command.ExecuteNonQuery();</w:t>
      </w: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14:paraId="0000001F">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0">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connection.Close();</w:t>
      </w:r>
    </w:p>
    <w:p w:rsidR="00000000" w:rsidDel="00000000" w:rsidP="00000000" w:rsidRDefault="00000000" w:rsidRPr="00000000" w14:paraId="00000021">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2">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CODE SAMPLE #0002:</w:t>
      </w:r>
    </w:p>
    <w:p w:rsidR="00000000" w:rsidDel="00000000" w:rsidP="00000000" w:rsidRDefault="00000000" w:rsidRPr="00000000" w14:paraId="00000024">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connection = new SpliceDbConnection("uid=splice;pwd=admin;host=localhost;port=1527"))</w:t>
      </w:r>
    </w:p>
    <w:p w:rsidR="00000000" w:rsidDel="00000000" w:rsidP="00000000" w:rsidRDefault="00000000" w:rsidRPr="00000000" w14:paraId="00000026">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7">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connection.Open();</w:t>
      </w:r>
    </w:p>
    <w:p w:rsidR="00000000" w:rsidDel="00000000" w:rsidP="00000000" w:rsidRDefault="00000000" w:rsidRPr="00000000" w14:paraId="00000028">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connection.IsAutoCommit = false;</w:t>
      </w:r>
    </w:p>
    <w:p w:rsidR="00000000" w:rsidDel="00000000" w:rsidP="00000000" w:rsidRDefault="00000000" w:rsidRPr="00000000" w14:paraId="00000029">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command = connection.CreateCommand())</w:t>
      </w:r>
    </w:p>
    <w:p w:rsidR="00000000" w:rsidDel="00000000" w:rsidP="00000000" w:rsidRDefault="00000000" w:rsidRPr="00000000" w14:paraId="0000002A">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B">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command.CommandText = "CREATE TABLE TESTTABLE(a int)";</w:t>
      </w:r>
    </w:p>
    <w:p w:rsidR="00000000" w:rsidDel="00000000" w:rsidP="00000000" w:rsidRDefault="00000000" w:rsidRPr="00000000" w14:paraId="0000002C">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var count = command.ExecuteNonQuery();</w:t>
      </w: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14:paraId="0000002D">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connection.Commit();</w:t>
      </w:r>
    </w:p>
    <w:p w:rsidR="00000000" w:rsidDel="00000000" w:rsidP="00000000" w:rsidRDefault="00000000" w:rsidRPr="00000000" w14:paraId="0000002E">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2F">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connection.Close();</w:t>
      </w:r>
    </w:p>
    <w:p w:rsidR="00000000" w:rsidDel="00000000" w:rsidP="00000000" w:rsidRDefault="00000000" w:rsidRPr="00000000" w14:paraId="00000030">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31">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CODE SAMPLE #0002#A:</w:t>
      </w:r>
    </w:p>
    <w:p w:rsidR="00000000" w:rsidDel="00000000" w:rsidP="00000000" w:rsidRDefault="00000000" w:rsidRPr="00000000" w14:paraId="00000033">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connection = new SpliceDbConnection("uid=splice;pwd=admin;host=localhost;port=1527"))</w:t>
      </w:r>
    </w:p>
    <w:p w:rsidR="00000000" w:rsidDel="00000000" w:rsidP="00000000" w:rsidRDefault="00000000" w:rsidRPr="00000000" w14:paraId="00000035">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36">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const string QryCreateTable = "CREATE TABLE TESTTABLE(COL1 BIGINT,COL2 INT,COL3 DECIMAL(16,5))";</w:t>
      </w:r>
    </w:p>
    <w:p w:rsidR="00000000" w:rsidDel="00000000" w:rsidP="00000000" w:rsidRDefault="00000000" w:rsidRPr="00000000" w14:paraId="00000037">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const string QryInsertValue = "INSERT INTO TESTTABLE VALUES(?,?,?)";</w:t>
      </w:r>
    </w:p>
    <w:p w:rsidR="00000000" w:rsidDel="00000000" w:rsidP="00000000" w:rsidRDefault="00000000" w:rsidRPr="00000000" w14:paraId="00000038">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connection.Open();</w:t>
      </w:r>
    </w:p>
    <w:p w:rsidR="00000000" w:rsidDel="00000000" w:rsidP="00000000" w:rsidRDefault="00000000" w:rsidRPr="00000000" w14:paraId="0000003A">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using (var command = connection.CreateCommand())</w:t>
      </w:r>
    </w:p>
    <w:p w:rsidR="00000000" w:rsidDel="00000000" w:rsidP="00000000" w:rsidRDefault="00000000" w:rsidRPr="00000000" w14:paraId="0000003B">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3C">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connection.IsAutoCommit = false;</w:t>
      </w:r>
    </w:p>
    <w:p w:rsidR="00000000" w:rsidDel="00000000" w:rsidP="00000000" w:rsidRDefault="00000000" w:rsidRPr="00000000" w14:paraId="0000003D">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command.CommandText = QryCreateTable;</w:t>
      </w:r>
    </w:p>
    <w:p w:rsidR="00000000" w:rsidDel="00000000" w:rsidP="00000000" w:rsidRDefault="00000000" w:rsidRPr="00000000" w14:paraId="0000003E">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var result1 = command.ExecuteNonQuery();</w:t>
      </w:r>
    </w:p>
    <w:p w:rsidR="00000000" w:rsidDel="00000000" w:rsidP="00000000" w:rsidRDefault="00000000" w:rsidRPr="00000000" w14:paraId="0000003F">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command.CommandText = QryInsertValue;</w:t>
      </w:r>
    </w:p>
    <w:p w:rsidR="00000000" w:rsidDel="00000000" w:rsidP="00000000" w:rsidRDefault="00000000" w:rsidRPr="00000000" w14:paraId="00000040">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command.Parameters.Add(new SpliceDbParameter() { Value = 456});</w:t>
      </w:r>
    </w:p>
    <w:p w:rsidR="00000000" w:rsidDel="00000000" w:rsidP="00000000" w:rsidRDefault="00000000" w:rsidRPr="00000000" w14:paraId="00000041">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command.Parameters.Add(new SpliceDbParameter() { Value = 789});</w:t>
      </w:r>
    </w:p>
    <w:p w:rsidR="00000000" w:rsidDel="00000000" w:rsidP="00000000" w:rsidRDefault="00000000" w:rsidRPr="00000000" w14:paraId="00000042">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command.Parameters.Add(new SpliceDbParameter() { Value = 32.21 });</w:t>
      </w:r>
    </w:p>
    <w:p w:rsidR="00000000" w:rsidDel="00000000" w:rsidP="00000000" w:rsidRDefault="00000000" w:rsidRPr="00000000" w14:paraId="00000043">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var result2 = command.ExecuteNonQuery();</w:t>
      </w:r>
    </w:p>
    <w:p w:rsidR="00000000" w:rsidDel="00000000" w:rsidP="00000000" w:rsidRDefault="00000000" w:rsidRPr="00000000" w14:paraId="00000044">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connection.Rollback();</w:t>
      </w:r>
    </w:p>
    <w:p w:rsidR="00000000" w:rsidDel="00000000" w:rsidP="00000000" w:rsidRDefault="00000000" w:rsidRPr="00000000" w14:paraId="00000045">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46">
      <w:pPr>
        <w:spacing w:line="240" w:lineRule="auto"/>
        <w:ind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48">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9">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r w:rsidDel="00000000" w:rsidR="00000000" w:rsidRPr="00000000">
        <w:rPr>
          <w:rFonts w:ascii="Quattrocento Sans" w:cs="Quattrocento Sans" w:eastAsia="Quattrocento Sans" w:hAnsi="Quattrocento Sans"/>
          <w:b w:val="1"/>
          <w:color w:val="24292e"/>
          <w:sz w:val="31"/>
          <w:szCs w:val="31"/>
          <w:highlight w:val="white"/>
          <w:rtl w:val="0"/>
        </w:rPr>
        <w:t xml:space="preserve">Creating a command</w:t>
      </w:r>
    </w:p>
    <w:p w:rsidR="00000000" w:rsidDel="00000000" w:rsidP="00000000" w:rsidRDefault="00000000" w:rsidRPr="00000000" w14:paraId="0000004A">
      <w:pPr>
        <w:numPr>
          <w:ilvl w:val="0"/>
          <w:numId w:val="9"/>
        </w:numPr>
        <w:spacing w:line="240" w:lineRule="auto"/>
        <w:ind w:left="420"/>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Creating a command can be done using SpliceDbCommand class.</w:t>
      </w:r>
    </w:p>
    <w:p w:rsidR="00000000" w:rsidDel="00000000" w:rsidP="00000000" w:rsidRDefault="00000000" w:rsidRPr="00000000" w14:paraId="0000004B">
      <w:pPr>
        <w:numPr>
          <w:ilvl w:val="0"/>
          <w:numId w:val="9"/>
        </w:numPr>
        <w:spacing w:line="240" w:lineRule="auto"/>
        <w:ind w:left="420"/>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Most used members of the class are below:</w:t>
      </w:r>
    </w:p>
    <w:p w:rsidR="00000000" w:rsidDel="00000000" w:rsidP="00000000" w:rsidRDefault="00000000" w:rsidRPr="00000000" w14:paraId="0000004C">
      <w:pPr>
        <w:numPr>
          <w:ilvl w:val="0"/>
          <w:numId w:val="2"/>
        </w:numPr>
        <w:tabs>
          <w:tab w:val="left" w:pos="420"/>
        </w:tabs>
        <w:spacing w:line="240" w:lineRule="auto"/>
        <w:ind w:left="2105" w:hanging="425"/>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CommandText(Ref. CODE SAMPLE #0002)</w:t>
      </w:r>
    </w:p>
    <w:p w:rsidR="00000000" w:rsidDel="00000000" w:rsidP="00000000" w:rsidRDefault="00000000" w:rsidRPr="00000000" w14:paraId="0000004D">
      <w:pPr>
        <w:numPr>
          <w:ilvl w:val="0"/>
          <w:numId w:val="2"/>
        </w:numPr>
        <w:tabs>
          <w:tab w:val="left" w:pos="420"/>
        </w:tabs>
        <w:spacing w:line="240" w:lineRule="auto"/>
        <w:ind w:left="2105" w:hanging="425"/>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ExecuteNonQuery()(Ref. CODE SAMPLE #0002)</w:t>
      </w:r>
    </w:p>
    <w:p w:rsidR="00000000" w:rsidDel="00000000" w:rsidP="00000000" w:rsidRDefault="00000000" w:rsidRPr="00000000" w14:paraId="0000004E">
      <w:pPr>
        <w:numPr>
          <w:ilvl w:val="0"/>
          <w:numId w:val="2"/>
        </w:numPr>
        <w:tabs>
          <w:tab w:val="left" w:pos="420"/>
        </w:tabs>
        <w:spacing w:line="240" w:lineRule="auto"/>
        <w:ind w:left="2105" w:hanging="425"/>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ExecuteReader()</w:t>
      </w:r>
    </w:p>
    <w:p w:rsidR="00000000" w:rsidDel="00000000" w:rsidP="00000000" w:rsidRDefault="00000000" w:rsidRPr="00000000" w14:paraId="0000004F">
      <w:pPr>
        <w:numPr>
          <w:ilvl w:val="0"/>
          <w:numId w:val="2"/>
        </w:numPr>
        <w:tabs>
          <w:tab w:val="left" w:pos="420"/>
        </w:tabs>
        <w:spacing w:line="240" w:lineRule="auto"/>
        <w:ind w:left="2105" w:hanging="425"/>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Parameters</w:t>
      </w:r>
    </w:p>
    <w:p w:rsidR="00000000" w:rsidDel="00000000" w:rsidP="00000000" w:rsidRDefault="00000000" w:rsidRPr="00000000" w14:paraId="00000050">
      <w:pPr>
        <w:numPr>
          <w:ilvl w:val="0"/>
          <w:numId w:val="1"/>
        </w:numPr>
        <w:spacing w:line="240" w:lineRule="auto"/>
        <w:ind w:left="420"/>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CommandText is the string property which will be assigned with a query.</w:t>
      </w:r>
    </w:p>
    <w:p w:rsidR="00000000" w:rsidDel="00000000" w:rsidP="00000000" w:rsidRDefault="00000000" w:rsidRPr="00000000" w14:paraId="00000051">
      <w:pPr>
        <w:numPr>
          <w:ilvl w:val="0"/>
          <w:numId w:val="1"/>
        </w:numPr>
        <w:spacing w:line="240" w:lineRule="auto"/>
        <w:ind w:left="420"/>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ExecuteNonQuery will return the number of rows getting affected in the db after the query execution.</w:t>
      </w:r>
    </w:p>
    <w:p w:rsidR="00000000" w:rsidDel="00000000" w:rsidP="00000000" w:rsidRDefault="00000000" w:rsidRPr="00000000" w14:paraId="00000052">
      <w:pPr>
        <w:numPr>
          <w:ilvl w:val="0"/>
          <w:numId w:val="1"/>
        </w:numPr>
        <w:spacing w:line="240" w:lineRule="auto"/>
        <w:ind w:left="420"/>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ExecuteReader will be used to fetch the data from Db.</w:t>
      </w:r>
    </w:p>
    <w:p w:rsidR="00000000" w:rsidDel="00000000" w:rsidP="00000000" w:rsidRDefault="00000000" w:rsidRPr="00000000" w14:paraId="00000053">
      <w:pPr>
        <w:numPr>
          <w:ilvl w:val="0"/>
          <w:numId w:val="1"/>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Parameters will be used to add parameters to a command.</w:t>
      </w:r>
    </w:p>
    <w:p w:rsidR="00000000" w:rsidDel="00000000" w:rsidP="00000000" w:rsidRDefault="00000000" w:rsidRPr="00000000" w14:paraId="00000054">
      <w:pPr>
        <w:pStyle w:val="Heading2"/>
        <w:keepNext w:val="0"/>
        <w:keepLines w:val="0"/>
        <w:pBdr>
          <w:bottom w:color="000000" w:space="0" w:sz="0" w:val="none"/>
        </w:pBdr>
        <w:shd w:fill="ffffff" w:val="clear"/>
        <w:spacing w:after="240" w:line="240" w:lineRule="auto"/>
        <w:jc w:val="both"/>
        <w:rPr>
          <w:rFonts w:ascii="Quattrocento Sans" w:cs="Quattrocento Sans" w:eastAsia="Quattrocento Sans" w:hAnsi="Quattrocento Sans"/>
          <w:b w:val="1"/>
          <w:color w:val="24292e"/>
          <w:sz w:val="31"/>
          <w:szCs w:val="31"/>
          <w:highlight w:val="white"/>
        </w:rPr>
      </w:pPr>
      <w:bookmarkStart w:colFirst="0" w:colLast="0" w:name="_d53un9uj7zto" w:id="1"/>
      <w:bookmarkEnd w:id="1"/>
      <w:r w:rsidDel="00000000" w:rsidR="00000000" w:rsidRPr="00000000">
        <w:rPr>
          <w:rFonts w:ascii="Quattrocento Sans" w:cs="Quattrocento Sans" w:eastAsia="Quattrocento Sans" w:hAnsi="Quattrocento Sans"/>
          <w:b w:val="1"/>
          <w:color w:val="24292e"/>
          <w:sz w:val="31"/>
          <w:szCs w:val="31"/>
          <w:highlight w:val="white"/>
          <w:rtl w:val="0"/>
        </w:rPr>
        <w:t xml:space="preserve">Create/Drop Tables/Sequences/Triggers:</w:t>
      </w:r>
    </w:p>
    <w:p w:rsidR="00000000" w:rsidDel="00000000" w:rsidP="00000000" w:rsidRDefault="00000000" w:rsidRPr="00000000" w14:paraId="00000055">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Any DDL query can be executed using ExecuteNonQuery() method to create or drop a table or schema or sequences or triggers.</w:t>
      </w:r>
    </w:p>
    <w:p w:rsidR="00000000" w:rsidDel="00000000" w:rsidP="00000000" w:rsidRDefault="00000000" w:rsidRPr="00000000" w14:paraId="00000056">
      <w:pPr>
        <w:numPr>
          <w:ilvl w:val="0"/>
          <w:numId w:val="9"/>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Refer SAMPLE </w:t>
      </w:r>
      <w:r w:rsidDel="00000000" w:rsidR="00000000" w:rsidRPr="00000000">
        <w:rPr>
          <w:rFonts w:ascii="Quattrocento Sans" w:cs="Quattrocento Sans" w:eastAsia="Quattrocento Sans" w:hAnsi="Quattrocento Sans"/>
          <w:b w:val="1"/>
          <w:color w:val="24292e"/>
          <w:sz w:val="24"/>
          <w:szCs w:val="24"/>
          <w:highlight w:val="white"/>
          <w:rtl w:val="0"/>
        </w:rPr>
        <w:t xml:space="preserve">#0002#A</w:t>
      </w:r>
      <w:r w:rsidDel="00000000" w:rsidR="00000000" w:rsidRPr="00000000">
        <w:rPr>
          <w:rFonts w:ascii="Quattrocento Sans" w:cs="Quattrocento Sans" w:eastAsia="Quattrocento Sans" w:hAnsi="Quattrocento Sans"/>
          <w:color w:val="24292e"/>
          <w:sz w:val="24"/>
          <w:szCs w:val="24"/>
          <w:highlight w:val="white"/>
          <w:rtl w:val="0"/>
        </w:rPr>
        <w:t xml:space="preserve"> for a sample program to create a table. Similar programs can be used to do any operations mentioned above.</w:t>
      </w:r>
    </w:p>
    <w:p w:rsidR="00000000" w:rsidDel="00000000" w:rsidP="00000000" w:rsidRDefault="00000000" w:rsidRPr="00000000" w14:paraId="00000057">
      <w:pPr>
        <w:pStyle w:val="Heading2"/>
        <w:keepNext w:val="0"/>
        <w:keepLines w:val="0"/>
        <w:pBdr>
          <w:bottom w:color="000000" w:space="0" w:sz="0" w:val="none"/>
        </w:pBdr>
        <w:shd w:fill="ffffff" w:val="clear"/>
        <w:spacing w:after="240" w:line="240" w:lineRule="auto"/>
        <w:jc w:val="both"/>
        <w:rPr>
          <w:rFonts w:ascii="Quattrocento Sans" w:cs="Quattrocento Sans" w:eastAsia="Quattrocento Sans" w:hAnsi="Quattrocento Sans"/>
          <w:b w:val="1"/>
          <w:color w:val="24292e"/>
          <w:sz w:val="31"/>
          <w:szCs w:val="31"/>
          <w:highlight w:val="white"/>
        </w:rPr>
      </w:pPr>
      <w:bookmarkStart w:colFirst="0" w:colLast="0" w:name="_90cozxx5hdey" w:id="2"/>
      <w:bookmarkEnd w:id="2"/>
      <w:r w:rsidDel="00000000" w:rsidR="00000000" w:rsidRPr="00000000">
        <w:rPr>
          <w:rFonts w:ascii="Quattrocento Sans" w:cs="Quattrocento Sans" w:eastAsia="Quattrocento Sans" w:hAnsi="Quattrocento Sans"/>
          <w:b w:val="1"/>
          <w:color w:val="24292e"/>
          <w:sz w:val="31"/>
          <w:szCs w:val="31"/>
          <w:highlight w:val="white"/>
          <w:rtl w:val="0"/>
        </w:rPr>
        <w:t xml:space="preserve">Insert into Table with Parameters</w:t>
      </w:r>
    </w:p>
    <w:p w:rsidR="00000000" w:rsidDel="00000000" w:rsidP="00000000" w:rsidRDefault="00000000" w:rsidRPr="00000000" w14:paraId="00000058">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SpliceDbParameter class can be used to add parameters to a command.(Ref. CODE SAMPLE #0003)</w:t>
      </w:r>
    </w:p>
    <w:p w:rsidR="00000000" w:rsidDel="00000000" w:rsidP="00000000" w:rsidRDefault="00000000" w:rsidRPr="00000000" w14:paraId="00000059">
      <w:pPr>
        <w:numPr>
          <w:ilvl w:val="0"/>
          <w:numId w:val="9"/>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Parameters inside the query should be indicated with a ‘?’ symbol.</w:t>
      </w:r>
    </w:p>
    <w:p w:rsidR="00000000" w:rsidDel="00000000" w:rsidP="00000000" w:rsidRDefault="00000000" w:rsidRPr="00000000" w14:paraId="0000005A">
      <w:pPr>
        <w:tabs>
          <w:tab w:val="left" w:pos="420"/>
        </w:tabs>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CODE SAMPLE #0003:</w:t>
      </w:r>
    </w:p>
    <w:p w:rsidR="00000000" w:rsidDel="00000000" w:rsidP="00000000" w:rsidRDefault="00000000" w:rsidRPr="00000000" w14:paraId="0000005D">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connection = new SpliceDbConnection("uid=splice;pwd=admin;host=localhost;port=1527"))</w:t>
      </w:r>
    </w:p>
    <w:p w:rsidR="00000000" w:rsidDel="00000000" w:rsidP="00000000" w:rsidRDefault="00000000" w:rsidRPr="00000000" w14:paraId="0000005F">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0">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connection.Open();</w:t>
      </w:r>
    </w:p>
    <w:p w:rsidR="00000000" w:rsidDel="00000000" w:rsidP="00000000" w:rsidRDefault="00000000" w:rsidRPr="00000000" w14:paraId="00000061">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connection.IsAutoCommit = false;</w:t>
      </w:r>
    </w:p>
    <w:p w:rsidR="00000000" w:rsidDel="00000000" w:rsidP="00000000" w:rsidRDefault="00000000" w:rsidRPr="00000000" w14:paraId="00000062">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command = connection.CreateCommand())</w:t>
      </w:r>
    </w:p>
    <w:p w:rsidR="00000000" w:rsidDel="00000000" w:rsidP="00000000" w:rsidRDefault="00000000" w:rsidRPr="00000000" w14:paraId="00000063">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4">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command.CommandText = "INSERT INTO TESTTABLE VALUES(?)";</w:t>
      </w:r>
    </w:p>
    <w:p w:rsidR="00000000" w:rsidDel="00000000" w:rsidP="00000000" w:rsidRDefault="00000000" w:rsidRPr="00000000" w14:paraId="00000065">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 parameter1 = new SpliceDbParameter();</w:t>
      </w:r>
    </w:p>
    <w:p w:rsidR="00000000" w:rsidDel="00000000" w:rsidP="00000000" w:rsidRDefault="00000000" w:rsidRPr="00000000" w14:paraId="00000066">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parameter1.Value = 1;</w:t>
      </w:r>
    </w:p>
    <w:p w:rsidR="00000000" w:rsidDel="00000000" w:rsidP="00000000" w:rsidRDefault="00000000" w:rsidRPr="00000000" w14:paraId="00000067">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command.Parameters.Add(parameter1);</w:t>
      </w:r>
    </w:p>
    <w:p w:rsidR="00000000" w:rsidDel="00000000" w:rsidP="00000000" w:rsidRDefault="00000000" w:rsidRPr="00000000" w14:paraId="00000068">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var count = command.ExecuteNonQuery();</w:t>
      </w: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14:paraId="00000069">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connection.Commit();</w:t>
      </w:r>
    </w:p>
    <w:p w:rsidR="00000000" w:rsidDel="00000000" w:rsidP="00000000" w:rsidRDefault="00000000" w:rsidRPr="00000000" w14:paraId="0000006A">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B">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connection.Close();</w:t>
      </w:r>
    </w:p>
    <w:p w:rsidR="00000000" w:rsidDel="00000000" w:rsidP="00000000" w:rsidRDefault="00000000" w:rsidRPr="00000000" w14:paraId="0000006C">
      <w:pPr>
        <w:spacing w:line="240" w:lineRule="auto"/>
        <w:rPr>
          <w:rFonts w:ascii="Quattrocento Sans" w:cs="Quattrocento Sans" w:eastAsia="Quattrocento Sans" w:hAnsi="Quattrocento Sans"/>
          <w:color w:val="24292e"/>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14:paraId="0000006D">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6E">
      <w:pPr>
        <w:spacing w:line="240" w:lineRule="auto"/>
        <w:rPr>
          <w:rFonts w:ascii="Quattrocento Sans" w:cs="Quattrocento Sans" w:eastAsia="Quattrocento Sans" w:hAnsi="Quattrocento Sans"/>
          <w:b w:val="1"/>
          <w:color w:val="24292e"/>
          <w:sz w:val="31"/>
          <w:szCs w:val="31"/>
          <w:highlight w:val="white"/>
        </w:rPr>
      </w:pPr>
      <w:r w:rsidDel="00000000" w:rsidR="00000000" w:rsidRPr="00000000">
        <w:rPr>
          <w:rFonts w:ascii="Quattrocento Sans" w:cs="Quattrocento Sans" w:eastAsia="Quattrocento Sans" w:hAnsi="Quattrocento Sans"/>
          <w:b w:val="1"/>
          <w:color w:val="24292e"/>
          <w:sz w:val="31"/>
          <w:szCs w:val="31"/>
          <w:highlight w:val="white"/>
          <w:rtl w:val="0"/>
        </w:rPr>
        <w:t xml:space="preserve">Data Retrieval</w:t>
      </w:r>
    </w:p>
    <w:p w:rsidR="00000000" w:rsidDel="00000000" w:rsidP="00000000" w:rsidRDefault="00000000" w:rsidRPr="00000000" w14:paraId="0000006F">
      <w:pPr>
        <w:spacing w:line="240" w:lineRule="auto"/>
        <w:rPr>
          <w:rFonts w:ascii="Quattrocento Sans" w:cs="Quattrocento Sans" w:eastAsia="Quattrocento Sans" w:hAnsi="Quattrocento Sans"/>
          <w:b w:val="1"/>
          <w:color w:val="24292e"/>
          <w:sz w:val="31"/>
          <w:szCs w:val="31"/>
          <w:highlight w:val="white"/>
        </w:rPr>
      </w:pPr>
      <w:r w:rsidDel="00000000" w:rsidR="00000000" w:rsidRPr="00000000">
        <w:rPr>
          <w:rtl w:val="0"/>
        </w:rPr>
      </w:r>
    </w:p>
    <w:p w:rsidR="00000000" w:rsidDel="00000000" w:rsidP="00000000" w:rsidRDefault="00000000" w:rsidRPr="00000000" w14:paraId="00000070">
      <w:pPr>
        <w:numPr>
          <w:ilvl w:val="0"/>
          <w:numId w:val="7"/>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Data retrieval is possible using two ways,</w:t>
      </w:r>
    </w:p>
    <w:p w:rsidR="00000000" w:rsidDel="00000000" w:rsidP="00000000" w:rsidRDefault="00000000" w:rsidRPr="00000000" w14:paraId="00000071">
      <w:pPr>
        <w:spacing w:line="240" w:lineRule="auto"/>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72">
      <w:pPr>
        <w:numPr>
          <w:ilvl w:val="0"/>
          <w:numId w:val="6"/>
        </w:numPr>
        <w:spacing w:line="240" w:lineRule="auto"/>
        <w:ind w:left="2105" w:hanging="425"/>
        <w:jc w:val="both"/>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ExecuteReader()(Ref. CODE SAMPLE #0004)</w:t>
      </w:r>
    </w:p>
    <w:p w:rsidR="00000000" w:rsidDel="00000000" w:rsidP="00000000" w:rsidRDefault="00000000" w:rsidRPr="00000000" w14:paraId="00000073">
      <w:pPr>
        <w:numPr>
          <w:ilvl w:val="0"/>
          <w:numId w:val="6"/>
        </w:numPr>
        <w:spacing w:line="240" w:lineRule="auto"/>
        <w:ind w:left="2105" w:hanging="425"/>
        <w:jc w:val="both"/>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SpliceDbAdapter class(Ref. CODE SAMPLE #0005)</w:t>
      </w:r>
    </w:p>
    <w:p w:rsidR="00000000" w:rsidDel="00000000" w:rsidP="00000000" w:rsidRDefault="00000000" w:rsidRPr="00000000" w14:paraId="00000074">
      <w:pPr>
        <w:spacing w:line="240" w:lineRule="auto"/>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75">
      <w:pPr>
        <w:numPr>
          <w:ilvl w:val="0"/>
          <w:numId w:val="3"/>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ExecuteReader() will fetch the data from the table every time we call up the read() method.</w:t>
      </w:r>
    </w:p>
    <w:p w:rsidR="00000000" w:rsidDel="00000000" w:rsidP="00000000" w:rsidRDefault="00000000" w:rsidRPr="00000000" w14:paraId="00000076">
      <w:pPr>
        <w:numPr>
          <w:ilvl w:val="0"/>
          <w:numId w:val="3"/>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SpliceDbAdapter will fetch the entire data from the table and populate it into a DataTable.</w:t>
      </w:r>
    </w:p>
    <w:p w:rsidR="00000000" w:rsidDel="00000000" w:rsidP="00000000" w:rsidRDefault="00000000" w:rsidRPr="00000000" w14:paraId="00000077">
      <w:pPr>
        <w:numPr>
          <w:ilvl w:val="0"/>
          <w:numId w:val="3"/>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Stored Procedures/Functions can be invoked only through ExecuteReader(). SpliceDbAdapter does not support StoredProcedures/Functions.</w:t>
      </w:r>
      <w:r w:rsidDel="00000000" w:rsidR="00000000" w:rsidRPr="00000000">
        <w:rPr>
          <w:rtl w:val="0"/>
        </w:rPr>
      </w:r>
    </w:p>
    <w:p w:rsidR="00000000" w:rsidDel="00000000" w:rsidP="00000000" w:rsidRDefault="00000000" w:rsidRPr="00000000" w14:paraId="00000078">
      <w:pPr>
        <w:spacing w:line="240" w:lineRule="auto"/>
        <w:ind w:left="42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79">
      <w:pPr>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7A">
      <w:pPr>
        <w:spacing w:line="240" w:lineRule="auto"/>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CODE SAMPLE #0004:</w:t>
      </w:r>
    </w:p>
    <w:p w:rsidR="00000000" w:rsidDel="00000000" w:rsidP="00000000" w:rsidRDefault="00000000" w:rsidRPr="00000000" w14:paraId="0000007B">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connection = new SpliceDbConnection("uid=splice;pwd=admin;host=localhost;port=1527"))</w:t>
      </w:r>
    </w:p>
    <w:p w:rsidR="00000000" w:rsidDel="00000000" w:rsidP="00000000" w:rsidRDefault="00000000" w:rsidRPr="00000000" w14:paraId="0000007D">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7E">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connection.Open();</w:t>
      </w:r>
    </w:p>
    <w:p w:rsidR="00000000" w:rsidDel="00000000" w:rsidP="00000000" w:rsidRDefault="00000000" w:rsidRPr="00000000" w14:paraId="0000007F">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command = connection.CreateCommand())</w:t>
      </w:r>
    </w:p>
    <w:p w:rsidR="00000000" w:rsidDel="00000000" w:rsidP="00000000" w:rsidRDefault="00000000" w:rsidRPr="00000000" w14:paraId="00000080">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1">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command.CommandText = "SELECT * FROM TESTTABLE";</w:t>
      </w:r>
    </w:p>
    <w:p w:rsidR="00000000" w:rsidDel="00000000" w:rsidP="00000000" w:rsidRDefault="00000000" w:rsidRPr="00000000" w14:paraId="00000082">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var dataReader = command.ExecuteReader();</w:t>
      </w: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14:paraId="00000083">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while(dataReader.read())</w:t>
      </w:r>
    </w:p>
    <w:p w:rsidR="00000000" w:rsidDel="00000000" w:rsidP="00000000" w:rsidRDefault="00000000" w:rsidRPr="00000000" w14:paraId="00000084">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5">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 row data will be present in the dataReader object. Column index can be indicated inside square brackets.</w:t>
      </w:r>
    </w:p>
    <w:p w:rsidR="00000000" w:rsidDel="00000000" w:rsidP="00000000" w:rsidRDefault="00000000" w:rsidRPr="00000000" w14:paraId="00000086">
      <w:pPr>
        <w:spacing w:line="240" w:lineRule="auto"/>
        <w:ind w:left="144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var data1 = dataReader[0];</w:t>
      </w:r>
    </w:p>
    <w:p w:rsidR="00000000" w:rsidDel="00000000" w:rsidP="00000000" w:rsidRDefault="00000000" w:rsidRPr="00000000" w14:paraId="00000087">
      <w:pPr>
        <w:spacing w:line="240" w:lineRule="auto"/>
        <w:ind w:left="1440"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9">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A">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connection.Close();</w:t>
      </w:r>
    </w:p>
    <w:p w:rsidR="00000000" w:rsidDel="00000000" w:rsidP="00000000" w:rsidRDefault="00000000" w:rsidRPr="00000000" w14:paraId="0000008B">
      <w:pPr>
        <w:spacing w:line="240" w:lineRule="auto"/>
        <w:rPr>
          <w:rFonts w:ascii="Quattrocento Sans" w:cs="Quattrocento Sans" w:eastAsia="Quattrocento Sans" w:hAnsi="Quattrocento Sans"/>
          <w:color w:val="24292e"/>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14:paraId="0000008C">
      <w:pPr>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8D">
      <w:pPr>
        <w:spacing w:line="240" w:lineRule="auto"/>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CODE SAMPLE #0005:</w:t>
      </w:r>
    </w:p>
    <w:p w:rsidR="00000000" w:rsidDel="00000000" w:rsidP="00000000" w:rsidRDefault="00000000" w:rsidRPr="00000000" w14:paraId="0000008E">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connection = new SpliceDbConnection("uid=splice;pwd=admin;host=localhost;port=1527"))</w:t>
      </w:r>
    </w:p>
    <w:p w:rsidR="00000000" w:rsidDel="00000000" w:rsidP="00000000" w:rsidRDefault="00000000" w:rsidRPr="00000000" w14:paraId="00000090">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91">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connection.Open();</w:t>
      </w:r>
    </w:p>
    <w:p w:rsidR="00000000" w:rsidDel="00000000" w:rsidP="00000000" w:rsidRDefault="00000000" w:rsidRPr="00000000" w14:paraId="00000092">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command = connection.CreateCommand())</w:t>
      </w:r>
    </w:p>
    <w:p w:rsidR="00000000" w:rsidDel="00000000" w:rsidP="00000000" w:rsidRDefault="00000000" w:rsidRPr="00000000" w14:paraId="00000093">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4">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command.CommandText = "SELECT * FROM TESTTABLE";</w:t>
      </w:r>
    </w:p>
    <w:p w:rsidR="00000000" w:rsidDel="00000000" w:rsidP="00000000" w:rsidRDefault="00000000" w:rsidRPr="00000000" w14:paraId="00000095">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DataTable myData = new DataTable();</w:t>
      </w:r>
    </w:p>
    <w:p w:rsidR="00000000" w:rsidDel="00000000" w:rsidP="00000000" w:rsidRDefault="00000000" w:rsidRPr="00000000" w14:paraId="00000096">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SpliceDbAdapter adapter = new SpliceDbAdapter();</w:t>
      </w:r>
    </w:p>
    <w:p w:rsidR="00000000" w:rsidDel="00000000" w:rsidP="00000000" w:rsidRDefault="00000000" w:rsidRPr="00000000" w14:paraId="00000097">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adapter.SelectCommand = command;</w:t>
      </w:r>
    </w:p>
    <w:p w:rsidR="00000000" w:rsidDel="00000000" w:rsidP="00000000" w:rsidRDefault="00000000" w:rsidRPr="00000000" w14:paraId="00000098">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adapter.Fill(myData);</w:t>
      </w:r>
    </w:p>
    <w:p w:rsidR="00000000" w:rsidDel="00000000" w:rsidP="00000000" w:rsidRDefault="00000000" w:rsidRPr="00000000" w14:paraId="00000099">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//myData will have the rows and columns of the result set</w:t>
      </w:r>
    </w:p>
    <w:p w:rsidR="00000000" w:rsidDel="00000000" w:rsidP="00000000" w:rsidRDefault="00000000" w:rsidRPr="00000000" w14:paraId="0000009A">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9B">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connection.Close();</w:t>
      </w:r>
    </w:p>
    <w:p w:rsidR="00000000" w:rsidDel="00000000" w:rsidP="00000000" w:rsidRDefault="00000000" w:rsidRPr="00000000" w14:paraId="0000009C">
      <w:pPr>
        <w:spacing w:line="240" w:lineRule="auto"/>
        <w:rPr>
          <w:rFonts w:ascii="Quattrocento Sans" w:cs="Quattrocento Sans" w:eastAsia="Quattrocento Sans" w:hAnsi="Quattrocento Sans"/>
          <w:color w:val="24292e"/>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14:paraId="0000009D">
      <w:pPr>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9E">
      <w:pPr>
        <w:spacing w:line="240" w:lineRule="auto"/>
        <w:rPr>
          <w:rFonts w:ascii="Quattrocento Sans" w:cs="Quattrocento Sans" w:eastAsia="Quattrocento Sans" w:hAnsi="Quattrocento Sans"/>
          <w:b w:val="1"/>
          <w:color w:val="24292e"/>
          <w:sz w:val="31"/>
          <w:szCs w:val="31"/>
          <w:highlight w:val="white"/>
        </w:rPr>
      </w:pPr>
      <w:r w:rsidDel="00000000" w:rsidR="00000000" w:rsidRPr="00000000">
        <w:rPr>
          <w:rFonts w:ascii="Quattrocento Sans" w:cs="Quattrocento Sans" w:eastAsia="Quattrocento Sans" w:hAnsi="Quattrocento Sans"/>
          <w:b w:val="1"/>
          <w:color w:val="24292e"/>
          <w:sz w:val="31"/>
          <w:szCs w:val="31"/>
          <w:highlight w:val="white"/>
          <w:rtl w:val="0"/>
        </w:rPr>
        <w:t xml:space="preserve">Procedure/Functions execution</w:t>
      </w:r>
    </w:p>
    <w:p w:rsidR="00000000" w:rsidDel="00000000" w:rsidP="00000000" w:rsidRDefault="00000000" w:rsidRPr="00000000" w14:paraId="0000009F">
      <w:pPr>
        <w:spacing w:line="240" w:lineRule="auto"/>
        <w:rPr>
          <w:rFonts w:ascii="Quattrocento Sans" w:cs="Quattrocento Sans" w:eastAsia="Quattrocento Sans" w:hAnsi="Quattrocento Sans"/>
          <w:b w:val="1"/>
          <w:color w:val="24292e"/>
          <w:sz w:val="31"/>
          <w:szCs w:val="31"/>
          <w:highlight w:val="white"/>
        </w:rPr>
      </w:pPr>
      <w:r w:rsidDel="00000000" w:rsidR="00000000" w:rsidRPr="00000000">
        <w:rPr>
          <w:rtl w:val="0"/>
        </w:rPr>
      </w:r>
    </w:p>
    <w:p w:rsidR="00000000" w:rsidDel="00000000" w:rsidP="00000000" w:rsidRDefault="00000000" w:rsidRPr="00000000" w14:paraId="000000A0">
      <w:pPr>
        <w:numPr>
          <w:ilvl w:val="0"/>
          <w:numId w:val="3"/>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Procedure/Function can be called/invoked simply using the ExecuteNonQuery() method.</w:t>
      </w:r>
    </w:p>
    <w:p w:rsidR="00000000" w:rsidDel="00000000" w:rsidP="00000000" w:rsidRDefault="00000000" w:rsidRPr="00000000" w14:paraId="000000A1">
      <w:pPr>
        <w:numPr>
          <w:ilvl w:val="0"/>
          <w:numId w:val="3"/>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In case of the data retrieval through function/procedure we can use a data reader.</w:t>
      </w:r>
    </w:p>
    <w:p w:rsidR="00000000" w:rsidDel="00000000" w:rsidP="00000000" w:rsidRDefault="00000000" w:rsidRPr="00000000" w14:paraId="000000A2">
      <w:pPr>
        <w:numPr>
          <w:ilvl w:val="0"/>
          <w:numId w:val="3"/>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Procedures can also be equipped with parameters as like we do in an insert statement.</w:t>
      </w:r>
    </w:p>
    <w:p w:rsidR="00000000" w:rsidDel="00000000" w:rsidP="00000000" w:rsidRDefault="00000000" w:rsidRPr="00000000" w14:paraId="000000A3">
      <w:pPr>
        <w:numPr>
          <w:ilvl w:val="0"/>
          <w:numId w:val="3"/>
        </w:numPr>
        <w:spacing w:line="240" w:lineRule="auto"/>
        <w:ind w:left="420"/>
        <w:jc w:val="both"/>
        <w:rPr>
          <w:color w:val="24292e"/>
          <w:sz w:val="24"/>
          <w:szCs w:val="24"/>
          <w:highlight w:val="white"/>
        </w:rPr>
      </w:pPr>
      <w:bookmarkStart w:colFirst="0" w:colLast="0" w:name="_gjdgxs" w:id="3"/>
      <w:bookmarkEnd w:id="3"/>
      <w:r w:rsidDel="00000000" w:rsidR="00000000" w:rsidRPr="00000000">
        <w:rPr>
          <w:rFonts w:ascii="Quattrocento Sans" w:cs="Quattrocento Sans" w:eastAsia="Quattrocento Sans" w:hAnsi="Quattrocento Sans"/>
          <w:color w:val="24292e"/>
          <w:sz w:val="24"/>
          <w:szCs w:val="24"/>
          <w:highlight w:val="white"/>
          <w:rtl w:val="0"/>
        </w:rPr>
        <w:t xml:space="preserve">Refer CODE SAMPLE #0006 for the data retrieval through procedures/functions. </w:t>
      </w:r>
    </w:p>
    <w:p w:rsidR="00000000" w:rsidDel="00000000" w:rsidP="00000000" w:rsidRDefault="00000000" w:rsidRPr="00000000" w14:paraId="000000A4">
      <w:pPr>
        <w:spacing w:line="240" w:lineRule="auto"/>
        <w:rPr>
          <w:rFonts w:ascii="Quattrocento Sans" w:cs="Quattrocento Sans" w:eastAsia="Quattrocento Sans" w:hAnsi="Quattrocento Sans"/>
          <w:b w:val="1"/>
          <w:color w:val="24292e"/>
          <w:sz w:val="31"/>
          <w:szCs w:val="31"/>
          <w:highlight w:val="white"/>
        </w:rPr>
      </w:pPr>
      <w:r w:rsidDel="00000000" w:rsidR="00000000" w:rsidRPr="00000000">
        <w:rPr>
          <w:rtl w:val="0"/>
        </w:rPr>
      </w:r>
    </w:p>
    <w:p w:rsidR="00000000" w:rsidDel="00000000" w:rsidP="00000000" w:rsidRDefault="00000000" w:rsidRPr="00000000" w14:paraId="000000A5">
      <w:pPr>
        <w:spacing w:line="240" w:lineRule="auto"/>
        <w:rPr>
          <w:rFonts w:ascii="Quattrocento Sans" w:cs="Quattrocento Sans" w:eastAsia="Quattrocento Sans" w:hAnsi="Quattrocento Sans"/>
          <w:b w:val="1"/>
          <w:color w:val="24292e"/>
          <w:sz w:val="24"/>
          <w:szCs w:val="24"/>
          <w:highlight w:val="white"/>
        </w:rPr>
      </w:pPr>
      <w:r w:rsidDel="00000000" w:rsidR="00000000" w:rsidRPr="00000000">
        <w:rPr>
          <w:rFonts w:ascii="Quattrocento Sans" w:cs="Quattrocento Sans" w:eastAsia="Quattrocento Sans" w:hAnsi="Quattrocento Sans"/>
          <w:b w:val="1"/>
          <w:color w:val="24292e"/>
          <w:sz w:val="24"/>
          <w:szCs w:val="24"/>
          <w:highlight w:val="white"/>
          <w:rtl w:val="0"/>
        </w:rPr>
        <w:t xml:space="preserve">CODE SAMPLE #0006:</w:t>
      </w:r>
    </w:p>
    <w:p w:rsidR="00000000" w:rsidDel="00000000" w:rsidP="00000000" w:rsidRDefault="00000000" w:rsidRPr="00000000" w14:paraId="000000A6">
      <w:pPr>
        <w:spacing w:line="240" w:lineRule="auto"/>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connection = new SpliceDbConnection("uid=splice;pwd=admin;host=localhost;port=1527"))</w:t>
      </w:r>
    </w:p>
    <w:p w:rsidR="00000000" w:rsidDel="00000000" w:rsidP="00000000" w:rsidRDefault="00000000" w:rsidRPr="00000000" w14:paraId="000000A8">
      <w:pP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9">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connection.Open();</w:t>
      </w:r>
    </w:p>
    <w:p w:rsidR="00000000" w:rsidDel="00000000" w:rsidP="00000000" w:rsidRDefault="00000000" w:rsidRPr="00000000" w14:paraId="000000AA">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(var command = connection.CreateCommand())</w:t>
      </w:r>
    </w:p>
    <w:p w:rsidR="00000000" w:rsidDel="00000000" w:rsidP="00000000" w:rsidRDefault="00000000" w:rsidRPr="00000000" w14:paraId="000000AB">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C">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command.CommandText = "</w:t>
      </w:r>
      <w:r w:rsidDel="00000000" w:rsidR="00000000" w:rsidRPr="00000000">
        <w:rPr>
          <w:rFonts w:ascii="Consolas" w:cs="Consolas" w:eastAsia="Consolas" w:hAnsi="Consolas"/>
          <w:color w:val="a31515"/>
          <w:sz w:val="19"/>
          <w:szCs w:val="19"/>
          <w:rtl w:val="0"/>
        </w:rPr>
        <w:t xml:space="preserve">CALL SYSCS_UTIL.SYSCS_GET_ALL_PROPERTIES()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D">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var dataReader = command.ExecuteReader();</w:t>
      </w: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14:paraId="000000AE">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while(dataReader.read())</w:t>
      </w:r>
    </w:p>
    <w:p w:rsidR="00000000" w:rsidDel="00000000" w:rsidP="00000000" w:rsidRDefault="00000000" w:rsidRPr="00000000" w14:paraId="000000AF">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0">
      <w:pPr>
        <w:spacing w:line="240" w:lineRule="auto"/>
        <w:ind w:left="72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//Every row data will be present in dataReader object. Column index can be indicated inside square brackets.</w:t>
      </w:r>
    </w:p>
    <w:p w:rsidR="00000000" w:rsidDel="00000000" w:rsidP="00000000" w:rsidRDefault="00000000" w:rsidRPr="00000000" w14:paraId="000000B1">
      <w:pPr>
        <w:spacing w:line="240" w:lineRule="auto"/>
        <w:ind w:left="144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var data1 = dataReader[0];</w:t>
      </w:r>
    </w:p>
    <w:p w:rsidR="00000000" w:rsidDel="00000000" w:rsidP="00000000" w:rsidRDefault="00000000" w:rsidRPr="00000000" w14:paraId="000000B2">
      <w:pPr>
        <w:spacing w:line="240" w:lineRule="auto"/>
        <w:ind w:left="1440"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3">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14:paraId="000000B4">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5">
      <w:pPr>
        <w:spacing w:line="240" w:lineRule="auto"/>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connection.Close();</w:t>
      </w:r>
    </w:p>
    <w:p w:rsidR="00000000" w:rsidDel="00000000" w:rsidP="00000000" w:rsidRDefault="00000000" w:rsidRPr="00000000" w14:paraId="000000B6">
      <w:pPr>
        <w:spacing w:line="240" w:lineRule="auto"/>
        <w:rPr>
          <w:rFonts w:ascii="Quattrocento Sans" w:cs="Quattrocento Sans" w:eastAsia="Quattrocento Sans" w:hAnsi="Quattrocento Sans"/>
          <w:color w:val="24292e"/>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14:paraId="000000B7">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r w:rsidDel="00000000" w:rsidR="00000000" w:rsidRPr="00000000">
        <w:rPr>
          <w:rFonts w:ascii="Quattrocento Sans" w:cs="Quattrocento Sans" w:eastAsia="Quattrocento Sans" w:hAnsi="Quattrocento Sans"/>
          <w:b w:val="1"/>
          <w:color w:val="24292e"/>
          <w:sz w:val="31"/>
          <w:szCs w:val="31"/>
          <w:highlight w:val="white"/>
          <w:rtl w:val="0"/>
        </w:rPr>
        <w:t xml:space="preserve">SpliceMachine DRDA</w:t>
      </w:r>
    </w:p>
    <w:p w:rsidR="00000000" w:rsidDel="00000000" w:rsidP="00000000" w:rsidRDefault="00000000" w:rsidRPr="00000000" w14:paraId="000000B8">
      <w:pPr>
        <w:numPr>
          <w:ilvl w:val="0"/>
          <w:numId w:val="4"/>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The drda layer has the core connectivity layer through which the splice machine gets connected and worked.</w:t>
      </w:r>
      <w:r w:rsidDel="00000000" w:rsidR="00000000" w:rsidRPr="00000000">
        <w:rPr>
          <w:rtl w:val="0"/>
        </w:rPr>
      </w:r>
    </w:p>
    <w:p w:rsidR="00000000" w:rsidDel="00000000" w:rsidP="00000000" w:rsidRDefault="00000000" w:rsidRPr="00000000" w14:paraId="000000B9">
      <w:pPr>
        <w:numPr>
          <w:ilvl w:val="0"/>
          <w:numId w:val="4"/>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This layer is responsible for connection, query execution and result set handling.</w:t>
      </w:r>
    </w:p>
    <w:p w:rsidR="00000000" w:rsidDel="00000000" w:rsidP="00000000" w:rsidRDefault="00000000" w:rsidRPr="00000000" w14:paraId="000000BA">
      <w:pPr>
        <w:numPr>
          <w:ilvl w:val="0"/>
          <w:numId w:val="4"/>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On top of SIMBA this layer will communicate with db and handle the request and responses at the backend.</w:t>
      </w:r>
    </w:p>
    <w:p w:rsidR="00000000" w:rsidDel="00000000" w:rsidP="00000000" w:rsidRDefault="00000000" w:rsidRPr="00000000" w14:paraId="000000BB">
      <w:pPr>
        <w:numPr>
          <w:ilvl w:val="0"/>
          <w:numId w:val="4"/>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Apart from BLOB and CLOB all data types are supported in this layer.</w:t>
      </w:r>
    </w:p>
    <w:p w:rsidR="00000000" w:rsidDel="00000000" w:rsidP="00000000" w:rsidRDefault="00000000" w:rsidRPr="00000000" w14:paraId="000000BC">
      <w:pPr>
        <w:numPr>
          <w:ilvl w:val="0"/>
          <w:numId w:val="4"/>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It has methods to execute the query as an immediate or prepared statement.</w:t>
      </w:r>
    </w:p>
    <w:p w:rsidR="00000000" w:rsidDel="00000000" w:rsidP="00000000" w:rsidRDefault="00000000" w:rsidRPr="00000000" w14:paraId="000000BD">
      <w:pPr>
        <w:numPr>
          <w:ilvl w:val="0"/>
          <w:numId w:val="4"/>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It also includes the parameter get and set extensions.</w:t>
      </w:r>
    </w:p>
    <w:p w:rsidR="00000000" w:rsidDel="00000000" w:rsidP="00000000" w:rsidRDefault="00000000" w:rsidRPr="00000000" w14:paraId="000000BE">
      <w:pPr>
        <w:spacing w:line="240" w:lineRule="auto"/>
        <w:ind w:left="0" w:firstLine="0"/>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BF">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bookmarkStart w:colFirst="0" w:colLast="0" w:name="_qiqzvrz6aag0" w:id="4"/>
      <w:bookmarkEnd w:id="4"/>
      <w:r w:rsidDel="00000000" w:rsidR="00000000" w:rsidRPr="00000000">
        <w:rPr>
          <w:rFonts w:ascii="Quattrocento Sans" w:cs="Quattrocento Sans" w:eastAsia="Quattrocento Sans" w:hAnsi="Quattrocento Sans"/>
          <w:b w:val="1"/>
          <w:color w:val="24292e"/>
          <w:sz w:val="31"/>
          <w:szCs w:val="31"/>
          <w:highlight w:val="white"/>
          <w:rtl w:val="0"/>
        </w:rPr>
        <w:t xml:space="preserve">DRDA Read Write Flow</w:t>
      </w:r>
    </w:p>
    <w:p w:rsidR="00000000" w:rsidDel="00000000" w:rsidP="00000000" w:rsidRDefault="00000000" w:rsidRPr="00000000" w14:paraId="000000C0">
      <w:pPr>
        <w:numPr>
          <w:ilvl w:val="0"/>
          <w:numId w:val="4"/>
        </w:numPr>
        <w:spacing w:line="240" w:lineRule="auto"/>
        <w:ind w:left="420"/>
        <w:jc w:val="both"/>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To know the core methods of reading and writing data to a database, the important classes involving read write operations are,</w:t>
      </w:r>
    </w:p>
    <w:p w:rsidR="00000000" w:rsidDel="00000000" w:rsidP="00000000" w:rsidRDefault="00000000" w:rsidRPr="00000000" w14:paraId="000000C1">
      <w:pPr>
        <w:spacing w:line="240" w:lineRule="auto"/>
        <w:ind w:left="420" w:firstLine="0"/>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C2">
      <w:pPr>
        <w:numPr>
          <w:ilvl w:val="0"/>
          <w:numId w:val="8"/>
        </w:numPr>
        <w:spacing w:line="240" w:lineRule="auto"/>
        <w:ind w:left="720" w:hanging="360"/>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DrdaColumnExtensions.cs</w:t>
      </w:r>
    </w:p>
    <w:p w:rsidR="00000000" w:rsidDel="00000000" w:rsidP="00000000" w:rsidRDefault="00000000" w:rsidRPr="00000000" w14:paraId="000000C3">
      <w:pPr>
        <w:numPr>
          <w:ilvl w:val="0"/>
          <w:numId w:val="8"/>
        </w:numPr>
        <w:spacing w:line="240" w:lineRule="auto"/>
        <w:ind w:left="720" w:hanging="360"/>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DrdaStreamReaderExtensions.cs</w:t>
      </w:r>
    </w:p>
    <w:p w:rsidR="00000000" w:rsidDel="00000000" w:rsidP="00000000" w:rsidRDefault="00000000" w:rsidRPr="00000000" w14:paraId="000000C4">
      <w:pPr>
        <w:numPr>
          <w:ilvl w:val="0"/>
          <w:numId w:val="8"/>
        </w:numPr>
        <w:spacing w:line="240" w:lineRule="auto"/>
        <w:ind w:left="720" w:hanging="360"/>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DrdaStreamWriterExtensions.cs</w:t>
      </w:r>
      <w:r w:rsidDel="00000000" w:rsidR="00000000" w:rsidRPr="00000000">
        <w:rPr>
          <w:rtl w:val="0"/>
        </w:rPr>
      </w:r>
    </w:p>
    <w:p w:rsidR="00000000" w:rsidDel="00000000" w:rsidP="00000000" w:rsidRDefault="00000000" w:rsidRPr="00000000" w14:paraId="000000C5">
      <w:pPr>
        <w:spacing w:line="240" w:lineRule="auto"/>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C6">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bookmarkStart w:colFirst="0" w:colLast="0" w:name="_1f4jbvmgrvqk" w:id="5"/>
      <w:bookmarkEnd w:id="5"/>
      <w:r w:rsidDel="00000000" w:rsidR="00000000" w:rsidRPr="00000000">
        <w:rPr>
          <w:rFonts w:ascii="Quattrocento Sans" w:cs="Quattrocento Sans" w:eastAsia="Quattrocento Sans" w:hAnsi="Quattrocento Sans"/>
          <w:b w:val="1"/>
          <w:color w:val="24292e"/>
          <w:sz w:val="31"/>
          <w:szCs w:val="31"/>
          <w:highlight w:val="white"/>
          <w:rtl w:val="0"/>
        </w:rPr>
        <w:t xml:space="preserve">DrdaColumnExtensions.cs</w:t>
      </w:r>
    </w:p>
    <w:p w:rsidR="00000000" w:rsidDel="00000000" w:rsidP="00000000" w:rsidRDefault="00000000" w:rsidRPr="00000000" w14:paraId="000000C7">
      <w:pPr>
        <w:numPr>
          <w:ilvl w:val="0"/>
          <w:numId w:val="4"/>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This file has two methods WriteColumnValue and ReadColumnValue for writing and reading values.</w:t>
      </w:r>
      <w:r w:rsidDel="00000000" w:rsidR="00000000" w:rsidRPr="00000000">
        <w:rPr>
          <w:rtl w:val="0"/>
        </w:rPr>
      </w:r>
    </w:p>
    <w:p w:rsidR="00000000" w:rsidDel="00000000" w:rsidP="00000000" w:rsidRDefault="00000000" w:rsidRPr="00000000" w14:paraId="000000C8">
      <w:pPr>
        <w:spacing w:line="240" w:lineRule="auto"/>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C9">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bookmarkStart w:colFirst="0" w:colLast="0" w:name="_69bj7twuxd5" w:id="6"/>
      <w:bookmarkEnd w:id="6"/>
      <w:r w:rsidDel="00000000" w:rsidR="00000000" w:rsidRPr="00000000">
        <w:rPr>
          <w:rFonts w:ascii="Quattrocento Sans" w:cs="Quattrocento Sans" w:eastAsia="Quattrocento Sans" w:hAnsi="Quattrocento Sans"/>
          <w:b w:val="1"/>
          <w:color w:val="24292e"/>
          <w:sz w:val="31"/>
          <w:szCs w:val="31"/>
          <w:highlight w:val="white"/>
          <w:rtl w:val="0"/>
        </w:rPr>
        <w:t xml:space="preserve">DrdaStreamWriterExtensions.cs</w:t>
      </w:r>
    </w:p>
    <w:p w:rsidR="00000000" w:rsidDel="00000000" w:rsidP="00000000" w:rsidRDefault="00000000" w:rsidRPr="00000000" w14:paraId="000000CA">
      <w:pPr>
        <w:numPr>
          <w:ilvl w:val="0"/>
          <w:numId w:val="4"/>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This file has extension methods to load the stream with bytes values.</w:t>
      </w:r>
      <w:r w:rsidDel="00000000" w:rsidR="00000000" w:rsidRPr="00000000">
        <w:rPr>
          <w:rtl w:val="0"/>
        </w:rPr>
      </w:r>
    </w:p>
    <w:p w:rsidR="00000000" w:rsidDel="00000000" w:rsidP="00000000" w:rsidRDefault="00000000" w:rsidRPr="00000000" w14:paraId="000000CB">
      <w:pPr>
        <w:spacing w:line="240" w:lineRule="auto"/>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CC">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r w:rsidDel="00000000" w:rsidR="00000000" w:rsidRPr="00000000">
        <w:rPr>
          <w:rFonts w:ascii="Quattrocento Sans" w:cs="Quattrocento Sans" w:eastAsia="Quattrocento Sans" w:hAnsi="Quattrocento Sans"/>
          <w:b w:val="1"/>
          <w:color w:val="24292e"/>
          <w:sz w:val="31"/>
          <w:szCs w:val="31"/>
          <w:highlight w:val="white"/>
          <w:rtl w:val="0"/>
        </w:rPr>
        <w:t xml:space="preserve">SpliceMachine Provider</w:t>
      </w:r>
    </w:p>
    <w:p w:rsidR="00000000" w:rsidDel="00000000" w:rsidP="00000000" w:rsidRDefault="00000000" w:rsidRPr="00000000" w14:paraId="000000CD">
      <w:pPr>
        <w:numPr>
          <w:ilvl w:val="0"/>
          <w:numId w:val="4"/>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Provider is the layer on top of DRDA. This layer will have reference to SIMBA dlls.</w:t>
      </w:r>
    </w:p>
    <w:p w:rsidR="00000000" w:rsidDel="00000000" w:rsidP="00000000" w:rsidRDefault="00000000" w:rsidRPr="00000000" w14:paraId="000000CE">
      <w:pPr>
        <w:numPr>
          <w:ilvl w:val="0"/>
          <w:numId w:val="4"/>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This layer will simplify the development of ADO.NET with use of DRDA in the backend.</w:t>
      </w:r>
    </w:p>
    <w:p w:rsidR="00000000" w:rsidDel="00000000" w:rsidP="00000000" w:rsidRDefault="00000000" w:rsidRPr="00000000" w14:paraId="000000CF">
      <w:pPr>
        <w:numPr>
          <w:ilvl w:val="0"/>
          <w:numId w:val="4"/>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This layer will be the main communication layer that the ADO.NET user will be using. It has classes that the user will be using directly(Ex. SpliceConnection,SpliceCommand,etc).</w:t>
      </w:r>
      <w:r w:rsidDel="00000000" w:rsidR="00000000" w:rsidRPr="00000000">
        <w:rPr>
          <w:rtl w:val="0"/>
        </w:rPr>
      </w:r>
    </w:p>
    <w:p w:rsidR="00000000" w:rsidDel="00000000" w:rsidP="00000000" w:rsidRDefault="00000000" w:rsidRPr="00000000" w14:paraId="000000D0">
      <w:pPr>
        <w:spacing w:line="240" w:lineRule="auto"/>
        <w:ind w:left="420" w:firstLine="0"/>
        <w:jc w:val="both"/>
        <w:rPr>
          <w:rFonts w:ascii="Quattrocento Sans" w:cs="Quattrocento Sans" w:eastAsia="Quattrocento Sans" w:hAnsi="Quattrocento Sans"/>
          <w:color w:val="24292e"/>
          <w:sz w:val="24"/>
          <w:szCs w:val="24"/>
          <w:highlight w:val="white"/>
        </w:rPr>
      </w:pPr>
      <w:r w:rsidDel="00000000" w:rsidR="00000000" w:rsidRPr="00000000">
        <w:rPr>
          <w:rtl w:val="0"/>
        </w:rPr>
      </w:r>
    </w:p>
    <w:p w:rsidR="00000000" w:rsidDel="00000000" w:rsidP="00000000" w:rsidRDefault="00000000" w:rsidRPr="00000000" w14:paraId="000000D1">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bookmarkStart w:colFirst="0" w:colLast="0" w:name="_7ouqs8fcmqi3" w:id="7"/>
      <w:bookmarkEnd w:id="7"/>
      <w:r w:rsidDel="00000000" w:rsidR="00000000" w:rsidRPr="00000000">
        <w:rPr>
          <w:rtl w:val="0"/>
        </w:rPr>
      </w:r>
    </w:p>
    <w:p w:rsidR="00000000" w:rsidDel="00000000" w:rsidP="00000000" w:rsidRDefault="00000000" w:rsidRPr="00000000" w14:paraId="000000D2">
      <w:pPr>
        <w:pStyle w:val="Heading2"/>
        <w:keepNext w:val="0"/>
        <w:keepLines w:val="0"/>
        <w:pBdr>
          <w:bottom w:color="000000" w:space="0" w:sz="0" w:val="none"/>
        </w:pBdr>
        <w:shd w:fill="ffffff" w:val="clear"/>
        <w:spacing w:after="240" w:line="240" w:lineRule="auto"/>
        <w:rPr>
          <w:rFonts w:ascii="Quattrocento Sans" w:cs="Quattrocento Sans" w:eastAsia="Quattrocento Sans" w:hAnsi="Quattrocento Sans"/>
          <w:b w:val="1"/>
          <w:color w:val="24292e"/>
          <w:sz w:val="31"/>
          <w:szCs w:val="31"/>
          <w:highlight w:val="white"/>
        </w:rPr>
      </w:pPr>
      <w:bookmarkStart w:colFirst="0" w:colLast="0" w:name="_t6oi4l2renld" w:id="8"/>
      <w:bookmarkEnd w:id="8"/>
      <w:r w:rsidDel="00000000" w:rsidR="00000000" w:rsidRPr="00000000">
        <w:rPr>
          <w:rFonts w:ascii="Quattrocento Sans" w:cs="Quattrocento Sans" w:eastAsia="Quattrocento Sans" w:hAnsi="Quattrocento Sans"/>
          <w:b w:val="1"/>
          <w:color w:val="24292e"/>
          <w:sz w:val="31"/>
          <w:szCs w:val="31"/>
          <w:highlight w:val="white"/>
          <w:rtl w:val="0"/>
        </w:rPr>
        <w:t xml:space="preserve">Development tries made for BLOB and CLOB</w:t>
      </w:r>
    </w:p>
    <w:p w:rsidR="00000000" w:rsidDel="00000000" w:rsidP="00000000" w:rsidRDefault="00000000" w:rsidRPr="00000000" w14:paraId="000000D3">
      <w:pPr>
        <w:numPr>
          <w:ilvl w:val="0"/>
          <w:numId w:val="4"/>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There are two problems dealing with BLOB and CLOB one is writing large BLOB values and CLOB values. Another one is reading BLOB and CLOB values.</w:t>
      </w:r>
    </w:p>
    <w:p w:rsidR="00000000" w:rsidDel="00000000" w:rsidP="00000000" w:rsidRDefault="00000000" w:rsidRPr="00000000" w14:paraId="000000D4">
      <w:pPr>
        <w:numPr>
          <w:ilvl w:val="0"/>
          <w:numId w:val="4"/>
        </w:numPr>
        <w:spacing w:line="240" w:lineRule="auto"/>
        <w:ind w:left="420"/>
        <w:jc w:val="both"/>
        <w:rPr>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The core problem of writing large blob and clob values is with writing length.</w:t>
      </w:r>
      <w:r w:rsidDel="00000000" w:rsidR="00000000" w:rsidRPr="00000000">
        <w:rPr>
          <w:rtl w:val="0"/>
        </w:rPr>
      </w:r>
    </w:p>
    <w:p w:rsidR="00000000" w:rsidDel="00000000" w:rsidP="00000000" w:rsidRDefault="00000000" w:rsidRPr="00000000" w14:paraId="000000D5">
      <w:pPr>
        <w:numPr>
          <w:ilvl w:val="0"/>
          <w:numId w:val="4"/>
        </w:numPr>
        <w:spacing w:line="240" w:lineRule="auto"/>
        <w:ind w:left="420"/>
        <w:jc w:val="both"/>
        <w:rPr>
          <w:rFonts w:ascii="Quattrocento Sans" w:cs="Quattrocento Sans" w:eastAsia="Quattrocento Sans" w:hAnsi="Quattrocento Sans"/>
          <w:color w:val="24292e"/>
          <w:sz w:val="24"/>
          <w:szCs w:val="24"/>
          <w:highlight w:val="white"/>
        </w:rPr>
      </w:pPr>
      <w:r w:rsidDel="00000000" w:rsidR="00000000" w:rsidRPr="00000000">
        <w:rPr>
          <w:rFonts w:ascii="Quattrocento Sans" w:cs="Quattrocento Sans" w:eastAsia="Quattrocento Sans" w:hAnsi="Quattrocento Sans"/>
          <w:color w:val="24292e"/>
          <w:sz w:val="24"/>
          <w:szCs w:val="24"/>
          <w:highlight w:val="white"/>
          <w:rtl w:val="0"/>
        </w:rPr>
        <w:t xml:space="preserve">The length calculation for larger blob and clob has some difficulties.</w:t>
      </w:r>
    </w:p>
    <w:p w:rsidR="00000000" w:rsidDel="00000000" w:rsidP="00000000" w:rsidRDefault="00000000" w:rsidRPr="00000000" w14:paraId="000000D6">
      <w:pPr>
        <w:numPr>
          <w:ilvl w:val="0"/>
          <w:numId w:val="4"/>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The file location of the length calculation is </w:t>
      </w:r>
      <w:r w:rsidDel="00000000" w:rsidR="00000000" w:rsidRPr="00000000">
        <w:rPr>
          <w:rFonts w:ascii="Quattrocento Sans" w:cs="Quattrocento Sans" w:eastAsia="Quattrocento Sans" w:hAnsi="Quattrocento Sans"/>
          <w:b w:val="1"/>
          <w:color w:val="24292e"/>
          <w:sz w:val="24"/>
          <w:szCs w:val="24"/>
          <w:highlight w:val="white"/>
          <w:rtl w:val="0"/>
        </w:rPr>
        <w:t xml:space="preserve">Parameters =&gt; CompositeCommand.cs</w:t>
      </w:r>
    </w:p>
    <w:p w:rsidR="00000000" w:rsidDel="00000000" w:rsidP="00000000" w:rsidRDefault="00000000" w:rsidRPr="00000000" w14:paraId="000000D7">
      <w:pPr>
        <w:numPr>
          <w:ilvl w:val="0"/>
          <w:numId w:val="4"/>
        </w:numPr>
        <w:spacing w:line="240" w:lineRule="auto"/>
        <w:ind w:left="420"/>
        <w:jc w:val="both"/>
        <w:rPr>
          <w:rFonts w:ascii="Quattrocento Sans" w:cs="Quattrocento Sans" w:eastAsia="Quattrocento Sans" w:hAnsi="Quattrocento Sans"/>
          <w:color w:val="24292e"/>
          <w:sz w:val="24"/>
          <w:szCs w:val="24"/>
          <w:highlight w:val="white"/>
          <w:u w:val="none"/>
        </w:rPr>
      </w:pPr>
      <w:r w:rsidDel="00000000" w:rsidR="00000000" w:rsidRPr="00000000">
        <w:rPr>
          <w:rFonts w:ascii="Quattrocento Sans" w:cs="Quattrocento Sans" w:eastAsia="Quattrocento Sans" w:hAnsi="Quattrocento Sans"/>
          <w:color w:val="24292e"/>
          <w:sz w:val="24"/>
          <w:szCs w:val="24"/>
          <w:highlight w:val="white"/>
          <w:rtl w:val="0"/>
        </w:rPr>
        <w:t xml:space="preserve">The core problem with reading BLOB and CLOB is the development part for reading blob and clob is missing in DRDA. This may be yet to be developed. In comparison with the codepoints that are sent to the server from JDBC, there were several codepoints that were sent in JDBC whereas it was missing in ADO.NET. Need to analyse the missing codepoints and add the same in DRDA.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210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210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210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decimal"/>
      <w:lvlText w:val="%2."/>
      <w:lvlJc w:val="left"/>
      <w:pPr>
        <w:ind w:left="1440" w:firstLine="65176"/>
      </w:pPr>
      <w:rPr/>
    </w:lvl>
    <w:lvl w:ilvl="2">
      <w:start w:val="1"/>
      <w:numFmt w:val="decimal"/>
      <w:lvlText w:val="%3."/>
      <w:lvlJc w:val="left"/>
      <w:pPr>
        <w:ind w:left="2160" w:firstLine="65176"/>
      </w:pPr>
      <w:rPr/>
    </w:lvl>
    <w:lvl w:ilvl="3">
      <w:start w:val="1"/>
      <w:numFmt w:val="decimal"/>
      <w:lvlText w:val="%4."/>
      <w:lvlJc w:val="left"/>
      <w:pPr>
        <w:ind w:left="2880" w:firstLine="65176"/>
      </w:pPr>
      <w:rPr/>
    </w:lvl>
    <w:lvl w:ilvl="4">
      <w:start w:val="1"/>
      <w:numFmt w:val="decimal"/>
      <w:lvlText w:val="%5."/>
      <w:lvlJc w:val="left"/>
      <w:pPr>
        <w:ind w:left="3600" w:firstLine="65176"/>
      </w:pPr>
      <w:rPr/>
    </w:lvl>
    <w:lvl w:ilvl="5">
      <w:start w:val="1"/>
      <w:numFmt w:val="decimal"/>
      <w:lvlText w:val="%6."/>
      <w:lvlJc w:val="left"/>
      <w:pPr>
        <w:ind w:left="4320" w:firstLine="65176"/>
      </w:pPr>
      <w:rPr/>
    </w:lvl>
    <w:lvl w:ilvl="6">
      <w:start w:val="1"/>
      <w:numFmt w:val="decimal"/>
      <w:lvlText w:val="%7."/>
      <w:lvlJc w:val="left"/>
      <w:pPr>
        <w:ind w:left="5040" w:firstLine="65176"/>
      </w:pPr>
      <w:rPr/>
    </w:lvl>
    <w:lvl w:ilvl="7">
      <w:start w:val="1"/>
      <w:numFmt w:val="decimal"/>
      <w:lvlText w:val="%8."/>
      <w:lvlJc w:val="left"/>
      <w:pPr>
        <w:ind w:left="5760" w:firstLine="65176"/>
      </w:pPr>
      <w:rPr/>
    </w:lvl>
    <w:lvl w:ilvl="8">
      <w:start w:val="1"/>
      <w:numFmt w:val="decimal"/>
      <w:lvlText w:val="%9."/>
      <w:lvlJc w:val="left"/>
      <w:pPr>
        <w:ind w:left="6480" w:firstLine="65176"/>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neVfobmHtp4iJtwc_-adK9yxCFPT4l8/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