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1310E0">
      <w:pPr>
        <w:pStyle w:val="Corpodetexto"/>
        <w:rPr>
          <w:rFonts w:ascii="Times New Roman"/>
          <w:sz w:val="20"/>
        </w:rPr>
      </w:pPr>
    </w:p>
    <w:p w:rsidR="001310E0" w:rsidRDefault="00D1341F">
      <w:pPr>
        <w:pStyle w:val="Ttulo"/>
      </w:pPr>
      <w:r>
        <w:t>Arquivos enviados na Exportação SIAFI</w:t>
      </w:r>
    </w:p>
    <w:p w:rsidR="007F3865" w:rsidRDefault="007F3865">
      <w:pPr>
        <w:pStyle w:val="Ttulo"/>
      </w:pPr>
      <w:r>
        <w:t>DE PARA GRP</w:t>
      </w:r>
    </w:p>
    <w:p w:rsidR="001310E0" w:rsidRDefault="001310E0">
      <w:pPr>
        <w:pStyle w:val="Corpodetexto"/>
        <w:rPr>
          <w:b/>
          <w:i/>
          <w:sz w:val="52"/>
        </w:rPr>
      </w:pPr>
    </w:p>
    <w:p w:rsidR="001310E0" w:rsidRDefault="001310E0">
      <w:pPr>
        <w:pStyle w:val="Corpodetexto"/>
        <w:rPr>
          <w:b/>
          <w:i/>
          <w:sz w:val="52"/>
        </w:rPr>
      </w:pPr>
    </w:p>
    <w:p w:rsidR="001310E0" w:rsidRDefault="001310E0">
      <w:pPr>
        <w:pStyle w:val="Corpodetexto"/>
        <w:rPr>
          <w:b/>
          <w:i/>
          <w:sz w:val="52"/>
        </w:rPr>
      </w:pPr>
    </w:p>
    <w:p w:rsidR="001310E0" w:rsidRDefault="001310E0">
      <w:pPr>
        <w:pStyle w:val="Corpodetexto"/>
        <w:rPr>
          <w:b/>
          <w:i/>
          <w:sz w:val="52"/>
        </w:rPr>
      </w:pPr>
    </w:p>
    <w:p w:rsidR="001310E0" w:rsidRDefault="001310E0">
      <w:pPr>
        <w:pStyle w:val="Corpodetexto"/>
        <w:rPr>
          <w:b/>
          <w:i/>
          <w:sz w:val="52"/>
        </w:rPr>
      </w:pPr>
    </w:p>
    <w:p w:rsidR="001310E0" w:rsidRDefault="001310E0">
      <w:pPr>
        <w:pStyle w:val="Corpodetexto"/>
        <w:rPr>
          <w:b/>
          <w:i/>
          <w:sz w:val="52"/>
        </w:rPr>
      </w:pPr>
    </w:p>
    <w:p w:rsidR="001310E0" w:rsidRDefault="001310E0">
      <w:pPr>
        <w:pStyle w:val="Corpodetexto"/>
        <w:spacing w:before="2"/>
        <w:rPr>
          <w:b/>
          <w:i/>
          <w:sz w:val="45"/>
        </w:rPr>
      </w:pPr>
    </w:p>
    <w:p w:rsidR="001310E0" w:rsidRDefault="001310E0">
      <w:pPr>
        <w:jc w:val="center"/>
        <w:sectPr w:rsidR="001310E0">
          <w:type w:val="continuous"/>
          <w:pgSz w:w="16840" w:h="11910" w:orient="landscape"/>
          <w:pgMar w:top="1100" w:right="2420" w:bottom="280" w:left="1300" w:header="720" w:footer="720" w:gutter="0"/>
          <w:cols w:space="720"/>
        </w:sectPr>
      </w:pPr>
    </w:p>
    <w:p w:rsidR="001310E0" w:rsidRDefault="001310E0">
      <w:pPr>
        <w:pStyle w:val="Corpodetexto"/>
        <w:rPr>
          <w:b/>
          <w:i/>
          <w:sz w:val="20"/>
        </w:rPr>
      </w:pPr>
    </w:p>
    <w:p w:rsidR="001310E0" w:rsidRDefault="00D1341F">
      <w:pPr>
        <w:spacing w:before="35"/>
        <w:ind w:left="115"/>
        <w:rPr>
          <w:b/>
          <w:i/>
          <w:sz w:val="32"/>
        </w:rPr>
      </w:pPr>
      <w:r>
        <w:rPr>
          <w:b/>
          <w:i/>
          <w:sz w:val="32"/>
        </w:rPr>
        <w:t>Sistema de Informações Gerenciais e Planejamento</w:t>
      </w:r>
    </w:p>
    <w:p w:rsidR="001310E0" w:rsidRDefault="001310E0">
      <w:pPr>
        <w:pStyle w:val="Corpodetexto"/>
        <w:rPr>
          <w:b/>
          <w:i/>
          <w:sz w:val="20"/>
        </w:rPr>
      </w:pPr>
    </w:p>
    <w:p w:rsidR="001310E0" w:rsidRDefault="001310E0">
      <w:pPr>
        <w:pStyle w:val="Corpodetexto"/>
        <w:rPr>
          <w:b/>
          <w:i/>
          <w:sz w:val="20"/>
        </w:rPr>
      </w:pPr>
    </w:p>
    <w:p w:rsidR="001310E0" w:rsidRDefault="001310E0">
      <w:pPr>
        <w:pStyle w:val="Corpodetexto"/>
        <w:spacing w:before="9"/>
        <w:rPr>
          <w:b/>
          <w:i/>
          <w:sz w:val="12"/>
        </w:rPr>
      </w:pPr>
    </w:p>
    <w:tbl>
      <w:tblPr>
        <w:tblStyle w:val="TableNormal"/>
        <w:tblW w:w="1432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999"/>
        <w:gridCol w:w="2126"/>
        <w:gridCol w:w="4395"/>
        <w:gridCol w:w="4395"/>
      </w:tblGrid>
      <w:tr w:rsidR="00956E53" w:rsidTr="00956E53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53" w:rsidRDefault="00956E53">
            <w:pPr>
              <w:pStyle w:val="TableParagraph"/>
              <w:spacing w:line="248" w:lineRule="exact"/>
              <w:ind w:left="429"/>
              <w:rPr>
                <w:b/>
              </w:rPr>
            </w:pPr>
            <w:r>
              <w:rPr>
                <w:b/>
              </w:rPr>
              <w:t>Órgão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53" w:rsidRDefault="00956E53">
            <w:pPr>
              <w:pStyle w:val="TableParagraph"/>
              <w:spacing w:line="248" w:lineRule="exact"/>
              <w:ind w:left="88" w:right="74"/>
              <w:jc w:val="center"/>
              <w:rPr>
                <w:b/>
              </w:rPr>
            </w:pPr>
            <w:r>
              <w:rPr>
                <w:b/>
              </w:rPr>
              <w:t>Assunto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53" w:rsidRDefault="00956E53">
            <w:pPr>
              <w:pStyle w:val="TableParagraph"/>
              <w:spacing w:line="248" w:lineRule="exact"/>
              <w:ind w:left="0" w:right="1378"/>
              <w:rPr>
                <w:b/>
              </w:rPr>
            </w:pPr>
            <w:r>
              <w:rPr>
                <w:b/>
              </w:rPr>
              <w:t>Arquivo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53" w:rsidRDefault="00956E5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Campos Enviados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53" w:rsidRDefault="00956E5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CAMPOS GRP</w:t>
            </w:r>
          </w:p>
        </w:tc>
      </w:tr>
      <w:tr w:rsidR="00664236" w:rsidTr="00956E53">
        <w:trPr>
          <w:trHeight w:val="6447"/>
        </w:trPr>
        <w:tc>
          <w:tcPr>
            <w:tcW w:w="1414" w:type="dxa"/>
          </w:tcPr>
          <w:p w:rsidR="00664236" w:rsidRDefault="00664236">
            <w:pPr>
              <w:pStyle w:val="TableParagraph"/>
              <w:spacing w:line="265" w:lineRule="exact"/>
              <w:ind w:left="110"/>
            </w:pPr>
            <w:r>
              <w:t>SIGPLAN</w:t>
            </w:r>
          </w:p>
        </w:tc>
        <w:tc>
          <w:tcPr>
            <w:tcW w:w="1999" w:type="dxa"/>
          </w:tcPr>
          <w:p w:rsidR="00664236" w:rsidRDefault="00664236">
            <w:pPr>
              <w:pStyle w:val="TableParagraph"/>
              <w:spacing w:line="242" w:lineRule="auto"/>
              <w:ind w:left="107" w:right="201"/>
              <w:rPr>
                <w:rFonts w:ascii="Tahoma" w:hAnsi="Tahoma"/>
                <w:sz w:val="20"/>
              </w:rPr>
            </w:pPr>
            <w:r>
              <w:t xml:space="preserve">Informações de despesa </w:t>
            </w:r>
            <w:r>
              <w:rPr>
                <w:rFonts w:ascii="Tahoma" w:hAnsi="Tahoma"/>
                <w:sz w:val="20"/>
              </w:rPr>
              <w:t>realizada. SIGPLAN/PPAG</w:t>
            </w:r>
          </w:p>
          <w:p w:rsidR="002D6E50" w:rsidRDefault="002D6E50">
            <w:pPr>
              <w:pStyle w:val="TableParagraph"/>
              <w:spacing w:line="242" w:lineRule="auto"/>
              <w:ind w:left="107" w:right="201"/>
              <w:rPr>
                <w:rFonts w:ascii="Tahoma" w:hAnsi="Tahoma"/>
                <w:sz w:val="20"/>
              </w:rPr>
            </w:pPr>
          </w:p>
          <w:p w:rsidR="002D6E50" w:rsidRDefault="002D6E50">
            <w:pPr>
              <w:pStyle w:val="TableParagraph"/>
              <w:spacing w:line="242" w:lineRule="auto"/>
              <w:ind w:left="107" w:right="20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(Despesa Realizada Consolidada)</w:t>
            </w:r>
          </w:p>
        </w:tc>
        <w:tc>
          <w:tcPr>
            <w:tcW w:w="2126" w:type="dxa"/>
          </w:tcPr>
          <w:p w:rsidR="00664236" w:rsidRDefault="00664236">
            <w:pPr>
              <w:pStyle w:val="TableParagraph"/>
              <w:spacing w:line="240" w:lineRule="exact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VW_CARGA_DESPESA_REALIZADA</w:t>
            </w:r>
          </w:p>
        </w:tc>
        <w:tc>
          <w:tcPr>
            <w:tcW w:w="4395" w:type="dxa"/>
          </w:tcPr>
          <w:p w:rsidR="00664236" w:rsidRDefault="00664236">
            <w:pPr>
              <w:pStyle w:val="TableParagraph"/>
              <w:ind w:right="2626"/>
            </w:pPr>
            <w:r>
              <w:t>AAEXERCICIO N(4) CDMES N(2)</w:t>
            </w:r>
          </w:p>
          <w:p w:rsidR="00664236" w:rsidRDefault="00664236">
            <w:pPr>
              <w:pStyle w:val="TableParagraph"/>
              <w:ind w:right="2740"/>
            </w:pPr>
            <w:r>
              <w:t>UO N(4) PROGRAMA N(3)</w:t>
            </w:r>
          </w:p>
          <w:p w:rsidR="00664236" w:rsidRDefault="00664236">
            <w:pPr>
              <w:pStyle w:val="TableParagraph"/>
              <w:ind w:right="2329"/>
            </w:pPr>
            <w:r>
              <w:t>PROJATIVIDADE N(4) FUNCAO N(2) SUBFUNCAO N(3) CATEGORIA N(1) DSCATEGORIA A(100) GRUPO N(1) DSGRUPO A(100) MODALIDADE N(2)</w:t>
            </w:r>
          </w:p>
          <w:p w:rsidR="00664236" w:rsidRDefault="00664236">
            <w:pPr>
              <w:pStyle w:val="TableParagraph"/>
              <w:ind w:right="2125"/>
            </w:pPr>
            <w:r>
              <w:t>DSMODALIDADE A(100) ELEMENTO N(2) DSELEMENTO A(100) ITEM N(1)</w:t>
            </w:r>
          </w:p>
          <w:p w:rsidR="00664236" w:rsidRDefault="00664236">
            <w:pPr>
              <w:pStyle w:val="TableParagraph"/>
              <w:ind w:right="2087"/>
            </w:pPr>
            <w:r>
              <w:t>DSITEM A(100) IDORCAMENTO N(1) FONTE N(2) PROCEDENCIA N(1) DSPROCEDENCIA A(100) EMPENHADO N(15,2) LIQUIDADO</w:t>
            </w:r>
            <w:r>
              <w:rPr>
                <w:spacing w:val="-1"/>
              </w:rPr>
              <w:t xml:space="preserve"> </w:t>
            </w:r>
            <w:r>
              <w:t>N(15,2)</w:t>
            </w:r>
          </w:p>
          <w:p w:rsidR="00664236" w:rsidRDefault="00664236">
            <w:pPr>
              <w:pStyle w:val="TableParagraph"/>
              <w:spacing w:line="252" w:lineRule="exact"/>
            </w:pPr>
            <w:r>
              <w:t>REALIZADO</w:t>
            </w:r>
            <w:r>
              <w:rPr>
                <w:spacing w:val="-2"/>
              </w:rPr>
              <w:t xml:space="preserve"> </w:t>
            </w:r>
            <w:r>
              <w:t>N(15,2)</w:t>
            </w:r>
          </w:p>
        </w:tc>
        <w:tc>
          <w:tcPr>
            <w:tcW w:w="4395" w:type="dxa"/>
          </w:tcPr>
          <w:p w:rsidR="00664236" w:rsidRDefault="002D6E50">
            <w:pPr>
              <w:pStyle w:val="TableParagraph"/>
              <w:ind w:right="2626"/>
            </w:pPr>
            <w:r>
              <w:t>Ano de Exercício</w:t>
            </w:r>
          </w:p>
          <w:p w:rsidR="002D6E50" w:rsidRDefault="002D6E50">
            <w:pPr>
              <w:pStyle w:val="TableParagraph"/>
              <w:ind w:right="2626"/>
            </w:pPr>
            <w:r>
              <w:t>Mês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Unidade Orçamentária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Programa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Projeto Atividade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Função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Subfunção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Categoria Econômica – Código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 xml:space="preserve">Categoria Econômica – </w:t>
            </w:r>
            <w:r>
              <w:t>Descrição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Grupo Despesa – Código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Grupo Despesa – Descrição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Modalidade – Código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Modalidade – Descrição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Elemento Despesa – Código</w:t>
            </w:r>
          </w:p>
          <w:p w:rsidR="002D6E50" w:rsidRDefault="002D6E50" w:rsidP="002D6E50">
            <w:pPr>
              <w:pStyle w:val="TableParagraph"/>
              <w:ind w:right="994"/>
            </w:pPr>
            <w:r>
              <w:t>Elemento Despesa – Descrição</w:t>
            </w:r>
          </w:p>
          <w:p w:rsidR="002D6E50" w:rsidRDefault="00FF0491" w:rsidP="002D6E50">
            <w:pPr>
              <w:pStyle w:val="TableParagraph"/>
              <w:ind w:right="994"/>
            </w:pPr>
            <w:r>
              <w:t>Item Despesa – Código</w:t>
            </w:r>
          </w:p>
          <w:p w:rsidR="00FF0491" w:rsidRDefault="00FF0491" w:rsidP="002D6E50">
            <w:pPr>
              <w:pStyle w:val="TableParagraph"/>
              <w:ind w:right="994"/>
            </w:pPr>
            <w:r>
              <w:t>Item Despesa – Descrição</w:t>
            </w:r>
          </w:p>
          <w:p w:rsidR="00FF0491" w:rsidRDefault="00FF0491" w:rsidP="002D6E50">
            <w:pPr>
              <w:pStyle w:val="TableParagraph"/>
              <w:ind w:right="994"/>
            </w:pPr>
            <w:r>
              <w:t>IAG</w:t>
            </w:r>
          </w:p>
          <w:p w:rsidR="00FF0491" w:rsidRDefault="00FF0491" w:rsidP="002D6E50">
            <w:pPr>
              <w:pStyle w:val="TableParagraph"/>
              <w:ind w:right="994"/>
            </w:pPr>
            <w:r>
              <w:t>Grupo de Fonte/Fonte Recurso</w:t>
            </w:r>
          </w:p>
          <w:p w:rsidR="00FF0491" w:rsidRDefault="00FF0491" w:rsidP="002D6E50">
            <w:pPr>
              <w:pStyle w:val="TableParagraph"/>
              <w:ind w:right="994"/>
            </w:pPr>
            <w:r>
              <w:t>IPU – Código</w:t>
            </w:r>
          </w:p>
          <w:p w:rsidR="00FF0491" w:rsidRDefault="00FF0491" w:rsidP="002D6E50">
            <w:pPr>
              <w:pStyle w:val="TableParagraph"/>
              <w:ind w:right="994"/>
            </w:pPr>
            <w:r>
              <w:t>IPU – Descrição</w:t>
            </w:r>
          </w:p>
          <w:p w:rsidR="00FF0491" w:rsidRDefault="00FF0491" w:rsidP="002D6E50">
            <w:pPr>
              <w:pStyle w:val="TableParagraph"/>
              <w:ind w:right="994"/>
            </w:pPr>
            <w:r>
              <w:t>Valor Despesa Empenhada</w:t>
            </w:r>
          </w:p>
          <w:p w:rsidR="00FF0491" w:rsidRDefault="00FF0491" w:rsidP="002D6E50">
            <w:pPr>
              <w:pStyle w:val="TableParagraph"/>
              <w:ind w:right="994"/>
            </w:pPr>
            <w:r>
              <w:t>Valor Despesa Liquidada</w:t>
            </w:r>
          </w:p>
          <w:p w:rsidR="002D6E50" w:rsidRDefault="00FF0491" w:rsidP="00FF0491">
            <w:pPr>
              <w:pStyle w:val="TableParagraph"/>
              <w:ind w:right="994"/>
            </w:pPr>
            <w:r>
              <w:t>Valor Despesa Realizada</w:t>
            </w:r>
          </w:p>
        </w:tc>
      </w:tr>
      <w:tr w:rsidR="00664236" w:rsidTr="00956E53">
        <w:trPr>
          <w:trHeight w:val="2148"/>
        </w:trPr>
        <w:tc>
          <w:tcPr>
            <w:tcW w:w="1414" w:type="dxa"/>
          </w:tcPr>
          <w:p w:rsidR="00664236" w:rsidRDefault="00664236">
            <w:pPr>
              <w:pStyle w:val="TableParagraph"/>
              <w:spacing w:line="265" w:lineRule="exact"/>
              <w:ind w:left="110"/>
            </w:pPr>
            <w:r>
              <w:t>SIGPLAN</w:t>
            </w:r>
          </w:p>
        </w:tc>
        <w:tc>
          <w:tcPr>
            <w:tcW w:w="1999" w:type="dxa"/>
          </w:tcPr>
          <w:p w:rsidR="00664236" w:rsidRDefault="00664236">
            <w:pPr>
              <w:pStyle w:val="TableParagraph"/>
              <w:spacing w:line="242" w:lineRule="auto"/>
              <w:ind w:left="107" w:right="351"/>
              <w:rPr>
                <w:rFonts w:ascii="Tahoma" w:hAnsi="Tahoma"/>
                <w:sz w:val="20"/>
              </w:rPr>
            </w:pPr>
            <w:r>
              <w:t>Informações de liquidados SIAFI</w:t>
            </w:r>
            <w:r>
              <w:rPr>
                <w:rFonts w:ascii="Tahoma" w:hAnsi="Tahoma"/>
                <w:sz w:val="20"/>
              </w:rPr>
              <w:t>. SIGPLAN/PPAG</w:t>
            </w:r>
          </w:p>
          <w:p w:rsidR="004608B1" w:rsidRDefault="004608B1">
            <w:pPr>
              <w:pStyle w:val="TableParagraph"/>
              <w:spacing w:line="242" w:lineRule="auto"/>
              <w:ind w:left="107" w:right="351"/>
              <w:rPr>
                <w:rFonts w:ascii="Tahoma" w:hAnsi="Tahoma"/>
                <w:sz w:val="20"/>
              </w:rPr>
            </w:pPr>
          </w:p>
          <w:p w:rsidR="004608B1" w:rsidRDefault="004608B1">
            <w:pPr>
              <w:pStyle w:val="TableParagraph"/>
              <w:spacing w:line="242" w:lineRule="auto"/>
              <w:ind w:left="107" w:right="35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(Despesa Realizada Consolidada)</w:t>
            </w:r>
          </w:p>
        </w:tc>
        <w:tc>
          <w:tcPr>
            <w:tcW w:w="2126" w:type="dxa"/>
          </w:tcPr>
          <w:p w:rsidR="00664236" w:rsidRDefault="00664236">
            <w:pPr>
              <w:pStyle w:val="TableParagraph"/>
              <w:spacing w:line="240" w:lineRule="exact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TB_LIQUIDADOSIAFI</w:t>
            </w:r>
          </w:p>
        </w:tc>
        <w:tc>
          <w:tcPr>
            <w:tcW w:w="4395" w:type="dxa"/>
          </w:tcPr>
          <w:p w:rsidR="00664236" w:rsidRDefault="00664236">
            <w:pPr>
              <w:pStyle w:val="TableParagraph"/>
              <w:ind w:right="3050"/>
            </w:pPr>
            <w:r>
              <w:t>ANO N(4) PRGCOD N(4) ACACOD N(4) FPPCOD A(5) UNICOD A(5)</w:t>
            </w:r>
          </w:p>
          <w:p w:rsidR="00664236" w:rsidRDefault="00664236">
            <w:pPr>
              <w:pStyle w:val="TableParagraph"/>
              <w:ind w:right="1177"/>
            </w:pPr>
            <w:r>
              <w:t>VLRLIQUIDADO N(15,2) VLRPAGOORCAMENTARIO N(15,2)</w:t>
            </w:r>
          </w:p>
          <w:p w:rsidR="00664236" w:rsidRDefault="00664236">
            <w:pPr>
              <w:pStyle w:val="TableParagraph"/>
              <w:spacing w:line="252" w:lineRule="exact"/>
            </w:pPr>
            <w:r>
              <w:t>VLRPAGOFINANCEIRO N(15,2)</w:t>
            </w:r>
          </w:p>
        </w:tc>
        <w:tc>
          <w:tcPr>
            <w:tcW w:w="4395" w:type="dxa"/>
          </w:tcPr>
          <w:p w:rsidR="00664236" w:rsidRDefault="004608B1" w:rsidP="004608B1">
            <w:pPr>
              <w:pStyle w:val="TableParagraph"/>
              <w:ind w:right="1561"/>
            </w:pPr>
            <w:r>
              <w:t>Ano de Exercício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>FuncionalProgramática – Código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>(?)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>GrupoFonte/Fonte/IPU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 xml:space="preserve">Unidade Orçamentária 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>Valor Despesa Liquidada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>Valor Pago</w:t>
            </w:r>
          </w:p>
        </w:tc>
      </w:tr>
    </w:tbl>
    <w:p w:rsidR="001310E0" w:rsidRDefault="001310E0">
      <w:pPr>
        <w:spacing w:line="252" w:lineRule="exact"/>
        <w:sectPr w:rsidR="001310E0">
          <w:pgSz w:w="16840" w:h="11910" w:orient="landscape"/>
          <w:pgMar w:top="1100" w:right="2420" w:bottom="280" w:left="1300" w:header="720" w:footer="720" w:gutter="0"/>
          <w:cols w:space="720"/>
        </w:sectPr>
      </w:pPr>
    </w:p>
    <w:p w:rsidR="001310E0" w:rsidRDefault="001310E0">
      <w:pPr>
        <w:pStyle w:val="Corpodetexto"/>
        <w:rPr>
          <w:b/>
          <w:i/>
          <w:sz w:val="25"/>
        </w:rPr>
      </w:pPr>
    </w:p>
    <w:tbl>
      <w:tblPr>
        <w:tblStyle w:val="TableNormal"/>
        <w:tblW w:w="1432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999"/>
        <w:gridCol w:w="2126"/>
        <w:gridCol w:w="4395"/>
        <w:gridCol w:w="4395"/>
      </w:tblGrid>
      <w:tr w:rsidR="00664236" w:rsidTr="003010B6">
        <w:trPr>
          <w:trHeight w:val="1610"/>
        </w:trPr>
        <w:tc>
          <w:tcPr>
            <w:tcW w:w="1414" w:type="dxa"/>
          </w:tcPr>
          <w:p w:rsidR="00664236" w:rsidRDefault="00664236">
            <w:pPr>
              <w:pStyle w:val="TableParagraph"/>
              <w:spacing w:line="265" w:lineRule="exact"/>
              <w:ind w:left="110"/>
            </w:pPr>
            <w:r>
              <w:t>SIGPLAN</w:t>
            </w:r>
          </w:p>
        </w:tc>
        <w:tc>
          <w:tcPr>
            <w:tcW w:w="1999" w:type="dxa"/>
          </w:tcPr>
          <w:p w:rsidR="00664236" w:rsidRDefault="00664236">
            <w:pPr>
              <w:pStyle w:val="TableParagraph"/>
              <w:ind w:left="107" w:right="420"/>
              <w:rPr>
                <w:rFonts w:ascii="Tahoma" w:hAnsi="Tahoma"/>
                <w:sz w:val="20"/>
              </w:rPr>
            </w:pPr>
            <w:r>
              <w:t>Informações de dado financeiro mensal</w:t>
            </w:r>
            <w:r>
              <w:rPr>
                <w:rFonts w:ascii="Tahoma" w:hAnsi="Tahoma"/>
                <w:sz w:val="20"/>
              </w:rPr>
              <w:t>. SIGPLAN/PPAG</w:t>
            </w:r>
          </w:p>
        </w:tc>
        <w:tc>
          <w:tcPr>
            <w:tcW w:w="2126" w:type="dxa"/>
          </w:tcPr>
          <w:p w:rsidR="00664236" w:rsidRDefault="00664236">
            <w:pPr>
              <w:pStyle w:val="TableParagraph"/>
              <w:spacing w:line="240" w:lineRule="exact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TMP_DADOFINANCEIROMENSAL</w:t>
            </w:r>
          </w:p>
        </w:tc>
        <w:tc>
          <w:tcPr>
            <w:tcW w:w="4395" w:type="dxa"/>
          </w:tcPr>
          <w:p w:rsidR="00664236" w:rsidRDefault="00664236">
            <w:pPr>
              <w:pStyle w:val="TableParagraph"/>
              <w:ind w:right="3050"/>
            </w:pPr>
            <w:r>
              <w:t>ANO N(4) MES N(2) PRGCOD N(4) ACACOD N(4) UNICOD N(4)</w:t>
            </w:r>
          </w:p>
          <w:p w:rsidR="00664236" w:rsidRDefault="00664236">
            <w:pPr>
              <w:pStyle w:val="TableParagraph"/>
              <w:spacing w:line="250" w:lineRule="exact"/>
            </w:pPr>
            <w:r>
              <w:t>LIQUIDADO N(15,2)</w:t>
            </w:r>
          </w:p>
        </w:tc>
        <w:tc>
          <w:tcPr>
            <w:tcW w:w="4395" w:type="dxa"/>
          </w:tcPr>
          <w:p w:rsidR="00664236" w:rsidRDefault="004608B1" w:rsidP="004608B1">
            <w:pPr>
              <w:pStyle w:val="TableParagraph"/>
              <w:tabs>
                <w:tab w:val="left" w:pos="850"/>
              </w:tabs>
              <w:ind w:right="569"/>
            </w:pPr>
            <w:r>
              <w:t>Ano de Exercício</w:t>
            </w:r>
          </w:p>
          <w:p w:rsidR="004608B1" w:rsidRDefault="004608B1" w:rsidP="004608B1">
            <w:pPr>
              <w:pStyle w:val="TableParagraph"/>
              <w:tabs>
                <w:tab w:val="left" w:pos="850"/>
              </w:tabs>
              <w:ind w:right="569"/>
            </w:pPr>
            <w:r>
              <w:t>Mês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>FuncionalProgramática – Código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>(?)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 xml:space="preserve">Unidade Orçamentária </w:t>
            </w:r>
          </w:p>
          <w:p w:rsidR="004608B1" w:rsidRDefault="004608B1" w:rsidP="004608B1">
            <w:pPr>
              <w:pStyle w:val="TableParagraph"/>
              <w:ind w:right="853"/>
            </w:pPr>
            <w:r>
              <w:t>Valor liquidado bruto</w:t>
            </w:r>
          </w:p>
        </w:tc>
      </w:tr>
      <w:tr w:rsidR="00664236" w:rsidTr="003010B6">
        <w:trPr>
          <w:trHeight w:val="6985"/>
        </w:trPr>
        <w:tc>
          <w:tcPr>
            <w:tcW w:w="1414" w:type="dxa"/>
          </w:tcPr>
          <w:p w:rsidR="00664236" w:rsidRDefault="00664236">
            <w:pPr>
              <w:pStyle w:val="TableParagraph"/>
              <w:spacing w:line="268" w:lineRule="exact"/>
              <w:ind w:left="110"/>
            </w:pPr>
            <w:r>
              <w:t>SIGPLAN</w:t>
            </w:r>
          </w:p>
        </w:tc>
        <w:tc>
          <w:tcPr>
            <w:tcW w:w="1999" w:type="dxa"/>
          </w:tcPr>
          <w:p w:rsidR="00664236" w:rsidRDefault="00664236">
            <w:pPr>
              <w:pStyle w:val="TableParagraph"/>
              <w:ind w:left="107" w:right="346"/>
              <w:rPr>
                <w:rFonts w:ascii="Tahoma" w:hAnsi="Tahoma"/>
                <w:sz w:val="20"/>
              </w:rPr>
            </w:pPr>
            <w:r>
              <w:t>Informações de orçamento geral da união</w:t>
            </w:r>
            <w:r>
              <w:rPr>
                <w:rFonts w:ascii="Tahoma" w:hAnsi="Tahoma"/>
                <w:sz w:val="20"/>
              </w:rPr>
              <w:t>. SIGPLAN/PPAG</w:t>
            </w:r>
          </w:p>
        </w:tc>
        <w:tc>
          <w:tcPr>
            <w:tcW w:w="2126" w:type="dxa"/>
          </w:tcPr>
          <w:p w:rsidR="00664236" w:rsidRDefault="00664236">
            <w:pPr>
              <w:pStyle w:val="TableParagraph"/>
              <w:spacing w:before="1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ORCAMENTOGERALUNIAO</w:t>
            </w:r>
          </w:p>
        </w:tc>
        <w:tc>
          <w:tcPr>
            <w:tcW w:w="4395" w:type="dxa"/>
          </w:tcPr>
          <w:p w:rsidR="00664236" w:rsidRDefault="00664236">
            <w:pPr>
              <w:pStyle w:val="TableParagraph"/>
              <w:ind w:right="2524"/>
            </w:pPr>
            <w:r>
              <w:t>OGUANO A(4) PRGCOD A(4) ACACOD A(4) SACCOD A(4) FPPCOD A(5) ESFCOD A(2) UNICOD A(5) UNITPOCOD A(1) OGUVLRLEI N(15,2)</w:t>
            </w:r>
          </w:p>
          <w:p w:rsidR="00664236" w:rsidRDefault="00664236">
            <w:pPr>
              <w:pStyle w:val="TableParagraph"/>
              <w:ind w:right="802"/>
            </w:pPr>
            <w:r>
              <w:t>OGUVLRLEICREDITOS N(15,2) OGUVLREMPENHADO N(15,2) OGUVLREMPENHOLIQUIDADO N(15,2) OGUPAGO N(15,2)</w:t>
            </w:r>
          </w:p>
          <w:p w:rsidR="00664236" w:rsidRDefault="00664236">
            <w:pPr>
              <w:pStyle w:val="TableParagraph"/>
              <w:ind w:right="3051"/>
            </w:pPr>
            <w:r>
              <w:t>FOGCOD A(3) FUNCOD A(2) SFUCOD A(3) IOCCOD A(4) NATCOD A(8) IUSCOD A(1) LOCCOD A(4)</w:t>
            </w:r>
          </w:p>
          <w:p w:rsidR="00664236" w:rsidRDefault="00664236">
            <w:pPr>
              <w:pStyle w:val="TableParagraph"/>
              <w:spacing w:before="1"/>
              <w:ind w:right="1254"/>
            </w:pPr>
            <w:r>
              <w:t>OGUVLRRESTOSINSCRITO N(15,2) OGUVLRRESTOSPAGO N(15,2) OGUPROPOSTA N(15,2) OGULIMITE N(15,2) OGULIBERADO N(15,2)</w:t>
            </w:r>
          </w:p>
          <w:p w:rsidR="00664236" w:rsidRDefault="00664236">
            <w:pPr>
              <w:pStyle w:val="TableParagraph"/>
              <w:spacing w:line="250" w:lineRule="exact"/>
            </w:pPr>
            <w:r>
              <w:t>ACACODCOMPLETO N(15,2)</w:t>
            </w:r>
          </w:p>
        </w:tc>
        <w:tc>
          <w:tcPr>
            <w:tcW w:w="4395" w:type="dxa"/>
          </w:tcPr>
          <w:p w:rsidR="00664236" w:rsidRDefault="004608B1" w:rsidP="004608B1">
            <w:pPr>
              <w:pStyle w:val="TableParagraph"/>
              <w:ind w:right="286"/>
            </w:pPr>
            <w:r>
              <w:t xml:space="preserve">(GENTILEZA ESCLARECER QUAIS SÃO </w:t>
            </w:r>
            <w:bookmarkStart w:id="0" w:name="_GoBack"/>
            <w:bookmarkEnd w:id="0"/>
            <w:r>
              <w:t>ESTES CAMPOS)</w:t>
            </w:r>
          </w:p>
        </w:tc>
      </w:tr>
    </w:tbl>
    <w:p w:rsidR="001310E0" w:rsidRDefault="001310E0" w:rsidP="003010B6">
      <w:pPr>
        <w:pStyle w:val="Corpodetexto"/>
        <w:spacing w:before="6"/>
        <w:rPr>
          <w:b/>
          <w:i/>
          <w:sz w:val="22"/>
        </w:rPr>
      </w:pPr>
    </w:p>
    <w:sectPr w:rsidR="001310E0">
      <w:pgSz w:w="16840" w:h="11910" w:orient="landscape"/>
      <w:pgMar w:top="1100" w:right="2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E0"/>
    <w:rsid w:val="00031F6A"/>
    <w:rsid w:val="00071429"/>
    <w:rsid w:val="000A4923"/>
    <w:rsid w:val="000D32F6"/>
    <w:rsid w:val="000D3C6B"/>
    <w:rsid w:val="000E0900"/>
    <w:rsid w:val="00111070"/>
    <w:rsid w:val="00130AD8"/>
    <w:rsid w:val="001310E0"/>
    <w:rsid w:val="0014711D"/>
    <w:rsid w:val="001926D5"/>
    <w:rsid w:val="001971F6"/>
    <w:rsid w:val="001A381F"/>
    <w:rsid w:val="001D6AC3"/>
    <w:rsid w:val="001F3423"/>
    <w:rsid w:val="00244CC1"/>
    <w:rsid w:val="00251EC3"/>
    <w:rsid w:val="002834BA"/>
    <w:rsid w:val="002D6E50"/>
    <w:rsid w:val="002E32C6"/>
    <w:rsid w:val="003010B6"/>
    <w:rsid w:val="00306479"/>
    <w:rsid w:val="00327D72"/>
    <w:rsid w:val="00341A2D"/>
    <w:rsid w:val="00353AEF"/>
    <w:rsid w:val="00370558"/>
    <w:rsid w:val="00371EAD"/>
    <w:rsid w:val="003765F4"/>
    <w:rsid w:val="00393D4C"/>
    <w:rsid w:val="003D7E0C"/>
    <w:rsid w:val="003E6D77"/>
    <w:rsid w:val="003F76AC"/>
    <w:rsid w:val="004121E8"/>
    <w:rsid w:val="0042557E"/>
    <w:rsid w:val="004608B1"/>
    <w:rsid w:val="00476825"/>
    <w:rsid w:val="004B5D17"/>
    <w:rsid w:val="004C6B62"/>
    <w:rsid w:val="00516E53"/>
    <w:rsid w:val="00556CAF"/>
    <w:rsid w:val="00592EBC"/>
    <w:rsid w:val="005B69CD"/>
    <w:rsid w:val="005E0E77"/>
    <w:rsid w:val="00620734"/>
    <w:rsid w:val="00625FCD"/>
    <w:rsid w:val="006317B4"/>
    <w:rsid w:val="006319B2"/>
    <w:rsid w:val="00634F78"/>
    <w:rsid w:val="00652300"/>
    <w:rsid w:val="00664236"/>
    <w:rsid w:val="006849AB"/>
    <w:rsid w:val="00685905"/>
    <w:rsid w:val="006879BF"/>
    <w:rsid w:val="006C0110"/>
    <w:rsid w:val="006C6712"/>
    <w:rsid w:val="006F041E"/>
    <w:rsid w:val="006F3398"/>
    <w:rsid w:val="007731A3"/>
    <w:rsid w:val="00773728"/>
    <w:rsid w:val="0077613E"/>
    <w:rsid w:val="007A486B"/>
    <w:rsid w:val="007E7CBA"/>
    <w:rsid w:val="007F3865"/>
    <w:rsid w:val="008079F0"/>
    <w:rsid w:val="00810B7E"/>
    <w:rsid w:val="00822004"/>
    <w:rsid w:val="008225A6"/>
    <w:rsid w:val="00824FA0"/>
    <w:rsid w:val="008374F0"/>
    <w:rsid w:val="00870C2E"/>
    <w:rsid w:val="00880F9F"/>
    <w:rsid w:val="008B25E8"/>
    <w:rsid w:val="008B452B"/>
    <w:rsid w:val="008B7125"/>
    <w:rsid w:val="008C02C5"/>
    <w:rsid w:val="008C382D"/>
    <w:rsid w:val="008C727E"/>
    <w:rsid w:val="008D6E90"/>
    <w:rsid w:val="009001C3"/>
    <w:rsid w:val="0090754D"/>
    <w:rsid w:val="009317C7"/>
    <w:rsid w:val="00956E53"/>
    <w:rsid w:val="0096128F"/>
    <w:rsid w:val="00975682"/>
    <w:rsid w:val="0098052F"/>
    <w:rsid w:val="00983C68"/>
    <w:rsid w:val="00990396"/>
    <w:rsid w:val="0099696D"/>
    <w:rsid w:val="009A2BA1"/>
    <w:rsid w:val="009A35E0"/>
    <w:rsid w:val="009B6601"/>
    <w:rsid w:val="009C1984"/>
    <w:rsid w:val="00A011F2"/>
    <w:rsid w:val="00A03279"/>
    <w:rsid w:val="00A72D22"/>
    <w:rsid w:val="00A759AF"/>
    <w:rsid w:val="00AE065C"/>
    <w:rsid w:val="00AF3EC7"/>
    <w:rsid w:val="00B14B10"/>
    <w:rsid w:val="00B20A58"/>
    <w:rsid w:val="00B21670"/>
    <w:rsid w:val="00B277C2"/>
    <w:rsid w:val="00B4427E"/>
    <w:rsid w:val="00B9042E"/>
    <w:rsid w:val="00B9661F"/>
    <w:rsid w:val="00BD748C"/>
    <w:rsid w:val="00BD752C"/>
    <w:rsid w:val="00C23D5F"/>
    <w:rsid w:val="00C41C38"/>
    <w:rsid w:val="00C550C1"/>
    <w:rsid w:val="00C6725E"/>
    <w:rsid w:val="00C72AB4"/>
    <w:rsid w:val="00C775D1"/>
    <w:rsid w:val="00C96ECD"/>
    <w:rsid w:val="00CA58D3"/>
    <w:rsid w:val="00CB5F75"/>
    <w:rsid w:val="00CC2F3B"/>
    <w:rsid w:val="00CE0A07"/>
    <w:rsid w:val="00CE35F6"/>
    <w:rsid w:val="00D0246A"/>
    <w:rsid w:val="00D12490"/>
    <w:rsid w:val="00D1341F"/>
    <w:rsid w:val="00D3541E"/>
    <w:rsid w:val="00D470A4"/>
    <w:rsid w:val="00D608FE"/>
    <w:rsid w:val="00D83723"/>
    <w:rsid w:val="00D871B1"/>
    <w:rsid w:val="00D93FBC"/>
    <w:rsid w:val="00DA01E9"/>
    <w:rsid w:val="00DB0798"/>
    <w:rsid w:val="00DB3C77"/>
    <w:rsid w:val="00DC2F09"/>
    <w:rsid w:val="00DC323F"/>
    <w:rsid w:val="00DE13F7"/>
    <w:rsid w:val="00E17B04"/>
    <w:rsid w:val="00E72178"/>
    <w:rsid w:val="00E832C7"/>
    <w:rsid w:val="00E9457E"/>
    <w:rsid w:val="00E979AD"/>
    <w:rsid w:val="00EB3330"/>
    <w:rsid w:val="00EC35E4"/>
    <w:rsid w:val="00EE2E3A"/>
    <w:rsid w:val="00EE6CDF"/>
    <w:rsid w:val="00EF3F21"/>
    <w:rsid w:val="00F50519"/>
    <w:rsid w:val="00F670EF"/>
    <w:rsid w:val="00F769BA"/>
    <w:rsid w:val="00FC0F6B"/>
    <w:rsid w:val="00FC3795"/>
    <w:rsid w:val="00FE5C79"/>
    <w:rsid w:val="00FF0491"/>
    <w:rsid w:val="00FF270B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B794"/>
  <w15:docId w15:val="{60EC8F0E-9BED-4DAD-8D72-88F7A165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15"/>
      <w:outlineLvl w:val="0"/>
    </w:pPr>
    <w:rPr>
      <w:b/>
      <w:bCs/>
      <w:i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22"/>
      <w:ind w:left="2791" w:right="1927"/>
      <w:jc w:val="center"/>
    </w:pPr>
    <w:rPr>
      <w:b/>
      <w:bCs/>
      <w:i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DENISE PEREIRA PASSOS</dc:creator>
  <cp:lastModifiedBy>Isabella Kenia Fonseca Viegas</cp:lastModifiedBy>
  <cp:revision>8</cp:revision>
  <dcterms:created xsi:type="dcterms:W3CDTF">2020-10-12T18:33:00Z</dcterms:created>
  <dcterms:modified xsi:type="dcterms:W3CDTF">2020-12-08T23:40:00Z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2020-08-11T00:00:00Z</vt:filetime>
  </property>
</Properties>
</file>