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53B7" w14:textId="6F0B6407" w:rsidR="001251BA" w:rsidRDefault="00000000">
      <w:pPr>
        <w:spacing w:before="240" w:after="240"/>
        <w:ind w:right="630"/>
      </w:pPr>
      <w:r>
        <w:rPr>
          <w:b/>
        </w:rPr>
        <w:t>Title:</w:t>
      </w:r>
      <w:r w:rsidR="001251BA" w:rsidRPr="001251BA">
        <w:t xml:space="preserve"> </w:t>
      </w:r>
      <w:r w:rsidR="001251BA" w:rsidRPr="001251BA">
        <w:t>Toward Compact and Structured Representations of Detailed 3D Shapes</w:t>
      </w:r>
    </w:p>
    <w:p w14:paraId="00000003" w14:textId="16937DAC" w:rsidR="00A55A53" w:rsidRDefault="00000000">
      <w:pPr>
        <w:spacing w:before="240" w:after="240"/>
        <w:rPr>
          <w:b/>
        </w:rPr>
      </w:pPr>
      <w:r>
        <w:rPr>
          <w:b/>
        </w:rPr>
        <w:t>Bio:</w:t>
      </w:r>
    </w:p>
    <w:p w14:paraId="00000005" w14:textId="44CF20DC" w:rsidR="00A55A53" w:rsidRDefault="00F547A7">
      <w:pPr>
        <w:spacing w:before="240" w:after="240"/>
        <w:ind w:right="450"/>
      </w:pPr>
      <w:r>
        <w:rPr>
          <w:noProof/>
        </w:rPr>
        <w:drawing>
          <wp:anchor distT="0" distB="0" distL="114300" distR="114300" simplePos="0" relativeHeight="251658240" behindDoc="0" locked="0" layoutInCell="1" allowOverlap="1" wp14:anchorId="1A30DBFC" wp14:editId="7733504D">
            <wp:simplePos x="0" y="0"/>
            <wp:positionH relativeFrom="column">
              <wp:posOffset>4227881</wp:posOffset>
            </wp:positionH>
            <wp:positionV relativeFrom="paragraph">
              <wp:posOffset>13792</wp:posOffset>
            </wp:positionV>
            <wp:extent cx="1462405" cy="1952625"/>
            <wp:effectExtent l="0" t="0" r="4445" b="9525"/>
            <wp:wrapSquare wrapText="bothSides"/>
            <wp:docPr id="73461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62405" cy="195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0EE8" w:rsidRPr="009E0EE8">
        <w:t xml:space="preserve">Congyi Zhang is an Assistant Professor in the Department of Computer Science at The University of Texas at Dallas. Before joining UT Dallas, he was a postdoc at the University of British Columbia, a Research Associate at the University of Hong Kong, and a Visiting Researcher at the Max Planck Institute for Informatics in Germany. Dr. Zhang earned his Ph.D. in Computer Science from Peking University and his B.Sc. in Mathematics from Fudan University. He has published </w:t>
      </w:r>
      <w:r w:rsidR="009E0EE8">
        <w:t>over 20</w:t>
      </w:r>
      <w:r w:rsidR="009E0EE8" w:rsidRPr="009E0EE8">
        <w:t xml:space="preserve"> papers in top-tier conferences and journals, including SIGGRAPH, SIGGRAPH Asia, IEEE VR, CHI, ICCV, and TVCG. His research interests encompass computer graphics, human-computer interaction, and deep learning for visual computing.</w:t>
      </w:r>
    </w:p>
    <w:p w14:paraId="00000006" w14:textId="4256F2A3" w:rsidR="00A55A53" w:rsidRDefault="00000000">
      <w:pPr>
        <w:spacing w:before="240" w:after="240"/>
        <w:rPr>
          <w:b/>
        </w:rPr>
      </w:pPr>
      <w:r>
        <w:rPr>
          <w:b/>
        </w:rPr>
        <w:t>Abstract:</w:t>
      </w:r>
    </w:p>
    <w:p w14:paraId="00000009" w14:textId="43E85D6C" w:rsidR="00A55A53" w:rsidRPr="00E62383" w:rsidRDefault="00E62383">
      <w:pPr>
        <w:rPr>
          <w:lang w:val="en-US"/>
        </w:rPr>
      </w:pPr>
      <w:r w:rsidRPr="00E62383">
        <w:rPr>
          <w:lang w:val="en-US"/>
        </w:rPr>
        <w:t>Detailed 3D shapes are fundamental to computer graphics, visual computing, and AI-driven 3D understanding, but their increasing geometric complexity poses significant challenges for rendering, reconstruction, and learning. Dense, unstructured representations often preserve surface detail but can be inefficient to store, difficult to process, and poorly suited for scalable computation. This talk presents my research vision toward compact and structured representations of detailed 3D shapes. The goal is to develop representations that retain high-frequency geometric fidelity while exposing useful structure for efficient rendering, accurate reconstruction, and effective learning from 3D data. By organizing complex geometry into compact and computationally meaningful forms, such representations can bridge classical geometric processing and modern data-driven methods, enabling future systems to represent, analyze, and synthesize detailed 3D shapes more efficiently and robustly.</w:t>
      </w:r>
    </w:p>
    <w:sectPr w:rsidR="00A55A53" w:rsidRPr="00E6238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EC4B6" w14:textId="77777777" w:rsidR="00B95E65" w:rsidRDefault="00B95E65" w:rsidP="008563DD">
      <w:pPr>
        <w:spacing w:line="240" w:lineRule="auto"/>
      </w:pPr>
      <w:r>
        <w:separator/>
      </w:r>
    </w:p>
  </w:endnote>
  <w:endnote w:type="continuationSeparator" w:id="0">
    <w:p w14:paraId="10E226C6" w14:textId="77777777" w:rsidR="00B95E65" w:rsidRDefault="00B95E65" w:rsidP="008563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679DC" w14:textId="77777777" w:rsidR="00B95E65" w:rsidRDefault="00B95E65" w:rsidP="008563DD">
      <w:pPr>
        <w:spacing w:line="240" w:lineRule="auto"/>
      </w:pPr>
      <w:r>
        <w:separator/>
      </w:r>
    </w:p>
  </w:footnote>
  <w:footnote w:type="continuationSeparator" w:id="0">
    <w:p w14:paraId="2F56EBFC" w14:textId="77777777" w:rsidR="00B95E65" w:rsidRDefault="00B95E65" w:rsidP="008563D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A53"/>
    <w:rsid w:val="000A5643"/>
    <w:rsid w:val="001251BA"/>
    <w:rsid w:val="00316FBF"/>
    <w:rsid w:val="00377649"/>
    <w:rsid w:val="0070338A"/>
    <w:rsid w:val="00807E7C"/>
    <w:rsid w:val="008563DD"/>
    <w:rsid w:val="00935F3F"/>
    <w:rsid w:val="0097110B"/>
    <w:rsid w:val="009E0EE8"/>
    <w:rsid w:val="00A54E10"/>
    <w:rsid w:val="00A55A53"/>
    <w:rsid w:val="00B26A62"/>
    <w:rsid w:val="00B82658"/>
    <w:rsid w:val="00B95E65"/>
    <w:rsid w:val="00BC5F95"/>
    <w:rsid w:val="00C44F2C"/>
    <w:rsid w:val="00D673AA"/>
    <w:rsid w:val="00DC1FEC"/>
    <w:rsid w:val="00E51457"/>
    <w:rsid w:val="00E62383"/>
    <w:rsid w:val="00F52063"/>
    <w:rsid w:val="00F547A7"/>
    <w:rsid w:val="00F55D4F"/>
    <w:rsid w:val="00F70946"/>
    <w:rsid w:val="00FB424C"/>
    <w:rsid w:val="00FD0746"/>
    <w:rsid w:val="03FF95A8"/>
    <w:rsid w:val="0D6D1F52"/>
    <w:rsid w:val="37AADAF8"/>
    <w:rsid w:val="72083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610C1"/>
  <w15:docId w15:val="{9B24573E-E430-4B68-AB6A-AE0BF2E3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563DD"/>
    <w:pPr>
      <w:tabs>
        <w:tab w:val="center" w:pos="4680"/>
        <w:tab w:val="right" w:pos="9360"/>
      </w:tabs>
      <w:spacing w:line="240" w:lineRule="auto"/>
    </w:pPr>
  </w:style>
  <w:style w:type="character" w:customStyle="1" w:styleId="HeaderChar">
    <w:name w:val="Header Char"/>
    <w:basedOn w:val="DefaultParagraphFont"/>
    <w:link w:val="Header"/>
    <w:uiPriority w:val="99"/>
    <w:rsid w:val="008563DD"/>
  </w:style>
  <w:style w:type="paragraph" w:styleId="Footer">
    <w:name w:val="footer"/>
    <w:basedOn w:val="Normal"/>
    <w:link w:val="FooterChar"/>
    <w:uiPriority w:val="99"/>
    <w:unhideWhenUsed/>
    <w:rsid w:val="008563DD"/>
    <w:pPr>
      <w:tabs>
        <w:tab w:val="center" w:pos="4680"/>
        <w:tab w:val="right" w:pos="9360"/>
      </w:tabs>
      <w:spacing w:line="240" w:lineRule="auto"/>
    </w:pPr>
  </w:style>
  <w:style w:type="character" w:customStyle="1" w:styleId="FooterChar">
    <w:name w:val="Footer Char"/>
    <w:basedOn w:val="DefaultParagraphFont"/>
    <w:link w:val="Footer"/>
    <w:uiPriority w:val="99"/>
    <w:rsid w:val="00856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Congyi</cp:lastModifiedBy>
  <cp:revision>4</cp:revision>
  <dcterms:created xsi:type="dcterms:W3CDTF">2026-06-11T15:06:00Z</dcterms:created>
  <dcterms:modified xsi:type="dcterms:W3CDTF">2026-06-11T15:44:00Z</dcterms:modified>
</cp:coreProperties>
</file>