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612788B4" wp14:editId="44B442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52598C35" wp14:editId="5064AB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Pr="00D94E5F" w:rsidRDefault="003053D2">
                                    <w:pPr>
                                      <w:pStyle w:val="KeinLeerraum"/>
                                      <w:jc w:val="right"/>
                                      <w:rPr>
                                        <w:rFonts w:ascii="Arial" w:hAnsi="Arial" w:cs="Arial"/>
                                        <w:color w:val="595959" w:themeColor="text1" w:themeTint="A6"/>
                                        <w:sz w:val="28"/>
                                        <w:szCs w:val="28"/>
                                      </w:rPr>
                                    </w:pPr>
                                    <w:r w:rsidRPr="00D94E5F">
                                      <w:rPr>
                                        <w:rFonts w:ascii="Arial" w:hAnsi="Arial" w:cs="Arial"/>
                                        <w:color w:val="595959" w:themeColor="text1" w:themeTint="A6"/>
                                        <w:sz w:val="28"/>
                                        <w:szCs w:val="28"/>
                                      </w:rPr>
                                      <w:t xml:space="preserve">Daniel </w:t>
                                    </w:r>
                                    <w:proofErr w:type="spellStart"/>
                                    <w:r w:rsidRPr="00D94E5F">
                                      <w:rPr>
                                        <w:rFonts w:ascii="Arial" w:hAnsi="Arial" w:cs="Arial"/>
                                        <w:color w:val="595959" w:themeColor="text1" w:themeTint="A6"/>
                                        <w:sz w:val="28"/>
                                        <w:szCs w:val="28"/>
                                      </w:rPr>
                                      <w:t>Dobras</w:t>
                                    </w:r>
                                    <w:proofErr w:type="spellEnd"/>
                                    <w:r w:rsidRPr="00D94E5F">
                                      <w:rPr>
                                        <w:rFonts w:ascii="Arial" w:hAnsi="Arial" w:cs="Arial"/>
                                        <w:color w:val="595959" w:themeColor="text1" w:themeTint="A6"/>
                                        <w:sz w:val="28"/>
                                        <w:szCs w:val="28"/>
                                      </w:rPr>
                                      <w:t>, Fernando Pfennig</w:t>
                                    </w:r>
                                  </w:p>
                                </w:sdtContent>
                              </w:sdt>
                              <w:p w:rsidR="003053D2" w:rsidRDefault="00CD79B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4E5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598C3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Pr="00D94E5F" w:rsidRDefault="003053D2">
                              <w:pPr>
                                <w:pStyle w:val="KeinLeerraum"/>
                                <w:jc w:val="right"/>
                                <w:rPr>
                                  <w:rFonts w:ascii="Arial" w:hAnsi="Arial" w:cs="Arial"/>
                                  <w:color w:val="595959" w:themeColor="text1" w:themeTint="A6"/>
                                  <w:sz w:val="28"/>
                                  <w:szCs w:val="28"/>
                                </w:rPr>
                              </w:pPr>
                              <w:r w:rsidRPr="00D94E5F">
                                <w:rPr>
                                  <w:rFonts w:ascii="Arial" w:hAnsi="Arial" w:cs="Arial"/>
                                  <w:color w:val="595959" w:themeColor="text1" w:themeTint="A6"/>
                                  <w:sz w:val="28"/>
                                  <w:szCs w:val="28"/>
                                </w:rPr>
                                <w:t xml:space="preserve">Daniel </w:t>
                              </w:r>
                              <w:proofErr w:type="spellStart"/>
                              <w:r w:rsidRPr="00D94E5F">
                                <w:rPr>
                                  <w:rFonts w:ascii="Arial" w:hAnsi="Arial" w:cs="Arial"/>
                                  <w:color w:val="595959" w:themeColor="text1" w:themeTint="A6"/>
                                  <w:sz w:val="28"/>
                                  <w:szCs w:val="28"/>
                                </w:rPr>
                                <w:t>Dobras</w:t>
                              </w:r>
                              <w:proofErr w:type="spellEnd"/>
                              <w:r w:rsidRPr="00D94E5F">
                                <w:rPr>
                                  <w:rFonts w:ascii="Arial" w:hAnsi="Arial" w:cs="Arial"/>
                                  <w:color w:val="595959" w:themeColor="text1" w:themeTint="A6"/>
                                  <w:sz w:val="28"/>
                                  <w:szCs w:val="28"/>
                                </w:rPr>
                                <w:t>, Fernando Pfennig</w:t>
                              </w:r>
                            </w:p>
                          </w:sdtContent>
                        </w:sdt>
                        <w:p w:rsidR="003053D2" w:rsidRDefault="00CD79B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4E5F">
                                <w:rPr>
                                  <w:color w:val="595959" w:themeColor="text1" w:themeTint="A6"/>
                                  <w:sz w:val="18"/>
                                  <w:szCs w:val="18"/>
                                </w:rPr>
                                <w:t xml:space="preserve">     </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41064E68" wp14:editId="29FACCD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064E68"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15902A05" wp14:editId="56A8CF3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D94E5F" w:rsidRDefault="00CD79B1">
                                <w:pPr>
                                  <w:jc w:val="right"/>
                                  <w:rPr>
                                    <w:rStyle w:val="TitelZchn"/>
                                    <w:rFonts w:ascii="Arial" w:hAnsi="Arial" w:cs="Arial"/>
                                    <w:color w:val="5B9BD5" w:themeColor="accent1"/>
                                    <w:sz w:val="64"/>
                                    <w:szCs w:val="64"/>
                                  </w:rPr>
                                </w:pPr>
                                <w:sdt>
                                  <w:sdtPr>
                                    <w:rPr>
                                      <w:rStyle w:val="TitelZchn"/>
                                      <w:rFonts w:ascii="Arial" w:hAnsi="Arial" w:cs="Arial"/>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sidRPr="00D94E5F">
                                      <w:rPr>
                                        <w:rStyle w:val="TitelZchn"/>
                                        <w:rFonts w:ascii="Arial" w:hAnsi="Arial" w:cs="Arial"/>
                                        <w:color w:val="5B9BD5" w:themeColor="accent1"/>
                                        <w:sz w:val="64"/>
                                        <w:szCs w:val="64"/>
                                      </w:rPr>
                                      <w:t xml:space="preserve">Lastenheft </w:t>
                                    </w:r>
                                    <w:proofErr w:type="spellStart"/>
                                    <w:r w:rsidR="003053D2" w:rsidRPr="00D94E5F">
                                      <w:rPr>
                                        <w:rStyle w:val="TitelZchn"/>
                                        <w:rFonts w:ascii="Arial" w:hAnsi="Arial" w:cs="Arial"/>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902A05"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D94E5F" w:rsidRDefault="00CD79B1">
                          <w:pPr>
                            <w:jc w:val="right"/>
                            <w:rPr>
                              <w:rStyle w:val="TitelZchn"/>
                              <w:rFonts w:ascii="Arial" w:hAnsi="Arial" w:cs="Arial"/>
                              <w:color w:val="5B9BD5" w:themeColor="accent1"/>
                              <w:sz w:val="64"/>
                              <w:szCs w:val="64"/>
                            </w:rPr>
                          </w:pPr>
                          <w:sdt>
                            <w:sdtPr>
                              <w:rPr>
                                <w:rStyle w:val="TitelZchn"/>
                                <w:rFonts w:ascii="Arial" w:hAnsi="Arial" w:cs="Arial"/>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sidRPr="00D94E5F">
                                <w:rPr>
                                  <w:rStyle w:val="TitelZchn"/>
                                  <w:rFonts w:ascii="Arial" w:hAnsi="Arial" w:cs="Arial"/>
                                  <w:color w:val="5B9BD5" w:themeColor="accent1"/>
                                  <w:sz w:val="64"/>
                                  <w:szCs w:val="64"/>
                                </w:rPr>
                                <w:t xml:space="preserve">Lastenheft </w:t>
                              </w:r>
                              <w:proofErr w:type="spellStart"/>
                              <w:r w:rsidR="003053D2" w:rsidRPr="00D94E5F">
                                <w:rPr>
                                  <w:rStyle w:val="TitelZchn"/>
                                  <w:rFonts w:ascii="Arial" w:hAnsi="Arial" w:cs="Arial"/>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611728">
          <w:pPr>
            <w:rPr>
              <w:rFonts w:ascii="Arial" w:eastAsiaTheme="majorEastAsia" w:hAnsi="Arial"/>
              <w:b/>
              <w:color w:val="2E74B5" w:themeColor="accent1" w:themeShade="BF"/>
              <w:sz w:val="32"/>
              <w:szCs w:val="29"/>
            </w:rPr>
          </w:pPr>
          <w:r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262944" w:rsidRPr="00262944" w:rsidRDefault="00391F56">
      <w:pPr>
        <w:pStyle w:val="Verzeichnis1"/>
        <w:tabs>
          <w:tab w:val="right" w:leader="dot" w:pos="9628"/>
        </w:tabs>
        <w:rPr>
          <w:rFonts w:ascii="Arial" w:eastAsiaTheme="minorEastAsia" w:hAnsi="Arial" w:cs="Arial"/>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04614" w:history="1">
        <w:r w:rsidR="00262944" w:rsidRPr="00262944">
          <w:rPr>
            <w:rStyle w:val="Hyperlink"/>
            <w:rFonts w:ascii="Arial" w:hAnsi="Arial" w:cs="Arial"/>
            <w:noProof/>
          </w:rPr>
          <w:t>I. Konzeption der MyLearningApp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D79B1">
      <w:pPr>
        <w:pStyle w:val="Verzeichnis2"/>
        <w:tabs>
          <w:tab w:val="right" w:leader="dot" w:pos="9628"/>
        </w:tabs>
        <w:rPr>
          <w:rFonts w:ascii="Arial" w:eastAsiaTheme="minorEastAsia" w:hAnsi="Arial" w:cs="Arial"/>
          <w:noProof/>
          <w:kern w:val="0"/>
          <w:sz w:val="22"/>
          <w:szCs w:val="22"/>
          <w:lang w:eastAsia="de-DE" w:bidi="ar-SA"/>
        </w:rPr>
      </w:pPr>
      <w:hyperlink w:anchor="_Toc468004615" w:history="1">
        <w:r w:rsidR="00262944" w:rsidRPr="00262944">
          <w:rPr>
            <w:rStyle w:val="Hyperlink"/>
            <w:rFonts w:ascii="Arial" w:hAnsi="Arial" w:cs="Arial"/>
            <w:noProof/>
          </w:rPr>
          <w:t>1. Allgemeine Informationen zum zu entwickelnden 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16" w:history="1">
        <w:r w:rsidR="00262944" w:rsidRPr="00262944">
          <w:rPr>
            <w:rStyle w:val="Hyperlink"/>
            <w:rFonts w:ascii="Arial" w:hAnsi="Arial" w:cs="Arial"/>
            <w:noProof/>
          </w:rPr>
          <w:t>a. Kurzbeschreibung des Produkts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17" w:history="1">
        <w:r w:rsidR="00262944" w:rsidRPr="00262944">
          <w:rPr>
            <w:rStyle w:val="Hyperlink"/>
            <w:rFonts w:ascii="Arial" w:hAnsi="Arial" w:cs="Arial"/>
            <w:noProof/>
          </w:rPr>
          <w:t>b. Anforderungen an ein Massenprodukt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D79B1">
      <w:pPr>
        <w:pStyle w:val="Verzeichnis2"/>
        <w:tabs>
          <w:tab w:val="right" w:leader="dot" w:pos="9628"/>
        </w:tabs>
        <w:rPr>
          <w:rFonts w:ascii="Arial" w:eastAsiaTheme="minorEastAsia" w:hAnsi="Arial" w:cs="Arial"/>
          <w:noProof/>
          <w:kern w:val="0"/>
          <w:sz w:val="22"/>
          <w:szCs w:val="22"/>
          <w:lang w:eastAsia="de-DE" w:bidi="ar-SA"/>
        </w:rPr>
      </w:pPr>
      <w:hyperlink w:anchor="_Toc468004618" w:history="1">
        <w:r w:rsidR="00262944" w:rsidRPr="00262944">
          <w:rPr>
            <w:rStyle w:val="Hyperlink"/>
            <w:rFonts w:ascii="Arial" w:hAnsi="Arial" w:cs="Arial"/>
            <w:noProof/>
          </w:rPr>
          <w:t>2. Visionen und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19" w:history="1">
        <w:r w:rsidR="00262944" w:rsidRPr="00262944">
          <w:rPr>
            <w:rStyle w:val="Hyperlink"/>
            <w:rFonts w:ascii="Arial" w:hAnsi="Arial" w:cs="Arial"/>
            <w:noProof/>
          </w:rPr>
          <w:t>a. Vision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20" w:history="1">
        <w:r w:rsidR="00262944" w:rsidRPr="00262944">
          <w:rPr>
            <w:rStyle w:val="Hyperlink"/>
            <w:rFonts w:ascii="Arial" w:hAnsi="Arial" w:cs="Arial"/>
            <w:noProof/>
          </w:rPr>
          <w:t>b.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D79B1">
      <w:pPr>
        <w:pStyle w:val="Verzeichnis4"/>
        <w:tabs>
          <w:tab w:val="right" w:leader="dot" w:pos="9628"/>
        </w:tabs>
        <w:rPr>
          <w:rFonts w:ascii="Arial" w:eastAsiaTheme="minorEastAsia" w:hAnsi="Arial" w:cs="Arial"/>
          <w:noProof/>
          <w:kern w:val="0"/>
          <w:sz w:val="22"/>
          <w:szCs w:val="22"/>
          <w:lang w:eastAsia="de-DE" w:bidi="ar-SA"/>
        </w:rPr>
      </w:pPr>
      <w:hyperlink w:anchor="_Toc468004621" w:history="1">
        <w:r w:rsidR="00262944" w:rsidRPr="00262944">
          <w:rPr>
            <w:rStyle w:val="Hyperlink"/>
            <w:rFonts w:ascii="Arial" w:hAnsi="Arial" w:cs="Arial"/>
            <w:noProof/>
          </w:rPr>
          <w:t>aa. Meilenstein 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D79B1">
      <w:pPr>
        <w:pStyle w:val="Verzeichnis5"/>
        <w:tabs>
          <w:tab w:val="right" w:leader="dot" w:pos="9628"/>
        </w:tabs>
        <w:rPr>
          <w:rFonts w:ascii="Arial" w:eastAsiaTheme="minorEastAsia" w:hAnsi="Arial" w:cs="Arial"/>
          <w:noProof/>
          <w:kern w:val="0"/>
          <w:sz w:val="22"/>
          <w:szCs w:val="22"/>
          <w:lang w:eastAsia="de-DE" w:bidi="ar-SA"/>
        </w:rPr>
      </w:pPr>
      <w:hyperlink w:anchor="_Toc468004622"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D79B1">
      <w:pPr>
        <w:pStyle w:val="Verzeichnis5"/>
        <w:tabs>
          <w:tab w:val="right" w:leader="dot" w:pos="9628"/>
        </w:tabs>
        <w:rPr>
          <w:rFonts w:ascii="Arial" w:eastAsiaTheme="minorEastAsia" w:hAnsi="Arial" w:cs="Arial"/>
          <w:noProof/>
          <w:kern w:val="0"/>
          <w:sz w:val="22"/>
          <w:szCs w:val="22"/>
          <w:lang w:eastAsia="de-DE" w:bidi="ar-SA"/>
        </w:rPr>
      </w:pPr>
      <w:hyperlink w:anchor="_Toc468004623" w:history="1">
        <w:r w:rsidR="00262944" w:rsidRPr="00262944">
          <w:rPr>
            <w:rStyle w:val="Hyperlink"/>
            <w:rFonts w:ascii="Arial" w:hAnsi="Arial" w:cs="Arial"/>
            <w:noProof/>
          </w:rPr>
          <w:t>(2) Lastenheft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D79B1">
      <w:pPr>
        <w:pStyle w:val="Verzeichnis5"/>
        <w:tabs>
          <w:tab w:val="right" w:leader="dot" w:pos="9628"/>
        </w:tabs>
        <w:rPr>
          <w:rFonts w:ascii="Arial" w:eastAsiaTheme="minorEastAsia" w:hAnsi="Arial" w:cs="Arial"/>
          <w:noProof/>
          <w:kern w:val="0"/>
          <w:sz w:val="22"/>
          <w:szCs w:val="22"/>
          <w:lang w:eastAsia="de-DE" w:bidi="ar-SA"/>
        </w:rPr>
      </w:pPr>
      <w:hyperlink w:anchor="_Toc468004624" w:history="1">
        <w:r w:rsidR="00262944" w:rsidRPr="00262944">
          <w:rPr>
            <w:rStyle w:val="Hyperlink"/>
            <w:rFonts w:ascii="Arial" w:hAnsi="Arial" w:cs="Arial"/>
            <w:noProof/>
          </w:rPr>
          <w:t>(3) Lauffähiger Prototyp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D79B1">
      <w:pPr>
        <w:pStyle w:val="Verzeichnis4"/>
        <w:tabs>
          <w:tab w:val="right" w:leader="dot" w:pos="9628"/>
        </w:tabs>
        <w:rPr>
          <w:rFonts w:ascii="Arial" w:eastAsiaTheme="minorEastAsia" w:hAnsi="Arial" w:cs="Arial"/>
          <w:noProof/>
          <w:kern w:val="0"/>
          <w:sz w:val="22"/>
          <w:szCs w:val="22"/>
          <w:lang w:eastAsia="de-DE" w:bidi="ar-SA"/>
        </w:rPr>
      </w:pPr>
      <w:hyperlink w:anchor="_Toc468004625" w:history="1">
        <w:r w:rsidR="00262944" w:rsidRPr="00262944">
          <w:rPr>
            <w:rStyle w:val="Hyperlink"/>
            <w:rFonts w:ascii="Arial" w:hAnsi="Arial" w:cs="Arial"/>
            <w:noProof/>
          </w:rPr>
          <w:t>bb. Meilenstein II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D79B1">
      <w:pPr>
        <w:pStyle w:val="Verzeichnis5"/>
        <w:tabs>
          <w:tab w:val="right" w:leader="dot" w:pos="9628"/>
        </w:tabs>
        <w:rPr>
          <w:rFonts w:ascii="Arial" w:eastAsiaTheme="minorEastAsia" w:hAnsi="Arial" w:cs="Arial"/>
          <w:noProof/>
          <w:kern w:val="0"/>
          <w:sz w:val="22"/>
          <w:szCs w:val="22"/>
          <w:lang w:eastAsia="de-DE" w:bidi="ar-SA"/>
        </w:rPr>
      </w:pPr>
      <w:hyperlink w:anchor="_Toc468004626"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D79B1">
      <w:pPr>
        <w:pStyle w:val="Verzeichnis5"/>
        <w:tabs>
          <w:tab w:val="right" w:leader="dot" w:pos="9628"/>
        </w:tabs>
        <w:rPr>
          <w:rFonts w:ascii="Arial" w:eastAsiaTheme="minorEastAsia" w:hAnsi="Arial" w:cs="Arial"/>
          <w:noProof/>
          <w:kern w:val="0"/>
          <w:sz w:val="22"/>
          <w:szCs w:val="22"/>
          <w:lang w:eastAsia="de-DE" w:bidi="ar-SA"/>
        </w:rPr>
      </w:pPr>
      <w:hyperlink w:anchor="_Toc468004627" w:history="1">
        <w:r w:rsidR="00262944" w:rsidRPr="00262944">
          <w:rPr>
            <w:rStyle w:val="Hyperlink"/>
            <w:rFonts w:ascii="Arial" w:hAnsi="Arial" w:cs="Arial"/>
            <w:noProof/>
          </w:rPr>
          <w:t>(2) Pflichtenheft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D79B1">
      <w:pPr>
        <w:pStyle w:val="Verzeichnis5"/>
        <w:tabs>
          <w:tab w:val="right" w:leader="dot" w:pos="9628"/>
        </w:tabs>
        <w:rPr>
          <w:rFonts w:ascii="Arial" w:eastAsiaTheme="minorEastAsia" w:hAnsi="Arial" w:cs="Arial"/>
          <w:noProof/>
          <w:kern w:val="0"/>
          <w:sz w:val="22"/>
          <w:szCs w:val="22"/>
          <w:lang w:eastAsia="de-DE" w:bidi="ar-SA"/>
        </w:rPr>
      </w:pPr>
      <w:hyperlink w:anchor="_Toc468004628" w:history="1">
        <w:r w:rsidR="00262944" w:rsidRPr="00262944">
          <w:rPr>
            <w:rStyle w:val="Hyperlink"/>
            <w:rFonts w:ascii="Arial" w:hAnsi="Arial" w:cs="Arial"/>
            <w:noProof/>
          </w:rPr>
          <w:t>(3) Lauffähige Web-Applikation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D79B1">
      <w:pPr>
        <w:pStyle w:val="Verzeichnis2"/>
        <w:tabs>
          <w:tab w:val="right" w:leader="dot" w:pos="9628"/>
        </w:tabs>
        <w:rPr>
          <w:rFonts w:ascii="Arial" w:eastAsiaTheme="minorEastAsia" w:hAnsi="Arial" w:cs="Arial"/>
          <w:noProof/>
          <w:kern w:val="0"/>
          <w:sz w:val="22"/>
          <w:szCs w:val="22"/>
          <w:lang w:eastAsia="de-DE" w:bidi="ar-SA"/>
        </w:rPr>
      </w:pPr>
      <w:hyperlink w:anchor="_Toc468004629" w:history="1">
        <w:r w:rsidR="00262944" w:rsidRPr="00262944">
          <w:rPr>
            <w:rStyle w:val="Hyperlink"/>
            <w:rFonts w:ascii="Arial" w:hAnsi="Arial" w:cs="Arial"/>
            <w:noProof/>
          </w:rPr>
          <w:t>3. Stakeholder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D79B1">
      <w:pPr>
        <w:pStyle w:val="Verzeichnis2"/>
        <w:tabs>
          <w:tab w:val="right" w:leader="dot" w:pos="9628"/>
        </w:tabs>
        <w:rPr>
          <w:rFonts w:ascii="Arial" w:eastAsiaTheme="minorEastAsia" w:hAnsi="Arial" w:cs="Arial"/>
          <w:noProof/>
          <w:kern w:val="0"/>
          <w:sz w:val="22"/>
          <w:szCs w:val="22"/>
          <w:lang w:eastAsia="de-DE" w:bidi="ar-SA"/>
        </w:rPr>
      </w:pPr>
      <w:hyperlink w:anchor="_Toc468004630" w:history="1">
        <w:r w:rsidR="00262944" w:rsidRPr="00262944">
          <w:rPr>
            <w:rStyle w:val="Hyperlink"/>
            <w:rFonts w:ascii="Arial" w:hAnsi="Arial" w:cs="Arial"/>
            <w:noProof/>
          </w:rPr>
          <w:t>4. Anforderungen an unser zu entwickelndes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31" w:history="1">
        <w:r w:rsidR="00262944" w:rsidRPr="00262944">
          <w:rPr>
            <w:rStyle w:val="Hyperlink"/>
            <w:rFonts w:ascii="Arial" w:hAnsi="Arial" w:cs="Arial"/>
            <w:noProof/>
          </w:rPr>
          <w:t>a. Zwingende Mindestanforderungen – Version 1.0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32" w:history="1">
        <w:r w:rsidR="00262944" w:rsidRPr="00262944">
          <w:rPr>
            <w:rStyle w:val="Hyperlink"/>
            <w:rFonts w:ascii="Arial" w:hAnsi="Arial" w:cs="Arial"/>
            <w:noProof/>
          </w:rPr>
          <w:t>b. Weitergehende Implementierungsmöglichkeiten – Version 2.0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33" w:history="1">
        <w:r w:rsidR="00262944" w:rsidRPr="00262944">
          <w:rPr>
            <w:rStyle w:val="Hyperlink"/>
            <w:rFonts w:ascii="Arial" w:hAnsi="Arial" w:cs="Arial"/>
            <w:noProof/>
          </w:rPr>
          <w:t>c. Grenzen des Systems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D79B1">
      <w:pPr>
        <w:pStyle w:val="Verzeichnis2"/>
        <w:tabs>
          <w:tab w:val="right" w:leader="dot" w:pos="9628"/>
        </w:tabs>
        <w:rPr>
          <w:rFonts w:ascii="Arial" w:eastAsiaTheme="minorEastAsia" w:hAnsi="Arial" w:cs="Arial"/>
          <w:noProof/>
          <w:kern w:val="0"/>
          <w:sz w:val="22"/>
          <w:szCs w:val="22"/>
          <w:lang w:eastAsia="de-DE" w:bidi="ar-SA"/>
        </w:rPr>
      </w:pPr>
      <w:hyperlink w:anchor="_Toc468004634" w:history="1">
        <w:r w:rsidR="00262944" w:rsidRPr="00262944">
          <w:rPr>
            <w:rStyle w:val="Hyperlink"/>
            <w:rFonts w:ascii="Arial" w:hAnsi="Arial" w:cs="Arial"/>
            <w:noProof/>
          </w:rPr>
          <w:t>5. Qualitätsanforderungen an das zu entwickelnde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35" w:history="1">
        <w:r w:rsidR="00262944" w:rsidRPr="00262944">
          <w:rPr>
            <w:rStyle w:val="Hyperlink"/>
            <w:rFonts w:ascii="Arial" w:hAnsi="Arial" w:cs="Arial"/>
            <w:noProof/>
          </w:rPr>
          <w:t>a. Funktionalität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36" w:history="1">
        <w:r w:rsidR="00262944" w:rsidRPr="00262944">
          <w:rPr>
            <w:rStyle w:val="Hyperlink"/>
            <w:rFonts w:ascii="Arial" w:hAnsi="Arial" w:cs="Arial"/>
            <w:noProof/>
          </w:rPr>
          <w:t>b. Zuverlässigkeit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37" w:history="1">
        <w:r w:rsidR="00262944" w:rsidRPr="00262944">
          <w:rPr>
            <w:rStyle w:val="Hyperlink"/>
            <w:rFonts w:ascii="Arial" w:hAnsi="Arial" w:cs="Arial"/>
            <w:noProof/>
          </w:rPr>
          <w:t>c. Benutzbarkeit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38" w:history="1">
        <w:r w:rsidR="00262944" w:rsidRPr="00262944">
          <w:rPr>
            <w:rStyle w:val="Hyperlink"/>
            <w:rFonts w:ascii="Arial" w:hAnsi="Arial" w:cs="Arial"/>
            <w:noProof/>
          </w:rPr>
          <w:t>d. Änderbarkeit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39" w:history="1">
        <w:r w:rsidR="00262944" w:rsidRPr="00262944">
          <w:rPr>
            <w:rStyle w:val="Hyperlink"/>
            <w:rFonts w:ascii="Arial" w:hAnsi="Arial" w:cs="Arial"/>
            <w:noProof/>
          </w:rPr>
          <w:t>e. Übertragbarkeit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D79B1">
      <w:pPr>
        <w:pStyle w:val="Verzeichnis2"/>
        <w:tabs>
          <w:tab w:val="right" w:leader="dot" w:pos="9628"/>
        </w:tabs>
        <w:rPr>
          <w:rFonts w:ascii="Arial" w:eastAsiaTheme="minorEastAsia" w:hAnsi="Arial" w:cs="Arial"/>
          <w:noProof/>
          <w:kern w:val="0"/>
          <w:sz w:val="22"/>
          <w:szCs w:val="22"/>
          <w:lang w:eastAsia="de-DE" w:bidi="ar-SA"/>
        </w:rPr>
      </w:pPr>
      <w:hyperlink w:anchor="_Toc468004640" w:history="1">
        <w:r w:rsidR="00262944" w:rsidRPr="00262944">
          <w:rPr>
            <w:rStyle w:val="Hyperlink"/>
            <w:rFonts w:ascii="Arial" w:hAnsi="Arial" w:cs="Arial"/>
            <w:noProof/>
          </w:rPr>
          <w:t>6. Zusätzliche selbst auferlegte Anforderungen an die Applikation (unique selling point)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D79B1">
      <w:pPr>
        <w:pStyle w:val="Verzeichnis2"/>
        <w:tabs>
          <w:tab w:val="right" w:leader="dot" w:pos="9628"/>
        </w:tabs>
        <w:rPr>
          <w:rFonts w:ascii="Arial" w:eastAsiaTheme="minorEastAsia" w:hAnsi="Arial" w:cs="Arial"/>
          <w:noProof/>
          <w:kern w:val="0"/>
          <w:sz w:val="22"/>
          <w:szCs w:val="22"/>
          <w:lang w:eastAsia="de-DE" w:bidi="ar-SA"/>
        </w:rPr>
      </w:pPr>
      <w:hyperlink w:anchor="_Toc468004641" w:history="1">
        <w:r w:rsidR="00262944" w:rsidRPr="00262944">
          <w:rPr>
            <w:rStyle w:val="Hyperlink"/>
            <w:rFonts w:ascii="Arial" w:hAnsi="Arial" w:cs="Arial"/>
            <w:noProof/>
          </w:rPr>
          <w:t>7. Grafische Übersicht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D79B1">
      <w:pPr>
        <w:pStyle w:val="Verzeichnis2"/>
        <w:tabs>
          <w:tab w:val="right" w:leader="dot" w:pos="9628"/>
        </w:tabs>
        <w:rPr>
          <w:rFonts w:ascii="Arial" w:eastAsiaTheme="minorEastAsia" w:hAnsi="Arial" w:cs="Arial"/>
          <w:noProof/>
          <w:kern w:val="0"/>
          <w:sz w:val="22"/>
          <w:szCs w:val="22"/>
          <w:lang w:eastAsia="de-DE" w:bidi="ar-SA"/>
        </w:rPr>
      </w:pPr>
      <w:hyperlink w:anchor="_Toc468004642" w:history="1">
        <w:r w:rsidR="00262944" w:rsidRPr="00262944">
          <w:rPr>
            <w:rStyle w:val="Hyperlink"/>
            <w:rFonts w:ascii="Arial" w:hAnsi="Arial" w:cs="Arial"/>
            <w:noProof/>
          </w:rPr>
          <w:t>a. Geschäftsprozessbeschreibung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43" w:history="1">
        <w:r w:rsidR="00262944" w:rsidRPr="00262944">
          <w:rPr>
            <w:rStyle w:val="Hyperlink"/>
            <w:rFonts w:ascii="Arial" w:hAnsi="Arial" w:cs="Arial"/>
            <w:noProof/>
          </w:rPr>
          <w:t>aa. Geschäftsprozesslandkarte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D79B1">
      <w:pPr>
        <w:pStyle w:val="Verzeichnis3"/>
        <w:tabs>
          <w:tab w:val="right" w:leader="dot" w:pos="9628"/>
        </w:tabs>
        <w:rPr>
          <w:rFonts w:ascii="Arial" w:eastAsiaTheme="minorEastAsia" w:hAnsi="Arial" w:cs="Arial"/>
          <w:noProof/>
          <w:kern w:val="0"/>
          <w:sz w:val="22"/>
          <w:szCs w:val="22"/>
          <w:lang w:eastAsia="de-DE" w:bidi="ar-SA"/>
        </w:rPr>
      </w:pPr>
      <w:hyperlink w:anchor="_Toc468004644" w:history="1">
        <w:r w:rsidR="00262944" w:rsidRPr="00262944">
          <w:rPr>
            <w:rStyle w:val="Hyperlink"/>
            <w:rFonts w:ascii="Arial" w:hAnsi="Arial" w:cs="Arial"/>
            <w:noProof/>
          </w:rPr>
          <w:t>bb. Textuelle 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8</w:t>
        </w:r>
        <w:r w:rsidR="00262944" w:rsidRPr="00262944">
          <w:rPr>
            <w:rFonts w:ascii="Arial" w:hAnsi="Arial" w:cs="Arial"/>
            <w:noProof/>
            <w:webHidden/>
          </w:rPr>
          <w:fldChar w:fldCharType="end"/>
        </w:r>
      </w:hyperlink>
    </w:p>
    <w:p w:rsidR="00262944" w:rsidRPr="00262944" w:rsidRDefault="00CD79B1">
      <w:pPr>
        <w:pStyle w:val="Verzeichnis2"/>
        <w:tabs>
          <w:tab w:val="right" w:leader="dot" w:pos="9628"/>
        </w:tabs>
        <w:rPr>
          <w:rFonts w:ascii="Arial" w:eastAsiaTheme="minorEastAsia" w:hAnsi="Arial" w:cs="Arial"/>
          <w:noProof/>
          <w:kern w:val="0"/>
          <w:sz w:val="22"/>
          <w:szCs w:val="22"/>
          <w:lang w:eastAsia="de-DE" w:bidi="ar-SA"/>
        </w:rPr>
      </w:pPr>
      <w:hyperlink w:anchor="_Toc468004645" w:history="1">
        <w:r w:rsidR="00262944" w:rsidRPr="00262944">
          <w:rPr>
            <w:rStyle w:val="Hyperlink"/>
            <w:rFonts w:ascii="Arial" w:hAnsi="Arial" w:cs="Arial"/>
            <w:noProof/>
          </w:rPr>
          <w:t>b. Anwendungsfalldiagramm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9</w:t>
        </w:r>
        <w:r w:rsidR="00262944" w:rsidRPr="00262944">
          <w:rPr>
            <w:rFonts w:ascii="Arial" w:hAnsi="Arial" w:cs="Arial"/>
            <w:noProof/>
            <w:webHidden/>
          </w:rPr>
          <w:fldChar w:fldCharType="end"/>
        </w:r>
      </w:hyperlink>
    </w:p>
    <w:p w:rsidR="00262944" w:rsidRPr="00262944" w:rsidRDefault="00CD79B1">
      <w:pPr>
        <w:pStyle w:val="Verzeichnis1"/>
        <w:tabs>
          <w:tab w:val="right" w:leader="dot" w:pos="9628"/>
        </w:tabs>
        <w:rPr>
          <w:rFonts w:ascii="Arial" w:eastAsiaTheme="minorEastAsia" w:hAnsi="Arial" w:cs="Arial"/>
          <w:noProof/>
          <w:kern w:val="0"/>
          <w:sz w:val="22"/>
          <w:szCs w:val="22"/>
          <w:lang w:eastAsia="de-DE" w:bidi="ar-SA"/>
        </w:rPr>
      </w:pPr>
      <w:hyperlink w:anchor="_Toc468004646" w:history="1">
        <w:r w:rsidR="00262944" w:rsidRPr="00262944">
          <w:rPr>
            <w:rStyle w:val="Hyperlink"/>
            <w:rFonts w:ascii="Arial" w:hAnsi="Arial" w:cs="Arial"/>
            <w:noProof/>
          </w:rPr>
          <w:t>II. Glossar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10</w:t>
        </w:r>
        <w:r w:rsidR="00262944" w:rsidRPr="00262944">
          <w:rPr>
            <w:rFonts w:ascii="Arial" w:hAnsi="Arial" w:cs="Arial"/>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r>
        <w:rPr>
          <w:rFonts w:ascii="Arial" w:hAnsi="Arial"/>
        </w:rPr>
        <w:br w:type="page"/>
      </w:r>
    </w:p>
    <w:p w:rsidR="00837247" w:rsidRPr="004A4EDD" w:rsidRDefault="00611728" w:rsidP="00B01A90">
      <w:pPr>
        <w:pStyle w:val="berschrift1"/>
        <w:rPr>
          <w:rFonts w:ascii="Arial" w:hAnsi="Arial" w:cs="Arial"/>
        </w:rPr>
      </w:pPr>
      <w:bookmarkStart w:id="0" w:name="_Toc468004614"/>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AC71A8" w:rsidRPr="004A4EDD">
        <w:rPr>
          <w:rFonts w:ascii="Arial" w:hAnsi="Arial" w:cs="Arial"/>
        </w:rPr>
        <w:t>MyLearningApp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837247" w:rsidRPr="004A4EDD" w:rsidRDefault="00837247" w:rsidP="00DA63D8">
      <w:pPr>
        <w:rPr>
          <w:rFonts w:ascii="Arial" w:hAnsi="Arial"/>
        </w:rPr>
      </w:pPr>
    </w:p>
    <w:p w:rsidR="00DA63D8" w:rsidRPr="004A4EDD" w:rsidRDefault="00DA63D8" w:rsidP="008F5412">
      <w:pPr>
        <w:pStyle w:val="berschrift2"/>
      </w:pPr>
      <w:bookmarkStart w:id="1" w:name="_Toc46800461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511766" w:rsidRDefault="00675896" w:rsidP="00511766">
      <w:pPr>
        <w:pStyle w:val="berschrift3"/>
      </w:pPr>
      <w:bookmarkStart w:id="2" w:name="_Toc46800461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00461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4A4EDD" w:rsidRDefault="00DA63D8" w:rsidP="00CB1E08">
      <w:pPr>
        <w:pStyle w:val="berschrift2"/>
        <w:rPr>
          <w:rFonts w:cs="Arial"/>
        </w:rPr>
      </w:pPr>
    </w:p>
    <w:p w:rsidR="00C50D10" w:rsidRPr="004A4EDD" w:rsidRDefault="00C50D10" w:rsidP="00CB1E08">
      <w:pPr>
        <w:pStyle w:val="berschrift2"/>
        <w:rPr>
          <w:rFonts w:cs="Arial"/>
        </w:rPr>
      </w:pPr>
      <w:bookmarkStart w:id="4" w:name="_Toc46800461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00461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w:t>
      </w:r>
      <w:proofErr w:type="spellStart"/>
      <w:r w:rsidRPr="004A4EDD">
        <w:rPr>
          <w:rFonts w:ascii="Arial" w:hAnsi="Arial"/>
        </w:rPr>
        <w:t>MyLearnigApp</w:t>
      </w:r>
      <w:proofErr w:type="spellEnd"/>
      <w:r w:rsidRPr="004A4EDD">
        <w:rPr>
          <w:rFonts w:ascii="Arial" w:hAnsi="Arial"/>
        </w:rPr>
        <w:t xml:space="preserve">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00462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004621"/>
      <w:proofErr w:type="spellStart"/>
      <w:r w:rsidRPr="004A4EDD">
        <w:rPr>
          <w:rFonts w:ascii="Arial" w:hAnsi="Arial" w:cs="Arial"/>
        </w:rPr>
        <w:t>aa</w:t>
      </w:r>
      <w:proofErr w:type="spellEnd"/>
      <w:r w:rsidRPr="004A4EDD">
        <w:rPr>
          <w:rFonts w:ascii="Arial" w:hAnsi="Arial" w:cs="Arial"/>
        </w:rPr>
        <w:t>.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00462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8004623"/>
      <w:r w:rsidRPr="004A4EDD">
        <w:rPr>
          <w:rFonts w:ascii="Arial" w:hAnsi="Arial" w:cs="Arial"/>
        </w:rPr>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00462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004625"/>
      <w:proofErr w:type="spellStart"/>
      <w:r w:rsidRPr="004A4EDD">
        <w:rPr>
          <w:rFonts w:ascii="Arial" w:hAnsi="Arial" w:cs="Arial"/>
        </w:rPr>
        <w:t>bb</w:t>
      </w:r>
      <w:proofErr w:type="spellEnd"/>
      <w:r w:rsidRPr="004A4EDD">
        <w:rPr>
          <w:rFonts w:ascii="Arial" w:hAnsi="Arial" w:cs="Arial"/>
        </w:rPr>
        <w:t>.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00462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3" w:name="_Toc46800462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00462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00462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 xml:space="preserve">müssen die Applikation intuitiv anwenden können und darüber hinaus ebenfalls von der Einfachheit überzeugt werden, da eine Verwendung für deren Schüler </w:t>
      </w:r>
      <w:r w:rsidR="00DA63D8" w:rsidRPr="004A4EDD">
        <w:rPr>
          <w:rFonts w:ascii="Arial" w:hAnsi="Arial"/>
        </w:rPr>
        <w:lastRenderedPageBreak/>
        <w:t>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00463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00463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Pr="004A4EDD">
        <w:rPr>
          <w:rFonts w:ascii="Arial" w:hAnsi="Arial"/>
        </w:rPr>
        <w:t>MyLearningApp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00463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lastRenderedPageBreak/>
              <w:t>Weitere Auswertung über Spiele/Spieler</w:t>
            </w:r>
          </w:p>
        </w:tc>
      </w:tr>
    </w:tbl>
    <w:p w:rsidR="00BD5B21" w:rsidRPr="004A4EDD" w:rsidRDefault="00BD5B21">
      <w:pPr>
        <w:rPr>
          <w:rFonts w:ascii="Arial" w:hAnsi="Arial"/>
        </w:rPr>
      </w:pPr>
    </w:p>
    <w:p w:rsidR="00C50D10" w:rsidRPr="004A4EDD" w:rsidRDefault="00C50D10" w:rsidP="00E3779C">
      <w:pPr>
        <w:pStyle w:val="berschrift3"/>
        <w:rPr>
          <w:rFonts w:cs="Arial"/>
        </w:rPr>
      </w:pPr>
      <w:bookmarkStart w:id="19" w:name="_Toc468004633"/>
      <w:r w:rsidRPr="004A4EDD">
        <w:rPr>
          <w:rFonts w:cs="Arial"/>
        </w:rPr>
        <w:t>c. Grenzen des Systems</w:t>
      </w:r>
      <w:bookmarkEnd w:id="19"/>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cs="Arial"/>
        </w:rPr>
      </w:pPr>
      <w:bookmarkStart w:id="20" w:name="_Toc46800463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00463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00463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 xml:space="preserve">Außerdem sollen bei der Verwendung der App keine schwerwiegenden Bugs auftreten, wie z.B. das Löschen der </w:t>
      </w:r>
      <w:proofErr w:type="spellStart"/>
      <w:r w:rsidRPr="004A4EDD">
        <w:rPr>
          <w:rFonts w:ascii="Arial" w:hAnsi="Arial"/>
        </w:rPr>
        <w:t>Highscores</w:t>
      </w:r>
      <w:proofErr w:type="spellEnd"/>
      <w:r w:rsidRPr="004A4EDD">
        <w:rPr>
          <w:rFonts w:ascii="Arial" w:hAnsi="Arial"/>
        </w:rPr>
        <w:t>,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00463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Pr="004A4EDD">
        <w:rPr>
          <w:rFonts w:ascii="Arial" w:hAnsi="Arial"/>
        </w:rPr>
        <w:t>MyLearningApp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004638"/>
      <w:r w:rsidRPr="004A4EDD">
        <w:rPr>
          <w:rFonts w:cs="Arial"/>
        </w:rPr>
        <w:lastRenderedPageBreak/>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004639"/>
      <w:r w:rsidRPr="004A4EDD">
        <w:rPr>
          <w:rFonts w:cs="Arial"/>
        </w:rPr>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00464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Pr="004A4EDD">
        <w:rPr>
          <w:rFonts w:ascii="Arial" w:hAnsi="Arial"/>
        </w:rPr>
        <w:t>MyLearningApp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2160C5" w:rsidRPr="004A4EDD"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A34B82" w:rsidRPr="004A4EDD" w:rsidRDefault="004A4EDD" w:rsidP="00CB1E08">
      <w:pPr>
        <w:pStyle w:val="berschrift2"/>
        <w:rPr>
          <w:rFonts w:cs="Arial"/>
        </w:rPr>
      </w:pPr>
      <w:bookmarkStart w:id="27" w:name="_Toc468004641"/>
      <w:r>
        <w:rPr>
          <w:rFonts w:cs="Arial"/>
        </w:rPr>
        <w:t>7</w:t>
      </w:r>
      <w:r w:rsidR="00CB1E08" w:rsidRPr="004A4EDD">
        <w:rPr>
          <w:rFonts w:cs="Arial"/>
        </w:rPr>
        <w:t>.</w:t>
      </w:r>
      <w:r w:rsidR="00C50D10" w:rsidRPr="004A4EDD">
        <w:rPr>
          <w:rFonts w:cs="Arial"/>
        </w:rPr>
        <w:t xml:space="preserve"> Grafische Übersicht</w:t>
      </w:r>
      <w:bookmarkEnd w:id="27"/>
    </w:p>
    <w:p w:rsidR="00793170" w:rsidRPr="004A4EDD" w:rsidRDefault="00D94E5F" w:rsidP="0079317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posOffset>3185160</wp:posOffset>
            </wp:positionH>
            <wp:positionV relativeFrom="page">
              <wp:posOffset>5791200</wp:posOffset>
            </wp:positionV>
            <wp:extent cx="2981325" cy="4460875"/>
            <wp:effectExtent l="0" t="0" r="9525" b="0"/>
            <wp:wrapThrough wrapText="bothSides">
              <wp:wrapPolygon edited="0">
                <wp:start x="0" y="0"/>
                <wp:lineTo x="0" y="21492"/>
                <wp:lineTo x="21531" y="21492"/>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446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3170"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00464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cs="Arial"/>
        </w:rPr>
      </w:pPr>
      <w:bookmarkStart w:id="29" w:name="_Toc468004643"/>
      <w:proofErr w:type="spellStart"/>
      <w:r w:rsidRPr="004A4EDD">
        <w:rPr>
          <w:rFonts w:cs="Arial"/>
        </w:rPr>
        <w:t>aa</w:t>
      </w:r>
      <w:proofErr w:type="spellEnd"/>
      <w:r w:rsidRPr="004A4EDD">
        <w:rPr>
          <w:rFonts w:cs="Arial"/>
        </w:rPr>
        <w:t>. Geschäftsprozesslandkarte</w:t>
      </w:r>
      <w:bookmarkEnd w:id="29"/>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793170" w:rsidP="00C50D10">
      <w:pPr>
        <w:rPr>
          <w:rFonts w:ascii="Arial" w:hAnsi="Arial"/>
        </w:rPr>
      </w:pPr>
    </w:p>
    <w:p w:rsidR="00472816" w:rsidRPr="004A4EDD" w:rsidRDefault="00472816">
      <w:pPr>
        <w:rPr>
          <w:rFonts w:ascii="Arial" w:eastAsiaTheme="majorEastAsia" w:hAnsi="Arial"/>
          <w:color w:val="1F4D78" w:themeColor="accent1" w:themeShade="7F"/>
          <w:szCs w:val="21"/>
        </w:rPr>
      </w:pPr>
      <w:r w:rsidRPr="004A4EDD">
        <w:rPr>
          <w:rFonts w:ascii="Arial" w:hAnsi="Arial"/>
        </w:rPr>
        <w:br w:type="page"/>
      </w:r>
    </w:p>
    <w:p w:rsidR="00C50D10" w:rsidRPr="004A4EDD" w:rsidRDefault="00433317" w:rsidP="00793170">
      <w:pPr>
        <w:pStyle w:val="berschrift3"/>
        <w:rPr>
          <w:rFonts w:cs="Arial"/>
        </w:rPr>
      </w:pPr>
      <w:bookmarkStart w:id="30" w:name="_Toc468004644"/>
      <w:proofErr w:type="spellStart"/>
      <w:r w:rsidRPr="004A4EDD">
        <w:rPr>
          <w:rFonts w:cs="Arial"/>
        </w:rPr>
        <w:lastRenderedPageBreak/>
        <w:t>bb</w:t>
      </w:r>
      <w:proofErr w:type="spellEnd"/>
      <w:r w:rsidRPr="004A4EDD">
        <w:rPr>
          <w:rFonts w:cs="Arial"/>
        </w:rPr>
        <w:t>. Textuelle</w:t>
      </w:r>
      <w:r w:rsidR="00C50D10" w:rsidRPr="004A4EDD">
        <w:rPr>
          <w:rFonts w:cs="Arial"/>
        </w:rPr>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D94E5F">
        <w:rPr>
          <w:rFonts w:ascii="Arial" w:hAnsi="Arial"/>
        </w:rPr>
        <w:t xml:space="preserve"> Lernende können sich direkt über die Applikation registrieren, Lehrer hingegen müssen sich vom Entwicklungsteam direkt registrieren lassen. Nur so lassen sich etwaige Missbräuche vermeiden.</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433317" w:rsidP="000703C6">
      <w:pPr>
        <w:jc w:val="both"/>
        <w:rPr>
          <w:rFonts w:ascii="Arial" w:hAnsi="Arial"/>
        </w:rPr>
      </w:pPr>
      <w:r w:rsidRPr="004A4EDD">
        <w:rPr>
          <w:rFonts w:ascii="Arial" w:hAnsi="Arial"/>
        </w:rPr>
        <w:t xml:space="preserve">BP04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A96701" w:rsidP="00D51CF8">
      <w:pPr>
        <w:rPr>
          <w:rFonts w:ascii="Arial" w:eastAsiaTheme="majorEastAsia" w:hAnsi="Arial"/>
          <w:color w:val="2E74B5" w:themeColor="accent1" w:themeShade="BF"/>
          <w:szCs w:val="21"/>
        </w:rPr>
      </w:pPr>
      <w:bookmarkStart w:id="31" w:name="_GoBack"/>
      <w:bookmarkEnd w:id="31"/>
      <w:r>
        <w:rPr>
          <w:rFonts w:ascii="Arial" w:eastAsiaTheme="majorEastAsia" w:hAnsi="Arial"/>
          <w:color w:val="2E74B5" w:themeColor="accent1" w:themeShade="BF"/>
          <w:szCs w:val="21"/>
        </w:rPr>
        <w:br w:type="column"/>
      </w:r>
    </w:p>
    <w:p w:rsidR="00C50D10" w:rsidRPr="00B8006E" w:rsidRDefault="00A96701" w:rsidP="00D51CF8">
      <w:pPr>
        <w:pStyle w:val="berschrift2"/>
        <w:rPr>
          <w:rFonts w:cs="Arial"/>
        </w:rPr>
      </w:pPr>
      <w:bookmarkStart w:id="32" w:name="_Toc468004645"/>
      <w:r>
        <w:rPr>
          <w:rFonts w:cs="Arial"/>
        </w:rPr>
        <w:t>b. Anwendungsfä</w:t>
      </w:r>
      <w:r w:rsidR="00C50D10" w:rsidRPr="00B8006E">
        <w:rPr>
          <w:rFonts w:cs="Arial"/>
        </w:rPr>
        <w:t>ll</w:t>
      </w:r>
      <w:bookmarkEnd w:id="32"/>
      <w:r>
        <w:rPr>
          <w:rFonts w:cs="Arial"/>
        </w:rPr>
        <w:t>e</w:t>
      </w:r>
    </w:p>
    <w:p w:rsidR="00CB1E08" w:rsidRDefault="00CB1E08" w:rsidP="00C50D10">
      <w:pPr>
        <w:rPr>
          <w:rFonts w:ascii="Arial" w:hAnsi="Arial"/>
          <w:i/>
        </w:rPr>
      </w:pPr>
      <w:r w:rsidRPr="004A4EDD">
        <w:rPr>
          <w:rFonts w:ascii="Arial" w:hAnsi="Arial"/>
          <w:i/>
        </w:rPr>
        <w:t>bearbeitet von Fernando Pfennig</w:t>
      </w:r>
    </w:p>
    <w:p w:rsidR="00A96701" w:rsidRDefault="00A96701" w:rsidP="00C50D10">
      <w:pPr>
        <w:rPr>
          <w:rFonts w:ascii="Arial" w:hAnsi="Arial"/>
          <w:i/>
        </w:rPr>
      </w:pPr>
    </w:p>
    <w:p w:rsidR="00280E93" w:rsidRDefault="00A96701" w:rsidP="00A96701">
      <w:pPr>
        <w:pStyle w:val="berschrift3"/>
      </w:pPr>
      <w:proofErr w:type="spellStart"/>
      <w:r>
        <w:t>aa</w:t>
      </w:r>
      <w:proofErr w:type="spellEnd"/>
      <w:r>
        <w:t xml:space="preserve">. </w:t>
      </w:r>
      <w:r w:rsidR="0034189F">
        <w:t>Anwendu</w:t>
      </w:r>
      <w:r w:rsidR="0091225C">
        <w:t>n</w:t>
      </w:r>
      <w:r w:rsidR="0034189F">
        <w:t>gsfalldiagramm</w:t>
      </w:r>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3pt" o:ole="">
            <v:imagedata r:id="rId11" o:title=""/>
          </v:shape>
          <o:OLEObject Type="Embed" ProgID="Visio.Drawing.15" ShapeID="_x0000_i1025" DrawAspect="Content" ObjectID="_1541750780" r:id="rId12"/>
        </w:object>
      </w:r>
    </w:p>
    <w:p w:rsidR="00EC3DA3" w:rsidRDefault="00515339" w:rsidP="00515339">
      <w:pPr>
        <w:pStyle w:val="berschrift3"/>
      </w:pPr>
      <w:proofErr w:type="spellStart"/>
      <w:r>
        <w:t>bb</w:t>
      </w:r>
      <w:proofErr w:type="spellEnd"/>
      <w:r>
        <w:t>. Textuelle Beschreibung</w:t>
      </w:r>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6301CE" w:rsidRPr="0026665B" w:rsidRDefault="006301CE" w:rsidP="004B16B6">
      <w:pPr>
        <w:jc w:val="both"/>
        <w:rPr>
          <w:rFonts w:ascii="Arial" w:hAnsi="Arial"/>
        </w:rPr>
      </w:pPr>
    </w:p>
    <w:p w:rsidR="0026665B" w:rsidRDefault="0026665B" w:rsidP="004B16B6">
      <w:pPr>
        <w:jc w:val="both"/>
        <w:rPr>
          <w:rFonts w:ascii="Arial" w:hAnsi="Arial"/>
          <w:b/>
        </w:rPr>
      </w:pPr>
      <w:r w:rsidRPr="0026665B">
        <w:rPr>
          <w:rFonts w:ascii="Arial" w:hAnsi="Arial"/>
          <w:b/>
        </w:rPr>
        <w:lastRenderedPageBreak/>
        <w:t>UC06 Fragen verwalten</w:t>
      </w:r>
    </w:p>
    <w:p w:rsidR="006301CE" w:rsidRPr="0026665B" w:rsidRDefault="006301CE" w:rsidP="004B16B6">
      <w:pPr>
        <w:jc w:val="both"/>
        <w:rPr>
          <w:rFonts w:ascii="Arial" w:hAnsi="Arial"/>
          <w:b/>
        </w:rPr>
      </w:pPr>
    </w:p>
    <w:p w:rsidR="0026665B" w:rsidRPr="0026665B" w:rsidRDefault="0026665B" w:rsidP="004B16B6">
      <w:pPr>
        <w:jc w:val="both"/>
        <w:rPr>
          <w:rFonts w:ascii="Arial" w:hAnsi="Arial"/>
          <w:b/>
        </w:rPr>
      </w:pPr>
      <w:r w:rsidRPr="0026665B">
        <w:rPr>
          <w:rFonts w:ascii="Arial" w:hAnsi="Arial"/>
          <w:b/>
        </w:rPr>
        <w:t>UC07 Spielauswertungen anzeigen</w:t>
      </w:r>
    </w:p>
    <w:p w:rsidR="0026665B" w:rsidRPr="0026665B" w:rsidRDefault="0026665B" w:rsidP="004B16B6">
      <w:pPr>
        <w:jc w:val="both"/>
        <w:rPr>
          <w:rFonts w:ascii="Arial" w:hAnsi="Arial"/>
          <w:b/>
        </w:rPr>
      </w:pPr>
      <w:r w:rsidRPr="0026665B">
        <w:rPr>
          <w:rFonts w:ascii="Arial" w:hAnsi="Arial"/>
          <w:b/>
        </w:rPr>
        <w:t>UC08 Benutzer verwalten</w:t>
      </w:r>
    </w:p>
    <w:p w:rsidR="00611728" w:rsidRPr="004A4EDD" w:rsidRDefault="00611728">
      <w:pPr>
        <w:rPr>
          <w:rFonts w:ascii="Arial" w:eastAsiaTheme="majorEastAsia" w:hAnsi="Arial"/>
          <w:b/>
          <w:color w:val="2E74B5" w:themeColor="accent1" w:themeShade="BF"/>
          <w:sz w:val="32"/>
          <w:szCs w:val="29"/>
        </w:rPr>
      </w:pPr>
    </w:p>
    <w:p w:rsidR="000B6DBC" w:rsidRPr="004A4EDD" w:rsidRDefault="00611728" w:rsidP="00611728">
      <w:pPr>
        <w:pStyle w:val="berschrift1"/>
        <w:rPr>
          <w:rFonts w:ascii="Arial" w:hAnsi="Arial" w:cs="Arial"/>
        </w:rPr>
      </w:pPr>
      <w:bookmarkStart w:id="33" w:name="_Toc468004646"/>
      <w:r w:rsidRPr="004A4EDD">
        <w:rPr>
          <w:rFonts w:ascii="Arial" w:hAnsi="Arial" w:cs="Arial"/>
        </w:rPr>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 xml:space="preserve">earbeitet von Daniel </w:t>
      </w:r>
      <w:proofErr w:type="spellStart"/>
      <w:r w:rsidR="00CB1E08" w:rsidRPr="004A4EDD">
        <w:rPr>
          <w:rFonts w:ascii="Arial" w:hAnsi="Arial"/>
          <w:i/>
        </w:rPr>
        <w:t>Dobras</w:t>
      </w:r>
      <w:proofErr w:type="spellEnd"/>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proofErr w:type="spellStart"/>
            <w:r w:rsidRPr="004A4EDD">
              <w:rPr>
                <w:rFonts w:ascii="Arial" w:hAnsi="Arial"/>
              </w:rPr>
              <w:t>business</w:t>
            </w:r>
            <w:proofErr w:type="spellEnd"/>
            <w:r w:rsidRPr="004A4EDD">
              <w:rPr>
                <w:rFonts w:ascii="Arial" w:hAnsi="Arial"/>
              </w:rPr>
              <w:t xml:space="preserve"> </w:t>
            </w:r>
            <w:proofErr w:type="spellStart"/>
            <w:r w:rsidRPr="004A4EDD">
              <w:rPr>
                <w:rFonts w:ascii="Arial" w:hAnsi="Arial"/>
              </w:rPr>
              <w:t>process</w:t>
            </w:r>
            <w:proofErr w:type="spellEnd"/>
            <w:r w:rsidRPr="004A4EDD">
              <w:rPr>
                <w:rFonts w:ascii="Arial" w:hAnsi="Arial"/>
              </w:rPr>
              <w:t>(Abk.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w:t>
            </w:r>
            <w:proofErr w:type="spellEnd"/>
            <w:r w:rsidRPr="004A4EDD">
              <w:rPr>
                <w:rFonts w:ascii="Arial" w:hAnsi="Arial"/>
              </w:rPr>
              <w:t>(Abk.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 xml:space="preserve">Human </w:t>
            </w:r>
            <w:proofErr w:type="spellStart"/>
            <w:r w:rsidRPr="004A4EDD">
              <w:rPr>
                <w:rFonts w:ascii="Arial" w:hAnsi="Arial"/>
              </w:rPr>
              <w:t>Resource</w:t>
            </w:r>
            <w:proofErr w:type="spellEnd"/>
            <w:r w:rsidRPr="004A4EDD">
              <w:rPr>
                <w:rFonts w:ascii="Arial" w:hAnsi="Arial"/>
              </w:rPr>
              <w:t>(Abk. HR)</w:t>
            </w:r>
          </w:p>
        </w:tc>
        <w:tc>
          <w:tcPr>
            <w:tcW w:w="4814" w:type="dxa"/>
          </w:tcPr>
          <w:p w:rsidR="00A34B82" w:rsidRPr="004A4EDD" w:rsidRDefault="00382CA7" w:rsidP="00A34B82">
            <w:pPr>
              <w:rPr>
                <w:rFonts w:ascii="Arial" w:hAnsi="Arial"/>
              </w:rPr>
            </w:pPr>
            <w:r w:rsidRPr="004A4EDD">
              <w:rPr>
                <w:rFonts w:ascii="Arial" w:hAnsi="Arial"/>
              </w:rPr>
              <w:t xml:space="preserve">Als Human Resources bezeichnet man die </w:t>
            </w:r>
            <w:proofErr w:type="spellStart"/>
            <w:r w:rsidRPr="004A4EDD">
              <w:rPr>
                <w:rFonts w:ascii="Arial" w:hAnsi="Arial"/>
              </w:rPr>
              <w:t>Resourcen</w:t>
            </w:r>
            <w:proofErr w:type="spellEnd"/>
            <w:r w:rsidRPr="004A4EDD">
              <w:rPr>
                <w:rFonts w:ascii="Arial" w:hAnsi="Arial"/>
              </w:rPr>
              <w:t xml:space="preserve">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0B6DBC" w:rsidRPr="004A4EDD" w:rsidRDefault="000B6DBC">
      <w:pPr>
        <w:rPr>
          <w:rFonts w:ascii="Arial" w:hAnsi="Arial"/>
        </w:rPr>
      </w:pPr>
    </w:p>
    <w:p w:rsidR="000B6DBC" w:rsidRPr="004A4EDD" w:rsidRDefault="00B7251B">
      <w:pPr>
        <w:rPr>
          <w:rFonts w:ascii="Arial" w:hAnsi="Arial"/>
        </w:rPr>
      </w:pPr>
      <w:r w:rsidRPr="004A4EDD">
        <w:rPr>
          <w:rFonts w:ascii="Arial" w:hAnsi="Arial"/>
        </w:rPr>
        <w:t xml:space="preserve">Lastenheft: </w:t>
      </w:r>
    </w:p>
    <w:p w:rsidR="001A6DDC" w:rsidRPr="004A4EDD" w:rsidRDefault="00CB1E08">
      <w:pPr>
        <w:rPr>
          <w:rFonts w:ascii="Arial" w:hAnsi="Arial"/>
        </w:rPr>
      </w:pPr>
      <w:r w:rsidRPr="004A4EDD">
        <w:rPr>
          <w:rFonts w:ascii="Arial" w:hAnsi="Arial"/>
        </w:rPr>
        <w:t xml:space="preserve">Fernando: </w:t>
      </w:r>
    </w:p>
    <w:p w:rsidR="00611728" w:rsidRPr="004A4EDD" w:rsidRDefault="00611728">
      <w:pPr>
        <w:rPr>
          <w:rFonts w:ascii="Arial" w:hAnsi="Arial"/>
          <w:color w:val="FF0000"/>
        </w:rPr>
      </w:pPr>
      <w:r w:rsidRPr="004A4EDD">
        <w:rPr>
          <w:rFonts w:ascii="Arial" w:hAnsi="Arial"/>
          <w:color w:val="FF0000"/>
        </w:rPr>
        <w:t>Fachklassendiagramm</w:t>
      </w:r>
      <w:r w:rsidR="002017DE" w:rsidRPr="004A4EDD">
        <w:rPr>
          <w:rFonts w:ascii="Arial" w:hAnsi="Arial"/>
          <w:color w:val="FF0000"/>
        </w:rPr>
        <w:t xml:space="preserve"> SUPER WICHTIG</w:t>
      </w:r>
    </w:p>
    <w:p w:rsidR="00611728" w:rsidRPr="004A4EDD" w:rsidRDefault="00611728">
      <w:pPr>
        <w:rPr>
          <w:rFonts w:ascii="Arial" w:hAnsi="Arial"/>
        </w:rPr>
      </w:pPr>
      <w:r w:rsidRPr="004A4EDD">
        <w:rPr>
          <w:rFonts w:ascii="Arial" w:hAnsi="Arial"/>
        </w:rPr>
        <w:t>Deckblatt</w:t>
      </w:r>
    </w:p>
    <w:p w:rsidR="00611728" w:rsidRPr="004A4EDD" w:rsidRDefault="00611728">
      <w:pPr>
        <w:rPr>
          <w:rFonts w:ascii="Arial" w:hAnsi="Arial"/>
        </w:rPr>
      </w:pPr>
      <w:proofErr w:type="spellStart"/>
      <w:r w:rsidRPr="004A4EDD">
        <w:rPr>
          <w:rFonts w:ascii="Arial" w:hAnsi="Arial"/>
        </w:rPr>
        <w:t>UseCase</w:t>
      </w:r>
      <w:proofErr w:type="spellEnd"/>
      <w:r w:rsidRPr="004A4EDD">
        <w:rPr>
          <w:rFonts w:ascii="Arial" w:hAnsi="Arial"/>
        </w:rPr>
        <w:t xml:space="preserve"> muss gröber aussehen!</w:t>
      </w:r>
    </w:p>
    <w:p w:rsidR="001A6DDC" w:rsidRPr="004A4EDD" w:rsidRDefault="001A6DDC">
      <w:pPr>
        <w:rPr>
          <w:rFonts w:ascii="Arial" w:hAnsi="Arial"/>
        </w:rPr>
      </w:pPr>
      <w:r w:rsidRPr="004A4EDD">
        <w:rPr>
          <w:rFonts w:ascii="Arial" w:hAnsi="Arial"/>
        </w:rPr>
        <w:t>SERVERSERVERSERVERSERVERSERVER</w:t>
      </w:r>
    </w:p>
    <w:p w:rsidR="00877EA5" w:rsidRPr="004A4EDD" w:rsidRDefault="001A6DDC">
      <w:pPr>
        <w:rPr>
          <w:rFonts w:ascii="Arial" w:hAnsi="Arial"/>
        </w:rPr>
      </w:pPr>
      <w:r w:rsidRPr="004A4EDD">
        <w:rPr>
          <w:rFonts w:ascii="Arial" w:hAnsi="Arial"/>
        </w:rPr>
        <w:t>Statusbericht fertigstellen</w:t>
      </w:r>
    </w:p>
    <w:p w:rsidR="000B6DBC" w:rsidRPr="004A4EDD" w:rsidRDefault="00CB1E08">
      <w:pPr>
        <w:rPr>
          <w:rFonts w:ascii="Arial" w:hAnsi="Arial"/>
        </w:rPr>
      </w:pPr>
      <w:r w:rsidRPr="004A4EDD">
        <w:rPr>
          <w:rFonts w:ascii="Arial" w:hAnsi="Arial"/>
        </w:rPr>
        <w:t xml:space="preserve"> </w:t>
      </w:r>
    </w:p>
    <w:p w:rsidR="00CB1E08" w:rsidRPr="004A4EDD" w:rsidRDefault="00CB1E08">
      <w:pPr>
        <w:rPr>
          <w:rFonts w:ascii="Arial" w:hAnsi="Arial"/>
        </w:rPr>
      </w:pPr>
      <w:r w:rsidRPr="004A4EDD">
        <w:rPr>
          <w:rFonts w:ascii="Arial" w:hAnsi="Arial"/>
        </w:rPr>
        <w:t xml:space="preserve">Daniel: </w:t>
      </w:r>
    </w:p>
    <w:p w:rsidR="00611728" w:rsidRPr="004A4EDD" w:rsidRDefault="00611728">
      <w:pPr>
        <w:rPr>
          <w:rFonts w:ascii="Arial" w:hAnsi="Arial"/>
        </w:rPr>
      </w:pPr>
      <w:r w:rsidRPr="004A4EDD">
        <w:rPr>
          <w:rFonts w:ascii="Arial" w:hAnsi="Arial"/>
        </w:rPr>
        <w:t>Geschäftsprozesse gröber gestalten</w:t>
      </w:r>
    </w:p>
    <w:p w:rsidR="00611728" w:rsidRPr="004A4EDD" w:rsidRDefault="00611728">
      <w:pPr>
        <w:rPr>
          <w:rFonts w:ascii="Arial" w:hAnsi="Arial"/>
        </w:rPr>
      </w:pPr>
      <w:r w:rsidRPr="004A4EDD">
        <w:rPr>
          <w:rFonts w:ascii="Arial" w:hAnsi="Arial"/>
        </w:rPr>
        <w:t>Geschäftsprozesse tabellarisch beschreiben!</w:t>
      </w:r>
    </w:p>
    <w:p w:rsidR="009414F3" w:rsidRPr="004A4EDD" w:rsidRDefault="009414F3">
      <w:pPr>
        <w:rPr>
          <w:rFonts w:ascii="Arial" w:hAnsi="Arial"/>
        </w:rPr>
      </w:pPr>
      <w:r w:rsidRPr="004A4EDD">
        <w:rPr>
          <w:rFonts w:ascii="Arial" w:hAnsi="Arial"/>
        </w:rPr>
        <w:t>Statusbericht anschauen und je nachdem</w:t>
      </w:r>
    </w:p>
    <w:p w:rsidR="00CB1E08" w:rsidRPr="004A4EDD" w:rsidRDefault="00CB1E08">
      <w:pPr>
        <w:rPr>
          <w:rFonts w:ascii="Arial" w:hAnsi="Arial"/>
        </w:rPr>
      </w:pPr>
    </w:p>
    <w:p w:rsidR="000B6DBC" w:rsidRPr="004A4EDD" w:rsidRDefault="00BC0659">
      <w:pPr>
        <w:rPr>
          <w:rFonts w:ascii="Arial" w:hAnsi="Arial"/>
        </w:rPr>
      </w:pPr>
      <w:r w:rsidRPr="004A4EDD">
        <w:rPr>
          <w:rFonts w:ascii="Arial" w:hAnsi="Arial"/>
          <w:b/>
          <w:bCs/>
        </w:rPr>
        <w:t>Grobfassung Lastenheft</w:t>
      </w:r>
    </w:p>
    <w:p w:rsidR="000B6DBC" w:rsidRPr="004A4EDD" w:rsidRDefault="00BC0659">
      <w:pPr>
        <w:rPr>
          <w:rFonts w:ascii="Arial" w:hAnsi="Arial"/>
        </w:rPr>
      </w:pPr>
      <w:r w:rsidRPr="004A4EDD">
        <w:rPr>
          <w:rFonts w:ascii="Arial" w:hAnsi="Arial"/>
        </w:rPr>
        <w:t>Konzeption</w:t>
      </w:r>
    </w:p>
    <w:p w:rsidR="000B6DBC" w:rsidRPr="004A4EDD" w:rsidRDefault="00BC0659">
      <w:pPr>
        <w:rPr>
          <w:rFonts w:ascii="Arial" w:hAnsi="Arial"/>
        </w:rPr>
      </w:pPr>
      <w:r w:rsidRPr="004A4EDD">
        <w:rPr>
          <w:rFonts w:ascii="Arial" w:hAnsi="Arial"/>
        </w:rPr>
        <w:t>UML Diagramme</w:t>
      </w:r>
    </w:p>
    <w:p w:rsidR="000B6DBC" w:rsidRPr="004A4EDD" w:rsidRDefault="00BC0659">
      <w:pPr>
        <w:rPr>
          <w:rFonts w:ascii="Arial" w:hAnsi="Arial"/>
        </w:rPr>
      </w:pPr>
      <w:r w:rsidRPr="004A4EDD">
        <w:rPr>
          <w:rFonts w:ascii="Arial" w:hAnsi="Arial"/>
        </w:rPr>
        <w:t xml:space="preserve">Anwendungsfalldiagramm (Wer interagiert mit dem System? → Definieren der </w:t>
      </w: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cases</w:t>
      </w:r>
      <w:proofErr w:type="spellEnd"/>
      <w:r w:rsidRPr="004A4EDD">
        <w:rPr>
          <w:rFonts w:ascii="Arial" w:hAnsi="Arial"/>
        </w:rPr>
        <w:t>) mit dazugehörigen Akteuren (</w:t>
      </w:r>
      <w:proofErr w:type="spellStart"/>
      <w:r w:rsidRPr="004A4EDD">
        <w:rPr>
          <w:rFonts w:ascii="Arial" w:hAnsi="Arial"/>
        </w:rPr>
        <w:t>ggfls</w:t>
      </w:r>
      <w:proofErr w:type="spellEnd"/>
      <w:r w:rsidRPr="004A4EDD">
        <w:rPr>
          <w:rFonts w:ascii="Arial" w:hAnsi="Arial"/>
        </w:rPr>
        <w:t xml:space="preserve"> </w:t>
      </w:r>
      <w:proofErr w:type="spellStart"/>
      <w:r w:rsidRPr="004A4EDD">
        <w:rPr>
          <w:rFonts w:ascii="Arial" w:hAnsi="Arial"/>
        </w:rPr>
        <w:t>Komponent</w:t>
      </w:r>
      <w:proofErr w:type="spellEnd"/>
      <w:r w:rsidRPr="004A4EDD">
        <w:rPr>
          <w:rFonts w:ascii="Arial" w:hAnsi="Arial"/>
        </w:rPr>
        <w:t xml:space="preserve"> hinzufügen) – Fernando</w:t>
      </w:r>
    </w:p>
    <w:p w:rsidR="000B6DBC" w:rsidRPr="004A4EDD" w:rsidRDefault="00BC0659">
      <w:pPr>
        <w:rPr>
          <w:rFonts w:ascii="Arial" w:hAnsi="Arial"/>
        </w:rPr>
      </w:pPr>
      <w:r w:rsidRPr="004A4EDD">
        <w:rPr>
          <w:rFonts w:ascii="Arial" w:hAnsi="Arial"/>
        </w:rPr>
        <w:t>Geschäftsprozesslandkarte – Daniel ist spezielles Aktivitätsdiagramm</w:t>
      </w:r>
    </w:p>
    <w:p w:rsidR="000B6DBC" w:rsidRPr="004A4EDD" w:rsidRDefault="00BC0659">
      <w:pPr>
        <w:rPr>
          <w:rFonts w:ascii="Arial" w:hAnsi="Arial"/>
        </w:rPr>
      </w:pPr>
      <w:r w:rsidRPr="004A4EDD">
        <w:rPr>
          <w:rFonts w:ascii="Arial" w:hAnsi="Arial"/>
        </w:rPr>
        <w:t>Tabellarische Erläuterung des Geschäftsprozesses(Klare, kurze Beschreibung) – Daniel</w:t>
      </w:r>
    </w:p>
    <w:p w:rsidR="000B6DBC" w:rsidRPr="004A4EDD" w:rsidRDefault="00BC0659">
      <w:pPr>
        <w:rPr>
          <w:rFonts w:ascii="Arial" w:hAnsi="Arial"/>
        </w:rPr>
      </w:pPr>
      <w:r w:rsidRPr="004A4EDD">
        <w:rPr>
          <w:rFonts w:ascii="Arial" w:hAnsi="Arial"/>
        </w:rPr>
        <w:t>Aktivitätsdiagramm  – Daniel</w:t>
      </w:r>
    </w:p>
    <w:p w:rsidR="000B6DBC" w:rsidRPr="004A4EDD" w:rsidRDefault="00BC0659">
      <w:pPr>
        <w:rPr>
          <w:rFonts w:ascii="Arial" w:hAnsi="Arial"/>
        </w:rPr>
      </w:pPr>
      <w:r w:rsidRPr="004A4EDD">
        <w:rPr>
          <w:rFonts w:ascii="Arial" w:hAnsi="Arial"/>
        </w:rPr>
        <w:t xml:space="preserve">Sequenzdiagramm (Beschreibung eines </w:t>
      </w: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cases</w:t>
      </w:r>
      <w:proofErr w:type="spellEnd"/>
      <w:r w:rsidRPr="004A4EDD">
        <w:rPr>
          <w:rFonts w:ascii="Arial" w:hAnsi="Arial"/>
        </w:rPr>
        <w:t>!) --Fernando</w:t>
      </w:r>
    </w:p>
    <w:p w:rsidR="000B6DBC" w:rsidRPr="004A4EDD" w:rsidRDefault="00BC0659">
      <w:pPr>
        <w:rPr>
          <w:rFonts w:ascii="Arial" w:hAnsi="Arial"/>
        </w:rPr>
      </w:pPr>
      <w:r w:rsidRPr="004A4EDD">
        <w:rPr>
          <w:rFonts w:ascii="Arial" w:hAnsi="Arial"/>
        </w:rPr>
        <w:lastRenderedPageBreak/>
        <w:t>Systemkontextdiagramm</w:t>
      </w:r>
    </w:p>
    <w:p w:rsidR="000B6DBC" w:rsidRPr="004A4EDD" w:rsidRDefault="000B6DBC">
      <w:pPr>
        <w:rPr>
          <w:rFonts w:ascii="Arial" w:hAnsi="Arial"/>
        </w:rPr>
      </w:pPr>
    </w:p>
    <w:p w:rsidR="000B6DBC" w:rsidRPr="004A4EDD" w:rsidRDefault="00BC0659">
      <w:pPr>
        <w:numPr>
          <w:ilvl w:val="0"/>
          <w:numId w:val="3"/>
        </w:numPr>
        <w:rPr>
          <w:rFonts w:ascii="Arial" w:hAnsi="Arial"/>
        </w:rPr>
      </w:pPr>
      <w:r w:rsidRPr="004A4EDD">
        <w:rPr>
          <w:rFonts w:ascii="Arial" w:hAnsi="Arial"/>
        </w:rPr>
        <w:t xml:space="preserve">Woche: UML Diagramme fertigstellen, Datenbank zum laufen Bringen,  </w:t>
      </w:r>
      <w:proofErr w:type="spellStart"/>
      <w:r w:rsidRPr="004A4EDD">
        <w:rPr>
          <w:rFonts w:ascii="Arial" w:hAnsi="Arial"/>
        </w:rPr>
        <w:t>grundsätzl</w:t>
      </w:r>
      <w:proofErr w:type="spellEnd"/>
      <w:r w:rsidRPr="004A4EDD">
        <w:rPr>
          <w:rFonts w:ascii="Arial" w:hAnsi="Arial"/>
        </w:rPr>
        <w:t xml:space="preserve"> </w:t>
      </w:r>
      <w:proofErr w:type="spellStart"/>
      <w:r w:rsidRPr="004A4EDD">
        <w:rPr>
          <w:rFonts w:ascii="Arial" w:hAnsi="Arial"/>
        </w:rPr>
        <w:t>Ionic</w:t>
      </w:r>
      <w:proofErr w:type="spellEnd"/>
      <w:r w:rsidRPr="004A4EDD">
        <w:rPr>
          <w:rFonts w:ascii="Arial" w:hAnsi="Arial"/>
        </w:rPr>
        <w:t xml:space="preserve"> Framework</w:t>
      </w:r>
    </w:p>
    <w:p w:rsidR="000B6DBC" w:rsidRPr="004A4EDD" w:rsidRDefault="00BC0659">
      <w:pPr>
        <w:numPr>
          <w:ilvl w:val="2"/>
          <w:numId w:val="4"/>
        </w:numPr>
        <w:rPr>
          <w:rFonts w:ascii="Arial" w:hAnsi="Arial"/>
        </w:rPr>
      </w:pPr>
      <w:r w:rsidRPr="004A4EDD">
        <w:rPr>
          <w:rFonts w:ascii="Arial" w:hAnsi="Arial"/>
        </w:rPr>
        <w:t>Woche: Unterscheidung Lehrer/Schüler, Login, Grobfassung Lastenheft</w:t>
      </w:r>
    </w:p>
    <w:p w:rsidR="000B6DBC" w:rsidRPr="004A4EDD" w:rsidRDefault="00BC0659" w:rsidP="00C5695D">
      <w:pPr>
        <w:numPr>
          <w:ilvl w:val="2"/>
          <w:numId w:val="4"/>
        </w:numPr>
        <w:rPr>
          <w:rFonts w:ascii="Arial" w:hAnsi="Arial"/>
        </w:rPr>
      </w:pPr>
      <w:r w:rsidRPr="004A4EDD">
        <w:rPr>
          <w:rFonts w:ascii="Arial" w:hAnsi="Arial"/>
        </w:rPr>
        <w:t>Woche: Lehrer können Fragen verwalten</w:t>
      </w: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sectPr w:rsidR="00131609" w:rsidRPr="004A4EDD" w:rsidSect="00611728">
      <w:headerReference w:type="default" r:id="rId13"/>
      <w:footerReference w:type="default" r:id="rId1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9B1" w:rsidRDefault="00CD79B1">
      <w:r>
        <w:separator/>
      </w:r>
    </w:p>
  </w:endnote>
  <w:endnote w:type="continuationSeparator" w:id="0">
    <w:p w:rsidR="00CD79B1" w:rsidRDefault="00CD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3053D2" w:rsidRDefault="003053D2">
        <w:pPr>
          <w:pStyle w:val="Fuzeile"/>
          <w:jc w:val="right"/>
        </w:pPr>
        <w:r>
          <w:fldChar w:fldCharType="begin"/>
        </w:r>
        <w:r>
          <w:instrText>PAGE   \* MERGEFORMAT</w:instrText>
        </w:r>
        <w:r>
          <w:fldChar w:fldCharType="separate"/>
        </w:r>
        <w:r w:rsidR="00D94E5F">
          <w:rPr>
            <w:noProof/>
          </w:rPr>
          <w:t>9</w:t>
        </w:r>
        <w:r>
          <w:fldChar w:fldCharType="end"/>
        </w:r>
      </w:p>
    </w:sdtContent>
  </w:sdt>
  <w:p w:rsidR="003053D2" w:rsidRDefault="003053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9B1" w:rsidRDefault="00CD79B1">
      <w:r>
        <w:rPr>
          <w:color w:val="000000"/>
        </w:rPr>
        <w:separator/>
      </w:r>
    </w:p>
  </w:footnote>
  <w:footnote w:type="continuationSeparator" w:id="0">
    <w:p w:rsidR="00CD79B1" w:rsidRDefault="00CD79B1">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61614"/>
    <w:rsid w:val="000703C6"/>
    <w:rsid w:val="000740F9"/>
    <w:rsid w:val="00094B7D"/>
    <w:rsid w:val="000B6DBC"/>
    <w:rsid w:val="00104AFB"/>
    <w:rsid w:val="00131609"/>
    <w:rsid w:val="001425E3"/>
    <w:rsid w:val="00147BC5"/>
    <w:rsid w:val="00167B15"/>
    <w:rsid w:val="001A6DDC"/>
    <w:rsid w:val="001B6583"/>
    <w:rsid w:val="001C12F6"/>
    <w:rsid w:val="001E64CA"/>
    <w:rsid w:val="001F710B"/>
    <w:rsid w:val="002010E0"/>
    <w:rsid w:val="002017DE"/>
    <w:rsid w:val="002160C5"/>
    <w:rsid w:val="00217571"/>
    <w:rsid w:val="00226FD5"/>
    <w:rsid w:val="00262944"/>
    <w:rsid w:val="00265F40"/>
    <w:rsid w:val="0026665B"/>
    <w:rsid w:val="00271890"/>
    <w:rsid w:val="002749C7"/>
    <w:rsid w:val="00275A33"/>
    <w:rsid w:val="00280E93"/>
    <w:rsid w:val="002819C1"/>
    <w:rsid w:val="0028742B"/>
    <w:rsid w:val="0029121D"/>
    <w:rsid w:val="002927CD"/>
    <w:rsid w:val="002A1428"/>
    <w:rsid w:val="002B5721"/>
    <w:rsid w:val="002E6DC5"/>
    <w:rsid w:val="003053D2"/>
    <w:rsid w:val="003402E6"/>
    <w:rsid w:val="0034189F"/>
    <w:rsid w:val="00352987"/>
    <w:rsid w:val="00382CA7"/>
    <w:rsid w:val="00391F56"/>
    <w:rsid w:val="003A16C7"/>
    <w:rsid w:val="003D6C81"/>
    <w:rsid w:val="003E4404"/>
    <w:rsid w:val="003F2E96"/>
    <w:rsid w:val="004148B7"/>
    <w:rsid w:val="0041763B"/>
    <w:rsid w:val="00431A34"/>
    <w:rsid w:val="00433317"/>
    <w:rsid w:val="004343D2"/>
    <w:rsid w:val="00453584"/>
    <w:rsid w:val="00456E70"/>
    <w:rsid w:val="00472816"/>
    <w:rsid w:val="00473D1A"/>
    <w:rsid w:val="00493063"/>
    <w:rsid w:val="004A4EDD"/>
    <w:rsid w:val="004A4FBA"/>
    <w:rsid w:val="004B16B6"/>
    <w:rsid w:val="004C564E"/>
    <w:rsid w:val="004F3F66"/>
    <w:rsid w:val="004F45DC"/>
    <w:rsid w:val="00503E49"/>
    <w:rsid w:val="00511766"/>
    <w:rsid w:val="00515339"/>
    <w:rsid w:val="005173E1"/>
    <w:rsid w:val="0053066C"/>
    <w:rsid w:val="00534D92"/>
    <w:rsid w:val="00554752"/>
    <w:rsid w:val="0057742F"/>
    <w:rsid w:val="005C12D0"/>
    <w:rsid w:val="005D3950"/>
    <w:rsid w:val="00611728"/>
    <w:rsid w:val="00622328"/>
    <w:rsid w:val="006301CE"/>
    <w:rsid w:val="006370EF"/>
    <w:rsid w:val="006414BD"/>
    <w:rsid w:val="00655D7E"/>
    <w:rsid w:val="00656553"/>
    <w:rsid w:val="00657243"/>
    <w:rsid w:val="00664EF8"/>
    <w:rsid w:val="00675896"/>
    <w:rsid w:val="00684D77"/>
    <w:rsid w:val="006B75CF"/>
    <w:rsid w:val="006C74C5"/>
    <w:rsid w:val="006E5B9B"/>
    <w:rsid w:val="006F5EF1"/>
    <w:rsid w:val="00717229"/>
    <w:rsid w:val="0072665C"/>
    <w:rsid w:val="0076504B"/>
    <w:rsid w:val="00791D3C"/>
    <w:rsid w:val="00793170"/>
    <w:rsid w:val="007B1F99"/>
    <w:rsid w:val="007C0761"/>
    <w:rsid w:val="007D2E38"/>
    <w:rsid w:val="007F6CDE"/>
    <w:rsid w:val="00816C81"/>
    <w:rsid w:val="008273F0"/>
    <w:rsid w:val="00837247"/>
    <w:rsid w:val="00862C44"/>
    <w:rsid w:val="00877EA5"/>
    <w:rsid w:val="008A494B"/>
    <w:rsid w:val="008A4B50"/>
    <w:rsid w:val="008A6692"/>
    <w:rsid w:val="008A6E04"/>
    <w:rsid w:val="008B01D1"/>
    <w:rsid w:val="008F5412"/>
    <w:rsid w:val="0090144D"/>
    <w:rsid w:val="00906E81"/>
    <w:rsid w:val="0091225C"/>
    <w:rsid w:val="009253DB"/>
    <w:rsid w:val="00925FE4"/>
    <w:rsid w:val="009414F3"/>
    <w:rsid w:val="00944860"/>
    <w:rsid w:val="00984BED"/>
    <w:rsid w:val="00995926"/>
    <w:rsid w:val="009C7840"/>
    <w:rsid w:val="009D3E7D"/>
    <w:rsid w:val="00A31EA4"/>
    <w:rsid w:val="00A34B82"/>
    <w:rsid w:val="00A85534"/>
    <w:rsid w:val="00A96701"/>
    <w:rsid w:val="00AA57E0"/>
    <w:rsid w:val="00AC71A8"/>
    <w:rsid w:val="00B01A90"/>
    <w:rsid w:val="00B03886"/>
    <w:rsid w:val="00B7251B"/>
    <w:rsid w:val="00B8006E"/>
    <w:rsid w:val="00B81950"/>
    <w:rsid w:val="00B96B62"/>
    <w:rsid w:val="00B97413"/>
    <w:rsid w:val="00BB2DF3"/>
    <w:rsid w:val="00BC0659"/>
    <w:rsid w:val="00BD5B21"/>
    <w:rsid w:val="00C05C96"/>
    <w:rsid w:val="00C05E2B"/>
    <w:rsid w:val="00C50D10"/>
    <w:rsid w:val="00C50FFB"/>
    <w:rsid w:val="00C5695D"/>
    <w:rsid w:val="00C65A0D"/>
    <w:rsid w:val="00C74C2B"/>
    <w:rsid w:val="00CB1E08"/>
    <w:rsid w:val="00CD79B1"/>
    <w:rsid w:val="00CE0BAA"/>
    <w:rsid w:val="00D31CA7"/>
    <w:rsid w:val="00D51CF8"/>
    <w:rsid w:val="00D52CCA"/>
    <w:rsid w:val="00D56E6E"/>
    <w:rsid w:val="00D80597"/>
    <w:rsid w:val="00D94E5F"/>
    <w:rsid w:val="00DA0FB5"/>
    <w:rsid w:val="00DA63D8"/>
    <w:rsid w:val="00DA7935"/>
    <w:rsid w:val="00DB1FD3"/>
    <w:rsid w:val="00E22822"/>
    <w:rsid w:val="00E27976"/>
    <w:rsid w:val="00E3779C"/>
    <w:rsid w:val="00E510FD"/>
    <w:rsid w:val="00E83173"/>
    <w:rsid w:val="00E84537"/>
    <w:rsid w:val="00EB2B6E"/>
    <w:rsid w:val="00EB7094"/>
    <w:rsid w:val="00EC3DA3"/>
    <w:rsid w:val="00EC3E0C"/>
    <w:rsid w:val="00ED4EE5"/>
    <w:rsid w:val="00EE1514"/>
    <w:rsid w:val="00F24B5A"/>
    <w:rsid w:val="00F27826"/>
    <w:rsid w:val="00F57102"/>
    <w:rsid w:val="00F73B87"/>
    <w:rsid w:val="00F8417B"/>
    <w:rsid w:val="00FC1766"/>
    <w:rsid w:val="00FC6A52"/>
    <w:rsid w:val="00FD197D"/>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9729"/>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7AFF-9EEF-4753-87F9-A7E1DC08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2712</Words>
  <Characters>17088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Rayth</cp:lastModifiedBy>
  <cp:revision>123</cp:revision>
  <dcterms:created xsi:type="dcterms:W3CDTF">2016-11-13T10:24:00Z</dcterms:created>
  <dcterms:modified xsi:type="dcterms:W3CDTF">2016-11-27T10:20:00Z</dcterms:modified>
</cp:coreProperties>
</file>