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3053D2" w:rsidRDefault="00582B2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3053D2">
                              <w:pPr>
                                <w:pStyle w:val="KeinLeerraum"/>
                                <w:jc w:val="right"/>
                                <w:rPr>
                                  <w:color w:val="595959" w:themeColor="text1" w:themeTint="A6"/>
                                  <w:sz w:val="28"/>
                                  <w:szCs w:val="28"/>
                                </w:rPr>
                              </w:pPr>
                              <w:r>
                                <w:rPr>
                                  <w:color w:val="595959" w:themeColor="text1" w:themeTint="A6"/>
                                  <w:sz w:val="28"/>
                                  <w:szCs w:val="28"/>
                                </w:rPr>
                                <w:t>Daniel Dobras, Fernando Pfennig</w:t>
                              </w:r>
                            </w:p>
                          </w:sdtContent>
                        </w:sdt>
                        <w:p w:rsidR="003053D2" w:rsidRDefault="00CA02F6">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064E68"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3053D2" w:rsidRDefault="003053D2">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2A1428" w:rsidRDefault="00582B24">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Lastenheft MyLearningApp</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E03C04"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2A1428" w:rsidRDefault="0069388E">
                          <w:pPr>
                            <w:jc w:val="right"/>
                            <w:rPr>
                              <w:rStyle w:val="TitelZchn"/>
                              <w:color w:val="5B9BD5" w:themeColor="accent1"/>
                              <w:sz w:val="64"/>
                              <w:szCs w:val="64"/>
                            </w:rPr>
                          </w:pPr>
                          <w:sdt>
                            <w:sdtPr>
                              <w:rPr>
                                <w:rStyle w:val="TitelZchn"/>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rStyle w:val="TitelZchn"/>
                              </w:rPr>
                            </w:sdtEndPr>
                            <w:sdtContent>
                              <w:r w:rsidR="003053D2">
                                <w:rPr>
                                  <w:rStyle w:val="TitelZchn"/>
                                  <w:color w:val="5B9BD5" w:themeColor="accent1"/>
                                  <w:sz w:val="64"/>
                                  <w:szCs w:val="64"/>
                                </w:rPr>
                                <w:t xml:space="preserve">Lastenheft </w:t>
                              </w:r>
                              <w:proofErr w:type="spellStart"/>
                              <w:r w:rsidR="003053D2">
                                <w:rPr>
                                  <w:rStyle w:val="TitelZchn"/>
                                  <w:color w:val="5B9BD5" w:themeColor="accent1"/>
                                  <w:sz w:val="64"/>
                                  <w:szCs w:val="64"/>
                                </w:rPr>
                                <w:t>MyLearningApp</w:t>
                              </w:r>
                              <w:proofErr w:type="spellEnd"/>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2A1630">
          <w:pPr>
            <w:rPr>
              <w:rFonts w:ascii="Arial" w:eastAsiaTheme="majorEastAsia" w:hAnsi="Arial"/>
              <w:b/>
              <w:color w:val="2E74B5" w:themeColor="accent1" w:themeShade="BF"/>
              <w:sz w:val="32"/>
              <w:szCs w:val="29"/>
            </w:rPr>
          </w:pPr>
          <w:r>
            <w:rPr>
              <w:noProof/>
              <w:lang w:eastAsia="de-DE" w:bidi="ar-SA"/>
            </w:rPr>
            <w:drawing>
              <wp:anchor distT="0" distB="0" distL="114300" distR="114300" simplePos="0" relativeHeight="251671552" behindDoc="1" locked="0" layoutInCell="1" allowOverlap="1" wp14:anchorId="7B0EE04E" wp14:editId="04C0089A">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7EE"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3209B513" wp14:editId="3974795D">
                    <wp:simplePos x="0" y="0"/>
                    <wp:positionH relativeFrom="column">
                      <wp:posOffset>225617</wp:posOffset>
                    </wp:positionH>
                    <wp:positionV relativeFrom="paragraph">
                      <wp:posOffset>1219820</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EFCE" id="Textfeld 2" o:spid="_x0000_s1029" type="#_x0000_t202" style="position:absolute;margin-left:17.75pt;margin-top:96.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00F367EE"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4460A7FF" wp14:editId="4B19B8DA">
                    <wp:simplePos x="0" y="0"/>
                    <wp:positionH relativeFrom="column">
                      <wp:posOffset>3255660</wp:posOffset>
                    </wp:positionH>
                    <wp:positionV relativeFrom="paragraph">
                      <wp:posOffset>1199027</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1A222" id="_x0000_s1030" type="#_x0000_t202" style="position:absolute;margin-left:256.35pt;margin-top:94.4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607583" w:rsidRPr="00035994">
            <w:rPr>
              <w:rFonts w:ascii="Arial" w:hAnsi="Arial"/>
              <w:noProof/>
              <w:lang w:eastAsia="de-DE" w:bidi="ar-SA"/>
            </w:rPr>
            <w:drawing>
              <wp:anchor distT="0" distB="0" distL="114300" distR="114300" simplePos="0" relativeHeight="251664384" behindDoc="1" locked="0" layoutInCell="1" allowOverlap="1" wp14:anchorId="34D56D85" wp14:editId="7AD7577D">
                <wp:simplePos x="0" y="0"/>
                <wp:positionH relativeFrom="margin">
                  <wp:align>left</wp:align>
                </wp:positionH>
                <wp:positionV relativeFrom="paragraph">
                  <wp:posOffset>1871403</wp:posOffset>
                </wp:positionV>
                <wp:extent cx="2947846" cy="1840675"/>
                <wp:effectExtent l="0" t="0" r="5080" b="7620"/>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7846" cy="184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262944" w:rsidRPr="00262944" w:rsidRDefault="00391F56">
      <w:pPr>
        <w:pStyle w:val="Verzeichnis1"/>
        <w:tabs>
          <w:tab w:val="right" w:leader="dot" w:pos="9628"/>
        </w:tabs>
        <w:rPr>
          <w:rFonts w:ascii="Arial" w:eastAsiaTheme="minorEastAsia" w:hAnsi="Arial" w:cs="Arial"/>
          <w:noProof/>
          <w:kern w:val="0"/>
          <w:sz w:val="22"/>
          <w:szCs w:val="22"/>
          <w:lang w:eastAsia="de-DE" w:bidi="ar-SA"/>
        </w:rPr>
      </w:pPr>
      <w:r w:rsidRPr="00262944">
        <w:rPr>
          <w:rFonts w:ascii="Arial" w:eastAsiaTheme="majorEastAsia" w:hAnsi="Arial" w:cs="Arial"/>
          <w:color w:val="2E74B5" w:themeColor="accent1" w:themeShade="BF"/>
          <w:sz w:val="32"/>
          <w:szCs w:val="29"/>
        </w:rPr>
        <w:fldChar w:fldCharType="begin"/>
      </w:r>
      <w:r w:rsidRPr="00262944">
        <w:rPr>
          <w:rFonts w:ascii="Arial" w:eastAsiaTheme="majorEastAsia" w:hAnsi="Arial" w:cs="Arial"/>
          <w:color w:val="2E74B5" w:themeColor="accent1" w:themeShade="BF"/>
          <w:sz w:val="32"/>
          <w:szCs w:val="29"/>
        </w:rPr>
        <w:instrText xml:space="preserve"> TOC \o "1-7" \h \z \u </w:instrText>
      </w:r>
      <w:r w:rsidRPr="00262944">
        <w:rPr>
          <w:rFonts w:ascii="Arial" w:eastAsiaTheme="majorEastAsia" w:hAnsi="Arial" w:cs="Arial"/>
          <w:color w:val="2E74B5" w:themeColor="accent1" w:themeShade="BF"/>
          <w:sz w:val="32"/>
          <w:szCs w:val="29"/>
        </w:rPr>
        <w:fldChar w:fldCharType="separate"/>
      </w:r>
      <w:hyperlink w:anchor="_Toc468004614" w:history="1">
        <w:r w:rsidR="00262944" w:rsidRPr="00262944">
          <w:rPr>
            <w:rStyle w:val="Hyperlink"/>
            <w:rFonts w:ascii="Arial" w:hAnsi="Arial" w:cs="Arial"/>
            <w:noProof/>
          </w:rPr>
          <w:t>I. Konzeption der MyLearningApp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15" w:history="1">
        <w:r w:rsidR="00262944" w:rsidRPr="00262944">
          <w:rPr>
            <w:rStyle w:val="Hyperlink"/>
            <w:rFonts w:ascii="Arial" w:hAnsi="Arial" w:cs="Arial"/>
            <w:noProof/>
          </w:rPr>
          <w:t>1. Allgemeine Informationen zum zu entwickelnden 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16" w:history="1">
        <w:r w:rsidR="00262944" w:rsidRPr="00262944">
          <w:rPr>
            <w:rStyle w:val="Hyperlink"/>
            <w:rFonts w:ascii="Arial" w:hAnsi="Arial" w:cs="Arial"/>
            <w:noProof/>
          </w:rPr>
          <w:t>a. Kurzbeschreibung des Produkts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17" w:history="1">
        <w:r w:rsidR="00262944" w:rsidRPr="00262944">
          <w:rPr>
            <w:rStyle w:val="Hyperlink"/>
            <w:rFonts w:ascii="Arial" w:hAnsi="Arial" w:cs="Arial"/>
            <w:noProof/>
          </w:rPr>
          <w:t>b. Anforderungen an ein Massenprodukt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18" w:history="1">
        <w:r w:rsidR="00262944" w:rsidRPr="00262944">
          <w:rPr>
            <w:rStyle w:val="Hyperlink"/>
            <w:rFonts w:ascii="Arial" w:hAnsi="Arial" w:cs="Arial"/>
            <w:noProof/>
          </w:rPr>
          <w:t>2. Visionen und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19" w:history="1">
        <w:r w:rsidR="00262944" w:rsidRPr="00262944">
          <w:rPr>
            <w:rStyle w:val="Hyperlink"/>
            <w:rFonts w:ascii="Arial" w:hAnsi="Arial" w:cs="Arial"/>
            <w:noProof/>
          </w:rPr>
          <w:t>a. Vision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_Toc468004619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20" w:history="1">
        <w:r w:rsidR="00262944" w:rsidRPr="00262944">
          <w:rPr>
            <w:rStyle w:val="Hyperlink"/>
            <w:rFonts w:ascii="Arial" w:hAnsi="Arial" w:cs="Arial"/>
            <w:noProof/>
          </w:rPr>
          <w:t>b. Ziele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4"/>
        <w:tabs>
          <w:tab w:val="right" w:leader="dot" w:pos="9628"/>
        </w:tabs>
        <w:rPr>
          <w:rFonts w:ascii="Arial" w:eastAsiaTheme="minorEastAsia" w:hAnsi="Arial" w:cs="Arial"/>
          <w:noProof/>
          <w:kern w:val="0"/>
          <w:sz w:val="22"/>
          <w:szCs w:val="22"/>
          <w:lang w:eastAsia="de-DE" w:bidi="ar-SA"/>
        </w:rPr>
      </w:pPr>
      <w:hyperlink w:anchor="_Toc468004621" w:history="1">
        <w:r w:rsidR="00262944" w:rsidRPr="00262944">
          <w:rPr>
            <w:rStyle w:val="Hyperlink"/>
            <w:rFonts w:ascii="Arial" w:hAnsi="Arial" w:cs="Arial"/>
            <w:noProof/>
          </w:rPr>
          <w:t>aa. Meilenstein 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5"/>
        <w:tabs>
          <w:tab w:val="right" w:leader="dot" w:pos="9628"/>
        </w:tabs>
        <w:rPr>
          <w:rFonts w:ascii="Arial" w:eastAsiaTheme="minorEastAsia" w:hAnsi="Arial" w:cs="Arial"/>
          <w:noProof/>
          <w:kern w:val="0"/>
          <w:sz w:val="22"/>
          <w:szCs w:val="22"/>
          <w:lang w:eastAsia="de-DE" w:bidi="ar-SA"/>
        </w:rPr>
      </w:pPr>
      <w:hyperlink w:anchor="_Toc468004622"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2</w:t>
        </w:r>
        <w:r w:rsidR="00262944" w:rsidRPr="00262944">
          <w:rPr>
            <w:rFonts w:ascii="Arial" w:hAnsi="Arial" w:cs="Arial"/>
            <w:noProof/>
            <w:webHidden/>
          </w:rPr>
          <w:fldChar w:fldCharType="end"/>
        </w:r>
      </w:hyperlink>
    </w:p>
    <w:p w:rsidR="00262944" w:rsidRPr="00262944" w:rsidRDefault="00582B24">
      <w:pPr>
        <w:pStyle w:val="Verzeichnis5"/>
        <w:tabs>
          <w:tab w:val="right" w:leader="dot" w:pos="9628"/>
        </w:tabs>
        <w:rPr>
          <w:rFonts w:ascii="Arial" w:eastAsiaTheme="minorEastAsia" w:hAnsi="Arial" w:cs="Arial"/>
          <w:noProof/>
          <w:kern w:val="0"/>
          <w:sz w:val="22"/>
          <w:szCs w:val="22"/>
          <w:lang w:eastAsia="de-DE" w:bidi="ar-SA"/>
        </w:rPr>
      </w:pPr>
      <w:hyperlink w:anchor="_Toc468004623" w:history="1">
        <w:r w:rsidR="00262944" w:rsidRPr="00262944">
          <w:rPr>
            <w:rStyle w:val="Hyperlink"/>
            <w:rFonts w:ascii="Arial" w:hAnsi="Arial" w:cs="Arial"/>
            <w:noProof/>
          </w:rPr>
          <w:t>(2) Lastenheft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582B24">
      <w:pPr>
        <w:pStyle w:val="Verzeichnis5"/>
        <w:tabs>
          <w:tab w:val="right" w:leader="dot" w:pos="9628"/>
        </w:tabs>
        <w:rPr>
          <w:rFonts w:ascii="Arial" w:eastAsiaTheme="minorEastAsia" w:hAnsi="Arial" w:cs="Arial"/>
          <w:noProof/>
          <w:kern w:val="0"/>
          <w:sz w:val="22"/>
          <w:szCs w:val="22"/>
          <w:lang w:eastAsia="de-DE" w:bidi="ar-SA"/>
        </w:rPr>
      </w:pPr>
      <w:hyperlink w:anchor="_Toc468004624" w:history="1">
        <w:r w:rsidR="00262944" w:rsidRPr="00262944">
          <w:rPr>
            <w:rStyle w:val="Hyperlink"/>
            <w:rFonts w:ascii="Arial" w:hAnsi="Arial" w:cs="Arial"/>
            <w:noProof/>
          </w:rPr>
          <w:t>(3) Lauffähiger Prototyp</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582B24">
      <w:pPr>
        <w:pStyle w:val="Verzeichnis4"/>
        <w:tabs>
          <w:tab w:val="right" w:leader="dot" w:pos="9628"/>
        </w:tabs>
        <w:rPr>
          <w:rFonts w:ascii="Arial" w:eastAsiaTheme="minorEastAsia" w:hAnsi="Arial" w:cs="Arial"/>
          <w:noProof/>
          <w:kern w:val="0"/>
          <w:sz w:val="22"/>
          <w:szCs w:val="22"/>
          <w:lang w:eastAsia="de-DE" w:bidi="ar-SA"/>
        </w:rPr>
      </w:pPr>
      <w:hyperlink w:anchor="_Toc468004625" w:history="1">
        <w:r w:rsidR="00262944" w:rsidRPr="00262944">
          <w:rPr>
            <w:rStyle w:val="Hyperlink"/>
            <w:rFonts w:ascii="Arial" w:hAnsi="Arial" w:cs="Arial"/>
            <w:noProof/>
          </w:rPr>
          <w:t>bb. Meilenstein II</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582B24">
      <w:pPr>
        <w:pStyle w:val="Verzeichnis5"/>
        <w:tabs>
          <w:tab w:val="right" w:leader="dot" w:pos="9628"/>
        </w:tabs>
        <w:rPr>
          <w:rFonts w:ascii="Arial" w:eastAsiaTheme="minorEastAsia" w:hAnsi="Arial" w:cs="Arial"/>
          <w:noProof/>
          <w:kern w:val="0"/>
          <w:sz w:val="22"/>
          <w:szCs w:val="22"/>
          <w:lang w:eastAsia="de-DE" w:bidi="ar-SA"/>
        </w:rPr>
      </w:pPr>
      <w:hyperlink w:anchor="_Toc468004626" w:history="1">
        <w:r w:rsidR="00262944" w:rsidRPr="00262944">
          <w:rPr>
            <w:rStyle w:val="Hyperlink"/>
            <w:rFonts w:ascii="Arial" w:hAnsi="Arial" w:cs="Arial"/>
            <w:noProof/>
          </w:rPr>
          <w:t>(1) Statusbericht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582B24">
      <w:pPr>
        <w:pStyle w:val="Verzeichnis5"/>
        <w:tabs>
          <w:tab w:val="right" w:leader="dot" w:pos="9628"/>
        </w:tabs>
        <w:rPr>
          <w:rFonts w:ascii="Arial" w:eastAsiaTheme="minorEastAsia" w:hAnsi="Arial" w:cs="Arial"/>
          <w:noProof/>
          <w:kern w:val="0"/>
          <w:sz w:val="22"/>
          <w:szCs w:val="22"/>
          <w:lang w:eastAsia="de-DE" w:bidi="ar-SA"/>
        </w:rPr>
      </w:pPr>
      <w:hyperlink w:anchor="_Toc468004627" w:history="1">
        <w:r w:rsidR="00262944" w:rsidRPr="00262944">
          <w:rPr>
            <w:rStyle w:val="Hyperlink"/>
            <w:rFonts w:ascii="Arial" w:hAnsi="Arial" w:cs="Arial"/>
            <w:noProof/>
          </w:rPr>
          <w:t>(2) Pflichtenheft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582B24">
      <w:pPr>
        <w:pStyle w:val="Verzeichnis5"/>
        <w:tabs>
          <w:tab w:val="right" w:leader="dot" w:pos="9628"/>
        </w:tabs>
        <w:rPr>
          <w:rFonts w:ascii="Arial" w:eastAsiaTheme="minorEastAsia" w:hAnsi="Arial" w:cs="Arial"/>
          <w:noProof/>
          <w:kern w:val="0"/>
          <w:sz w:val="22"/>
          <w:szCs w:val="22"/>
          <w:lang w:eastAsia="de-DE" w:bidi="ar-SA"/>
        </w:rPr>
      </w:pPr>
      <w:hyperlink w:anchor="_Toc468004628" w:history="1">
        <w:r w:rsidR="00262944" w:rsidRPr="00262944">
          <w:rPr>
            <w:rStyle w:val="Hyperlink"/>
            <w:rFonts w:ascii="Arial" w:hAnsi="Arial" w:cs="Arial"/>
            <w:noProof/>
          </w:rPr>
          <w:t>(3) Lauffähige Web-Applikation</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29" w:history="1">
        <w:r w:rsidR="00262944" w:rsidRPr="00262944">
          <w:rPr>
            <w:rStyle w:val="Hyperlink"/>
            <w:rFonts w:ascii="Arial" w:hAnsi="Arial" w:cs="Arial"/>
            <w:noProof/>
          </w:rPr>
          <w:t>3. Stakeholder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_Toc468004629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3</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30" w:history="1">
        <w:r w:rsidR="00262944" w:rsidRPr="00262944">
          <w:rPr>
            <w:rStyle w:val="Hyperlink"/>
            <w:rFonts w:ascii="Arial" w:hAnsi="Arial" w:cs="Arial"/>
            <w:noProof/>
          </w:rPr>
          <w:t>4. Anforderungen an unser zu entwickelndes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1" w:history="1">
        <w:r w:rsidR="00262944" w:rsidRPr="00262944">
          <w:rPr>
            <w:rStyle w:val="Hyperlink"/>
            <w:rFonts w:ascii="Arial" w:hAnsi="Arial" w:cs="Arial"/>
            <w:noProof/>
          </w:rPr>
          <w:t>a. Zwingende Mindestanforderungen – Version 1.0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2" w:history="1">
        <w:r w:rsidR="00262944" w:rsidRPr="00262944">
          <w:rPr>
            <w:rStyle w:val="Hyperlink"/>
            <w:rFonts w:ascii="Arial" w:hAnsi="Arial" w:cs="Arial"/>
            <w:noProof/>
          </w:rPr>
          <w:t>b. Weitergehende Implementierungsmöglichkeiten – Version 2.0</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4</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3" w:history="1">
        <w:r w:rsidR="00262944" w:rsidRPr="00262944">
          <w:rPr>
            <w:rStyle w:val="Hyperlink"/>
            <w:rFonts w:ascii="Arial" w:hAnsi="Arial" w:cs="Arial"/>
            <w:noProof/>
          </w:rPr>
          <w:t>c. Grenzen des Systems</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34" w:history="1">
        <w:r w:rsidR="00262944" w:rsidRPr="00262944">
          <w:rPr>
            <w:rStyle w:val="Hyperlink"/>
            <w:rFonts w:ascii="Arial" w:hAnsi="Arial" w:cs="Arial"/>
            <w:noProof/>
          </w:rPr>
          <w:t>5. Qualitätsanforderungen an das zu entwickelnde System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5" w:history="1">
        <w:r w:rsidR="00262944" w:rsidRPr="00262944">
          <w:rPr>
            <w:rStyle w:val="Hyperlink"/>
            <w:rFonts w:ascii="Arial" w:hAnsi="Arial" w:cs="Arial"/>
            <w:noProof/>
          </w:rPr>
          <w:t>a. Funktionalität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6" w:history="1">
        <w:r w:rsidR="00262944" w:rsidRPr="00262944">
          <w:rPr>
            <w:rStyle w:val="Hyperlink"/>
            <w:rFonts w:ascii="Arial" w:hAnsi="Arial" w:cs="Arial"/>
            <w:noProof/>
          </w:rPr>
          <w:t>b. Zuverlässigkeit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7" w:history="1">
        <w:r w:rsidR="00262944" w:rsidRPr="00262944">
          <w:rPr>
            <w:rStyle w:val="Hyperlink"/>
            <w:rFonts w:ascii="Arial" w:hAnsi="Arial" w:cs="Arial"/>
            <w:noProof/>
          </w:rPr>
          <w:t>c. Benutzbarkeit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_Toc468004637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8" w:history="1">
        <w:r w:rsidR="00262944" w:rsidRPr="00262944">
          <w:rPr>
            <w:rStyle w:val="Hyperlink"/>
            <w:rFonts w:ascii="Arial" w:hAnsi="Arial" w:cs="Arial"/>
            <w:noProof/>
          </w:rPr>
          <w:t>d. Änderbarkeit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_Toc468004638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5</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39" w:history="1">
        <w:r w:rsidR="00262944" w:rsidRPr="00262944">
          <w:rPr>
            <w:rStyle w:val="Hyperlink"/>
            <w:rFonts w:ascii="Arial" w:hAnsi="Arial" w:cs="Arial"/>
            <w:noProof/>
          </w:rPr>
          <w:t>e. Übertragbarkeit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_Toc468004639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40" w:history="1">
        <w:r w:rsidR="00262944" w:rsidRPr="00262944">
          <w:rPr>
            <w:rStyle w:val="Hyperlink"/>
            <w:rFonts w:ascii="Arial" w:hAnsi="Arial" w:cs="Arial"/>
            <w:noProof/>
          </w:rPr>
          <w:t>6. Zusätzliche selbst auferlegte Anforderungen an die Applikation (unique selling point)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_Toc468004640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41" w:history="1">
        <w:r w:rsidR="00262944" w:rsidRPr="00262944">
          <w:rPr>
            <w:rStyle w:val="Hyperlink"/>
            <w:rFonts w:ascii="Arial" w:hAnsi="Arial" w:cs="Arial"/>
            <w:noProof/>
          </w:rPr>
          <w:t>7. Grafische Übersicht</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_Toc468004641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42" w:history="1">
        <w:r w:rsidR="00262944" w:rsidRPr="00262944">
          <w:rPr>
            <w:rStyle w:val="Hyperlink"/>
            <w:rFonts w:ascii="Arial" w:hAnsi="Arial" w:cs="Arial"/>
            <w:noProof/>
          </w:rPr>
          <w:t>a. Geschäftsprozessbeschreibung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_Toc468004642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43" w:history="1">
        <w:r w:rsidR="00262944" w:rsidRPr="00262944">
          <w:rPr>
            <w:rStyle w:val="Hyperlink"/>
            <w:rFonts w:ascii="Arial" w:hAnsi="Arial" w:cs="Arial"/>
            <w:noProof/>
          </w:rPr>
          <w:t>aa. Geschäftsprozesslandkarte</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_Toc468004643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6</w:t>
        </w:r>
        <w:r w:rsidR="00262944" w:rsidRPr="00262944">
          <w:rPr>
            <w:rFonts w:ascii="Arial" w:hAnsi="Arial" w:cs="Arial"/>
            <w:noProof/>
            <w:webHidden/>
          </w:rPr>
          <w:fldChar w:fldCharType="end"/>
        </w:r>
      </w:hyperlink>
    </w:p>
    <w:p w:rsidR="00262944" w:rsidRPr="00262944" w:rsidRDefault="00582B24">
      <w:pPr>
        <w:pStyle w:val="Verzeichnis3"/>
        <w:tabs>
          <w:tab w:val="right" w:leader="dot" w:pos="9628"/>
        </w:tabs>
        <w:rPr>
          <w:rFonts w:ascii="Arial" w:eastAsiaTheme="minorEastAsia" w:hAnsi="Arial" w:cs="Arial"/>
          <w:noProof/>
          <w:kern w:val="0"/>
          <w:sz w:val="22"/>
          <w:szCs w:val="22"/>
          <w:lang w:eastAsia="de-DE" w:bidi="ar-SA"/>
        </w:rPr>
      </w:pPr>
      <w:hyperlink w:anchor="_Toc468004644" w:history="1">
        <w:r w:rsidR="00262944" w:rsidRPr="00262944">
          <w:rPr>
            <w:rStyle w:val="Hyperlink"/>
            <w:rFonts w:ascii="Arial" w:hAnsi="Arial" w:cs="Arial"/>
            <w:noProof/>
          </w:rPr>
          <w:t>bb. Textuelle Beschreibung</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_Toc468004644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8</w:t>
        </w:r>
        <w:r w:rsidR="00262944" w:rsidRPr="00262944">
          <w:rPr>
            <w:rFonts w:ascii="Arial" w:hAnsi="Arial" w:cs="Arial"/>
            <w:noProof/>
            <w:webHidden/>
          </w:rPr>
          <w:fldChar w:fldCharType="end"/>
        </w:r>
      </w:hyperlink>
    </w:p>
    <w:p w:rsidR="00262944" w:rsidRPr="00262944" w:rsidRDefault="00582B24">
      <w:pPr>
        <w:pStyle w:val="Verzeichnis2"/>
        <w:tabs>
          <w:tab w:val="right" w:leader="dot" w:pos="9628"/>
        </w:tabs>
        <w:rPr>
          <w:rFonts w:ascii="Arial" w:eastAsiaTheme="minorEastAsia" w:hAnsi="Arial" w:cs="Arial"/>
          <w:noProof/>
          <w:kern w:val="0"/>
          <w:sz w:val="22"/>
          <w:szCs w:val="22"/>
          <w:lang w:eastAsia="de-DE" w:bidi="ar-SA"/>
        </w:rPr>
      </w:pPr>
      <w:hyperlink w:anchor="_Toc468004645" w:history="1">
        <w:r w:rsidR="00262944" w:rsidRPr="00262944">
          <w:rPr>
            <w:rStyle w:val="Hyperlink"/>
            <w:rFonts w:ascii="Arial" w:hAnsi="Arial" w:cs="Arial"/>
            <w:noProof/>
          </w:rPr>
          <w:t>b. Anwendungsfalldiagramm</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_Toc468004645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9</w:t>
        </w:r>
        <w:r w:rsidR="00262944" w:rsidRPr="00262944">
          <w:rPr>
            <w:rFonts w:ascii="Arial" w:hAnsi="Arial" w:cs="Arial"/>
            <w:noProof/>
            <w:webHidden/>
          </w:rPr>
          <w:fldChar w:fldCharType="end"/>
        </w:r>
      </w:hyperlink>
    </w:p>
    <w:p w:rsidR="00262944" w:rsidRPr="00262944" w:rsidRDefault="00582B24">
      <w:pPr>
        <w:pStyle w:val="Verzeichnis1"/>
        <w:tabs>
          <w:tab w:val="right" w:leader="dot" w:pos="9628"/>
        </w:tabs>
        <w:rPr>
          <w:rFonts w:ascii="Arial" w:eastAsiaTheme="minorEastAsia" w:hAnsi="Arial" w:cs="Arial"/>
          <w:noProof/>
          <w:kern w:val="0"/>
          <w:sz w:val="22"/>
          <w:szCs w:val="22"/>
          <w:lang w:eastAsia="de-DE" w:bidi="ar-SA"/>
        </w:rPr>
      </w:pPr>
      <w:hyperlink w:anchor="_Toc468004646" w:history="1">
        <w:r w:rsidR="00262944" w:rsidRPr="00262944">
          <w:rPr>
            <w:rStyle w:val="Hyperlink"/>
            <w:rFonts w:ascii="Arial" w:hAnsi="Arial" w:cs="Arial"/>
            <w:noProof/>
          </w:rPr>
          <w:t>II. Glossar</w:t>
        </w:r>
        <w:r w:rsidR="00262944" w:rsidRPr="00262944">
          <w:rPr>
            <w:rFonts w:ascii="Arial" w:hAnsi="Arial" w:cs="Arial"/>
            <w:noProof/>
            <w:webHidden/>
          </w:rPr>
          <w:tab/>
        </w:r>
        <w:r w:rsidR="00262944" w:rsidRPr="00262944">
          <w:rPr>
            <w:rFonts w:ascii="Arial" w:hAnsi="Arial" w:cs="Arial"/>
            <w:noProof/>
            <w:webHidden/>
          </w:rPr>
          <w:fldChar w:fldCharType="begin"/>
        </w:r>
        <w:r w:rsidR="00262944" w:rsidRPr="00262944">
          <w:rPr>
            <w:rFonts w:ascii="Arial" w:hAnsi="Arial" w:cs="Arial"/>
            <w:noProof/>
            <w:webHidden/>
          </w:rPr>
          <w:instrText xml:space="preserve"> PAGEREF _Toc468004646 \h </w:instrText>
        </w:r>
        <w:r w:rsidR="00262944" w:rsidRPr="00262944">
          <w:rPr>
            <w:rFonts w:ascii="Arial" w:hAnsi="Arial" w:cs="Arial"/>
            <w:noProof/>
            <w:webHidden/>
          </w:rPr>
        </w:r>
        <w:r w:rsidR="00262944" w:rsidRPr="00262944">
          <w:rPr>
            <w:rFonts w:ascii="Arial" w:hAnsi="Arial" w:cs="Arial"/>
            <w:noProof/>
            <w:webHidden/>
          </w:rPr>
          <w:fldChar w:fldCharType="separate"/>
        </w:r>
        <w:r w:rsidR="00262944" w:rsidRPr="00262944">
          <w:rPr>
            <w:rFonts w:ascii="Arial" w:hAnsi="Arial" w:cs="Arial"/>
            <w:noProof/>
            <w:webHidden/>
          </w:rPr>
          <w:t>10</w:t>
        </w:r>
        <w:r w:rsidR="00262944" w:rsidRPr="00262944">
          <w:rPr>
            <w:rFonts w:ascii="Arial" w:hAnsi="Arial" w:cs="Arial"/>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262944">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r>
        <w:rPr>
          <w:rFonts w:ascii="Arial" w:hAnsi="Arial"/>
        </w:rPr>
        <w:br w:type="page"/>
      </w:r>
    </w:p>
    <w:p w:rsidR="00837247" w:rsidRPr="004A4EDD" w:rsidRDefault="00611728" w:rsidP="00B01A90">
      <w:pPr>
        <w:pStyle w:val="berschrift1"/>
        <w:rPr>
          <w:rFonts w:ascii="Arial" w:hAnsi="Arial" w:cs="Arial"/>
        </w:rPr>
      </w:pPr>
      <w:bookmarkStart w:id="0" w:name="_Toc468004614"/>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MyLearningApp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00461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511766" w:rsidRDefault="00675896" w:rsidP="00511766">
      <w:pPr>
        <w:pStyle w:val="berschrift3"/>
      </w:pPr>
      <w:bookmarkStart w:id="2" w:name="_Toc46800461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00461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00461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00461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cs="Arial"/>
        </w:rPr>
      </w:pPr>
      <w:bookmarkStart w:id="6" w:name="_Toc468004620"/>
      <w:r w:rsidRPr="004A4EDD">
        <w:rPr>
          <w:rFonts w:cs="Arial"/>
        </w:rPr>
        <w:t>b. Ziele</w:t>
      </w:r>
      <w:bookmarkEnd w:id="6"/>
      <w:r w:rsidRPr="004A4EDD">
        <w:rPr>
          <w:rFonts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8004621"/>
      <w:r w:rsidRPr="004A4EDD">
        <w:rPr>
          <w:rFonts w:ascii="Arial" w:hAnsi="Arial" w:cs="Arial"/>
        </w:rPr>
        <w:t>aa.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8004622"/>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8004623"/>
      <w:r w:rsidRPr="004A4EDD">
        <w:rPr>
          <w:rFonts w:ascii="Arial" w:hAnsi="Arial" w:cs="Arial"/>
        </w:rPr>
        <w:lastRenderedPageBreak/>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8004624"/>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8004625"/>
      <w:r w:rsidRPr="004A4EDD">
        <w:rPr>
          <w:rFonts w:ascii="Arial" w:hAnsi="Arial" w:cs="Arial"/>
        </w:rPr>
        <w:t>bb.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8004626"/>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8004627"/>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00462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00462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 xml:space="preserve">der Schüler vom </w:t>
      </w:r>
      <w:r w:rsidRPr="004A4EDD">
        <w:rPr>
          <w:rFonts w:ascii="Arial" w:hAnsi="Arial"/>
        </w:rPr>
        <w:lastRenderedPageBreak/>
        <w:t>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00463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00463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Folgende Mindestanforderungen sind im Rahmen der MyLearningApp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00463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C50D10" w:rsidRPr="004A4EDD" w:rsidRDefault="00C50D10" w:rsidP="00E3779C">
      <w:pPr>
        <w:pStyle w:val="berschrift3"/>
        <w:rPr>
          <w:rFonts w:cs="Arial"/>
        </w:rPr>
      </w:pPr>
      <w:bookmarkStart w:id="19" w:name="_Toc468004633"/>
      <w:r w:rsidRPr="004A4EDD">
        <w:rPr>
          <w:rFonts w:cs="Arial"/>
        </w:rPr>
        <w:lastRenderedPageBreak/>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cs="Arial"/>
        </w:rPr>
      </w:pPr>
      <w:bookmarkStart w:id="20" w:name="_Toc46800463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00463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00463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00463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MyLearningApp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00463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00463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00464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MyLearningApp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bookmarkStart w:id="27" w:name="_GoBack"/>
      <w:bookmarkEnd w:id="27"/>
    </w:p>
    <w:p w:rsidR="00021CE5" w:rsidRDefault="00021CE5">
      <w:bookmarkStart w:id="28" w:name="_Toc468004641"/>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21CE5">
      <w:pPr>
        <w:rPr>
          <w:b/>
        </w:rPr>
      </w:pPr>
      <w:r w:rsidRPr="008D4EB6">
        <w:rPr>
          <w:b/>
        </w:rPr>
        <w:t>Beispielfarben</w:t>
      </w:r>
      <w:r w:rsidR="008D4EB6" w:rsidRPr="008D4EB6">
        <w:rPr>
          <w:b/>
        </w:rPr>
        <w:t xml:space="preserve"> zum Freischalten</w:t>
      </w:r>
      <w:r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004642"/>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cs="Arial"/>
        </w:rPr>
      </w:pPr>
      <w:bookmarkStart w:id="30" w:name="_Toc468004643"/>
      <w:proofErr w:type="spellStart"/>
      <w:r w:rsidRPr="004A4EDD">
        <w:rPr>
          <w:rFonts w:cs="Arial"/>
        </w:rPr>
        <w:t>aa</w:t>
      </w:r>
      <w:proofErr w:type="spellEnd"/>
      <w:r w:rsidRPr="004A4EDD">
        <w:rPr>
          <w:rFonts w:cs="Arial"/>
        </w:rPr>
        <w:t>. Geschäftsprozesslandkarte</w:t>
      </w:r>
      <w:bookmarkEnd w:id="30"/>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bookmarkStart w:id="31" w:name="_Toc468004644"/>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proofErr w:type="spellStart"/>
      <w:r w:rsidRPr="004A4EDD">
        <w:t>bb</w:t>
      </w:r>
      <w:proofErr w:type="spellEnd"/>
      <w:r w:rsidRPr="004A4EDD">
        <w:t>.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004645"/>
      <w:r>
        <w:t>b. Anwendungsfä</w:t>
      </w:r>
      <w:r w:rsidR="00C50D10" w:rsidRPr="00B8006E">
        <w:t>ll</w:t>
      </w:r>
      <w:bookmarkEnd w:id="32"/>
      <w:r>
        <w:t>e</w:t>
      </w:r>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r>
        <w:t xml:space="preserve">aa. </w:t>
      </w:r>
      <w:r w:rsidR="0034189F">
        <w:t>Anwendu</w:t>
      </w:r>
      <w:r w:rsidR="0091225C">
        <w:t>n</w:t>
      </w:r>
      <w:r w:rsidR="0034189F">
        <w:t>gsfalldiagramm</w:t>
      </w:r>
    </w:p>
    <w:p w:rsidR="00280E93" w:rsidRPr="00280E93" w:rsidRDefault="00C05C96" w:rsidP="00280E93">
      <w:r>
        <w:object w:dxaOrig="15931" w:dyaOrig="13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92.35pt" o:ole="">
            <v:imagedata r:id="rId16" o:title=""/>
          </v:shape>
          <o:OLEObject Type="Embed" ProgID="Visio.Drawing.15" ShapeID="_x0000_i1025" DrawAspect="Content" ObjectID="_1541755859" r:id="rId17"/>
        </w:object>
      </w:r>
    </w:p>
    <w:p w:rsidR="00EC3DA3" w:rsidRDefault="00515339" w:rsidP="00515339">
      <w:pPr>
        <w:pStyle w:val="berschrift3"/>
      </w:pPr>
      <w:r>
        <w:t>bb. Textuelle Beschreibung</w:t>
      </w:r>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lastRenderedPageBreak/>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r>
        <w:t>c. Fachklassendiagramm</w:t>
      </w:r>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021CE5" w:rsidP="00021CE5">
      <w:pPr>
        <w:ind w:left="-567"/>
      </w:pPr>
      <w:r>
        <w:object w:dxaOrig="22831" w:dyaOrig="19216">
          <v:shape id="_x0000_i1036" type="#_x0000_t75" style="width:542.25pt;height:512.1pt" o:ole="">
            <v:imagedata r:id="rId18" o:title=""/>
          </v:shape>
          <o:OLEObject Type="Embed" ProgID="Visio.Drawing.15" ShapeID="_x0000_i1036" DrawAspect="Content" ObjectID="_1541755860" r:id="rId19"/>
        </w:object>
      </w:r>
      <w:bookmarkStart w:id="33" w:name="_Toc468004646"/>
    </w:p>
    <w:p w:rsidR="000B6DBC" w:rsidRPr="004A4EDD" w:rsidRDefault="00611728" w:rsidP="00611728">
      <w:pPr>
        <w:pStyle w:val="berschrift1"/>
        <w:rPr>
          <w:rFonts w:ascii="Arial" w:hAnsi="Arial" w:cs="Arial"/>
        </w:rPr>
      </w:pPr>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B24" w:rsidRDefault="00582B24">
      <w:r>
        <w:separator/>
      </w:r>
    </w:p>
  </w:endnote>
  <w:endnote w:type="continuationSeparator" w:id="0">
    <w:p w:rsidR="00582B24" w:rsidRDefault="00582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3053D2" w:rsidRDefault="003053D2">
        <w:pPr>
          <w:pStyle w:val="Fuzeile"/>
          <w:jc w:val="right"/>
        </w:pPr>
        <w:r>
          <w:fldChar w:fldCharType="begin"/>
        </w:r>
        <w:r>
          <w:instrText>PAGE   \* MERGEFORMAT</w:instrText>
        </w:r>
        <w:r>
          <w:fldChar w:fldCharType="separate"/>
        </w:r>
        <w:r w:rsidR="008D4EB6">
          <w:rPr>
            <w:noProof/>
          </w:rPr>
          <w:t>1</w:t>
        </w:r>
        <w:r>
          <w:fldChar w:fldCharType="end"/>
        </w:r>
      </w:p>
    </w:sdtContent>
  </w:sdt>
  <w:p w:rsidR="003053D2" w:rsidRDefault="003053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B24" w:rsidRDefault="00582B24">
      <w:r>
        <w:rPr>
          <w:color w:val="000000"/>
        </w:rPr>
        <w:separator/>
      </w:r>
    </w:p>
  </w:footnote>
  <w:footnote w:type="continuationSeparator" w:id="0">
    <w:p w:rsidR="00582B24" w:rsidRDefault="00582B24">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F03"/>
    <w:rsid w:val="00021CE5"/>
    <w:rsid w:val="00035994"/>
    <w:rsid w:val="00061614"/>
    <w:rsid w:val="00067887"/>
    <w:rsid w:val="000703C6"/>
    <w:rsid w:val="000740F9"/>
    <w:rsid w:val="00094B7D"/>
    <w:rsid w:val="000B6DBC"/>
    <w:rsid w:val="00104AFB"/>
    <w:rsid w:val="00130191"/>
    <w:rsid w:val="00131609"/>
    <w:rsid w:val="001425E3"/>
    <w:rsid w:val="00142F7C"/>
    <w:rsid w:val="00147BC5"/>
    <w:rsid w:val="00163D28"/>
    <w:rsid w:val="00167B15"/>
    <w:rsid w:val="001733AE"/>
    <w:rsid w:val="00185E5A"/>
    <w:rsid w:val="001A6DDC"/>
    <w:rsid w:val="001B6583"/>
    <w:rsid w:val="001C12F6"/>
    <w:rsid w:val="001C2F1D"/>
    <w:rsid w:val="001E64CA"/>
    <w:rsid w:val="001F710B"/>
    <w:rsid w:val="002010E0"/>
    <w:rsid w:val="002017DE"/>
    <w:rsid w:val="002160C5"/>
    <w:rsid w:val="00217571"/>
    <w:rsid w:val="00223F88"/>
    <w:rsid w:val="00226FD5"/>
    <w:rsid w:val="00262944"/>
    <w:rsid w:val="00265F40"/>
    <w:rsid w:val="0026665B"/>
    <w:rsid w:val="00271890"/>
    <w:rsid w:val="002749C7"/>
    <w:rsid w:val="00275A33"/>
    <w:rsid w:val="00280E93"/>
    <w:rsid w:val="002819C1"/>
    <w:rsid w:val="0028742B"/>
    <w:rsid w:val="0029121D"/>
    <w:rsid w:val="002927CD"/>
    <w:rsid w:val="002A1428"/>
    <w:rsid w:val="002A1630"/>
    <w:rsid w:val="002B5721"/>
    <w:rsid w:val="002E1FCF"/>
    <w:rsid w:val="002E6DC5"/>
    <w:rsid w:val="002F4D15"/>
    <w:rsid w:val="003053D2"/>
    <w:rsid w:val="003402E6"/>
    <w:rsid w:val="0034189F"/>
    <w:rsid w:val="00352987"/>
    <w:rsid w:val="00382CA7"/>
    <w:rsid w:val="00391F56"/>
    <w:rsid w:val="003A16C7"/>
    <w:rsid w:val="003E4404"/>
    <w:rsid w:val="003F238D"/>
    <w:rsid w:val="003F2E96"/>
    <w:rsid w:val="003F502A"/>
    <w:rsid w:val="00400589"/>
    <w:rsid w:val="004148B7"/>
    <w:rsid w:val="0041763B"/>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61BB"/>
    <w:rsid w:val="00554752"/>
    <w:rsid w:val="0057742F"/>
    <w:rsid w:val="00582B24"/>
    <w:rsid w:val="005A4E86"/>
    <w:rsid w:val="005C12D0"/>
    <w:rsid w:val="005D35FC"/>
    <w:rsid w:val="005D3950"/>
    <w:rsid w:val="00607583"/>
    <w:rsid w:val="00611728"/>
    <w:rsid w:val="00622328"/>
    <w:rsid w:val="006301CE"/>
    <w:rsid w:val="006370EF"/>
    <w:rsid w:val="006414BD"/>
    <w:rsid w:val="00655D7E"/>
    <w:rsid w:val="00656553"/>
    <w:rsid w:val="00657243"/>
    <w:rsid w:val="006633C3"/>
    <w:rsid w:val="00664EF8"/>
    <w:rsid w:val="00675896"/>
    <w:rsid w:val="00684D77"/>
    <w:rsid w:val="0069388E"/>
    <w:rsid w:val="006A68D5"/>
    <w:rsid w:val="006B75CF"/>
    <w:rsid w:val="006C74C5"/>
    <w:rsid w:val="006D0AE5"/>
    <w:rsid w:val="006E5B9B"/>
    <w:rsid w:val="006F3B8C"/>
    <w:rsid w:val="006F5EF1"/>
    <w:rsid w:val="00717229"/>
    <w:rsid w:val="0072665C"/>
    <w:rsid w:val="007373DB"/>
    <w:rsid w:val="0076504B"/>
    <w:rsid w:val="00791D3C"/>
    <w:rsid w:val="00793170"/>
    <w:rsid w:val="007B1F99"/>
    <w:rsid w:val="007C0761"/>
    <w:rsid w:val="007D2E38"/>
    <w:rsid w:val="007E0508"/>
    <w:rsid w:val="007F2FF1"/>
    <w:rsid w:val="007F6CDE"/>
    <w:rsid w:val="00816C81"/>
    <w:rsid w:val="008273F0"/>
    <w:rsid w:val="00827492"/>
    <w:rsid w:val="00837247"/>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414F3"/>
    <w:rsid w:val="00944860"/>
    <w:rsid w:val="00960977"/>
    <w:rsid w:val="00964C97"/>
    <w:rsid w:val="00984BED"/>
    <w:rsid w:val="00995926"/>
    <w:rsid w:val="009C7840"/>
    <w:rsid w:val="009D3E7D"/>
    <w:rsid w:val="009F3629"/>
    <w:rsid w:val="00A31EA4"/>
    <w:rsid w:val="00A34B82"/>
    <w:rsid w:val="00A43AB2"/>
    <w:rsid w:val="00A63AE1"/>
    <w:rsid w:val="00A85534"/>
    <w:rsid w:val="00A90FAB"/>
    <w:rsid w:val="00A96701"/>
    <w:rsid w:val="00AA57E0"/>
    <w:rsid w:val="00AC71A8"/>
    <w:rsid w:val="00AF795E"/>
    <w:rsid w:val="00B01A90"/>
    <w:rsid w:val="00B03886"/>
    <w:rsid w:val="00B2775F"/>
    <w:rsid w:val="00B7251B"/>
    <w:rsid w:val="00B77F48"/>
    <w:rsid w:val="00B8006E"/>
    <w:rsid w:val="00B81950"/>
    <w:rsid w:val="00B96B62"/>
    <w:rsid w:val="00B97413"/>
    <w:rsid w:val="00BB2DF3"/>
    <w:rsid w:val="00BC0659"/>
    <w:rsid w:val="00BD5B21"/>
    <w:rsid w:val="00C05C96"/>
    <w:rsid w:val="00C05E2B"/>
    <w:rsid w:val="00C50D10"/>
    <w:rsid w:val="00C50FFB"/>
    <w:rsid w:val="00C5695D"/>
    <w:rsid w:val="00C65A0D"/>
    <w:rsid w:val="00C74C2B"/>
    <w:rsid w:val="00CA02F6"/>
    <w:rsid w:val="00CB1E08"/>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03BB"/>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A1473-2CBE-4E6E-BA20-5816D69CE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2615</Words>
  <Characters>16479</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Lastenheft MyLearningApp</vt:lpstr>
    </vt:vector>
  </TitlesOfParts>
  <Company/>
  <LinksUpToDate>false</LinksUpToDate>
  <CharactersWithSpaces>19056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MyLearningApp</dc:title>
  <dc:creator>Daniel Dobras, Fernando Pfennig</dc:creator>
  <cp:lastModifiedBy>Rayth</cp:lastModifiedBy>
  <cp:revision>170</cp:revision>
  <dcterms:created xsi:type="dcterms:W3CDTF">2016-11-13T10:24:00Z</dcterms:created>
  <dcterms:modified xsi:type="dcterms:W3CDTF">2016-11-27T11:45:00Z</dcterms:modified>
</cp:coreProperties>
</file>