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442" w:rsidRPr="008D7AE2" w:rsidRDefault="006D1442" w:rsidP="00D4388B">
      <w:pPr>
        <w:pStyle w:val="berschrift1"/>
        <w:spacing w:before="0"/>
        <w:jc w:val="both"/>
        <w:rPr>
          <w:rFonts w:ascii="Arial" w:hAnsi="Arial" w:cs="Arial"/>
        </w:rPr>
      </w:pPr>
      <w:bookmarkStart w:id="0" w:name="_Toc467310163"/>
      <w:r w:rsidRPr="008D7AE2">
        <w:rPr>
          <w:rFonts w:ascii="Arial" w:hAnsi="Arial" w:cs="Arial"/>
        </w:rPr>
        <w:t>1. Derzeitiger Stand des Projekts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 xml:space="preserve">Allgemein: 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GIT Repository ist in das Projekt eingebunden worden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Lastenheft, sowie Statusbericht zum Meilenstein I fertiggestellt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Pflichtenheft begonnen</w:t>
      </w:r>
    </w:p>
    <w:p w:rsidR="00726D04" w:rsidRPr="008D7AE2" w:rsidRDefault="00726D04" w:rsidP="008D7AE2">
      <w:pPr>
        <w:jc w:val="both"/>
        <w:rPr>
          <w:rFonts w:ascii="Arial" w:hAnsi="Arial"/>
        </w:rPr>
      </w:pP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Clientteil: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allgemeine Struktur des Clients begonnen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Registrierungsseite angelegt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Kommentare eingefügt für zukünftig notwendige Komponenten</w:t>
      </w:r>
    </w:p>
    <w:p w:rsidR="00726D04" w:rsidRPr="008D7AE2" w:rsidRDefault="00726D04" w:rsidP="008D7AE2">
      <w:pPr>
        <w:jc w:val="both"/>
        <w:rPr>
          <w:rFonts w:ascii="Arial" w:hAnsi="Arial"/>
        </w:rPr>
      </w:pPr>
    </w:p>
    <w:p w:rsidR="00170766" w:rsidRPr="008D7AE2" w:rsidRDefault="00170766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Serverteil:</w:t>
      </w:r>
    </w:p>
    <w:p w:rsidR="006D1442" w:rsidRDefault="000C4DFC" w:rsidP="008D7AE2">
      <w:p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- </w:t>
      </w:r>
      <w:r w:rsidR="00B31F1D">
        <w:rPr>
          <w:rFonts w:ascii="Arial" w:hAnsi="Arial"/>
          <w:color w:val="000000" w:themeColor="text1"/>
        </w:rPr>
        <w:t>grobe Struktur des Servers eingefügt</w:t>
      </w:r>
    </w:p>
    <w:p w:rsidR="00B31F1D" w:rsidRPr="000C4DFC" w:rsidRDefault="00B31F1D" w:rsidP="008D7AE2">
      <w:pPr>
        <w:jc w:val="both"/>
        <w:rPr>
          <w:rFonts w:ascii="Arial" w:hAnsi="Arial"/>
          <w:color w:val="000000" w:themeColor="text1"/>
        </w:rPr>
      </w:pPr>
    </w:p>
    <w:p w:rsidR="006D1442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2. Zuständigkeitsverteilungen innerhalb des Projekts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58"/>
        <w:gridCol w:w="3048"/>
        <w:gridCol w:w="3056"/>
      </w:tblGrid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Name</w:t>
            </w:r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 xml:space="preserve">Daniel </w:t>
            </w:r>
            <w:proofErr w:type="spellStart"/>
            <w:r w:rsidRPr="008D7AE2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Fernando Francisco Pfennig</w:t>
            </w:r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Zuständig für:</w:t>
            </w:r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Client</w:t>
            </w:r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Server</w:t>
            </w:r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Email</w:t>
            </w:r>
          </w:p>
        </w:tc>
        <w:tc>
          <w:tcPr>
            <w:tcW w:w="3048" w:type="dxa"/>
          </w:tcPr>
          <w:p w:rsidR="006D1442" w:rsidRPr="008D7AE2" w:rsidRDefault="00450FC3" w:rsidP="008D7AE2">
            <w:pPr>
              <w:jc w:val="both"/>
              <w:rPr>
                <w:rFonts w:ascii="Arial" w:hAnsi="Arial"/>
              </w:rPr>
            </w:pPr>
            <w:hyperlink r:id="rId5" w:history="1">
              <w:r w:rsidR="006D1442" w:rsidRPr="008D7AE2">
                <w:rPr>
                  <w:rStyle w:val="Hyperlink"/>
                  <w:rFonts w:ascii="Arial" w:hAnsi="Arial"/>
                </w:rPr>
                <w:t>dobras@hm.edu</w:t>
              </w:r>
            </w:hyperlink>
          </w:p>
        </w:tc>
        <w:tc>
          <w:tcPr>
            <w:tcW w:w="3056" w:type="dxa"/>
          </w:tcPr>
          <w:p w:rsidR="006D1442" w:rsidRPr="008D7AE2" w:rsidRDefault="00450FC3" w:rsidP="008D7AE2">
            <w:pPr>
              <w:jc w:val="both"/>
              <w:rPr>
                <w:rFonts w:ascii="Arial" w:hAnsi="Arial"/>
              </w:rPr>
            </w:pPr>
            <w:hyperlink r:id="rId6" w:history="1">
              <w:r w:rsidR="006D1442" w:rsidRPr="008D7AE2">
                <w:rPr>
                  <w:rStyle w:val="Hyperlink"/>
                  <w:rFonts w:ascii="Arial" w:hAnsi="Arial"/>
                </w:rPr>
                <w:t>pfennig@hm.edu</w:t>
              </w:r>
            </w:hyperlink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proofErr w:type="spellStart"/>
            <w:r w:rsidRPr="008D7AE2">
              <w:rPr>
                <w:rFonts w:ascii="Arial" w:hAnsi="Arial"/>
              </w:rPr>
              <w:t>Ifw-Kennnung</w:t>
            </w:r>
            <w:proofErr w:type="spellEnd"/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Ifw15075</w:t>
            </w:r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Ifw15133</w:t>
            </w:r>
          </w:p>
        </w:tc>
      </w:tr>
    </w:tbl>
    <w:p w:rsidR="00170766" w:rsidRPr="008D7AE2" w:rsidRDefault="00170766" w:rsidP="008D7AE2">
      <w:pPr>
        <w:jc w:val="both"/>
        <w:rPr>
          <w:rFonts w:ascii="Arial" w:hAnsi="Arial"/>
        </w:rPr>
      </w:pPr>
    </w:p>
    <w:p w:rsidR="006D1442" w:rsidRPr="008D7AE2" w:rsidRDefault="006D1442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Darüber hinaus werden weitergehende Arbeiten an dem Projekt (Lastenheft, Pflichtenheft, Statusbericht) vom jeweiligen Teil als verfasst gekennzeichnet.</w:t>
      </w:r>
    </w:p>
    <w:p w:rsidR="006D1442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3. Projektplan für die Restlaufzeit des Projekts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80"/>
      </w:tblGrid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Woche</w:t>
            </w:r>
          </w:p>
        </w:tc>
        <w:tc>
          <w:tcPr>
            <w:tcW w:w="3544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 xml:space="preserve">Daniel </w:t>
            </w:r>
            <w:proofErr w:type="spellStart"/>
            <w:r w:rsidRPr="008D7AE2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680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Fernando Pfennig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05.12 – 11.12</w:t>
            </w:r>
          </w:p>
        </w:tc>
        <w:tc>
          <w:tcPr>
            <w:tcW w:w="3544" w:type="dxa"/>
          </w:tcPr>
          <w:p w:rsidR="00CC03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Registrierung, </w:t>
            </w:r>
          </w:p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Fragen verwalten,</w:t>
            </w:r>
          </w:p>
          <w:p w:rsidR="00CC03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Interface für Unterscheidung,</w:t>
            </w:r>
          </w:p>
          <w:p w:rsidR="00CC03E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Login</w:t>
            </w:r>
          </w:p>
        </w:tc>
        <w:tc>
          <w:tcPr>
            <w:tcW w:w="3680" w:type="dxa"/>
          </w:tcPr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Datenbanken erstellen</w:t>
            </w:r>
            <w:r w:rsidR="000C4DFC">
              <w:rPr>
                <w:rFonts w:ascii="Arial" w:hAnsi="Arial"/>
              </w:rPr>
              <w:t>,</w:t>
            </w:r>
          </w:p>
          <w:p w:rsidR="000C4DFC" w:rsidRDefault="000C4DFC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diese als Datei speichern,</w:t>
            </w:r>
          </w:p>
          <w:p w:rsidR="000C4DFC" w:rsidRPr="008D7AE2" w:rsidRDefault="000C4DFC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Benutzer/Fragen anlegen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12.12 – 18.12</w:t>
            </w:r>
          </w:p>
        </w:tc>
        <w:tc>
          <w:tcPr>
            <w:tcW w:w="3544" w:type="dxa"/>
          </w:tcPr>
          <w:p w:rsidR="00D4388B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 spielbar</w:t>
            </w:r>
            <w:r w:rsidR="00D4388B">
              <w:rPr>
                <w:rFonts w:ascii="Arial" w:hAnsi="Arial"/>
              </w:rPr>
              <w:t>,</w:t>
            </w:r>
          </w:p>
          <w:p w:rsidR="00D4388B" w:rsidRPr="008D7AE2" w:rsidRDefault="00D4388B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Spielergebnisse anzeigen</w:t>
            </w:r>
          </w:p>
        </w:tc>
        <w:tc>
          <w:tcPr>
            <w:tcW w:w="3680" w:type="dxa"/>
          </w:tcPr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 spielbar</w:t>
            </w:r>
            <w:r w:rsidR="00D4388B">
              <w:rPr>
                <w:rFonts w:ascii="Arial" w:hAnsi="Arial"/>
              </w:rPr>
              <w:t>,</w:t>
            </w:r>
          </w:p>
          <w:p w:rsidR="00D4388B" w:rsidRPr="008D7AE2" w:rsidRDefault="00D4388B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Spielergebnisse anzeigen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19.12 – 25.12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Fertigstellung Version 1.0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Fertigstellung Version 1.0 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26.12 – 01.01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Ggfls. Version 2.0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Ggfls. Version 2.0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02.01 – 08.01</w:t>
            </w:r>
          </w:p>
        </w:tc>
        <w:tc>
          <w:tcPr>
            <w:tcW w:w="3544" w:type="dxa"/>
          </w:tcPr>
          <w:p w:rsidR="006D1442" w:rsidRPr="008D7AE2" w:rsidRDefault="004022DF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Puffer</w:t>
            </w:r>
          </w:p>
        </w:tc>
        <w:tc>
          <w:tcPr>
            <w:tcW w:w="3680" w:type="dxa"/>
          </w:tcPr>
          <w:p w:rsidR="006D1442" w:rsidRPr="008D7AE2" w:rsidRDefault="004022DF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Puffer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09.01 – 15.01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16.01 – 20.01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</w:tbl>
    <w:p w:rsidR="00C50ACA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 xml:space="preserve">4. </w:t>
      </w:r>
      <w:r w:rsidR="00C50ACA" w:rsidRPr="008D7AE2">
        <w:rPr>
          <w:rFonts w:ascii="Arial" w:hAnsi="Arial" w:cs="Arial"/>
        </w:rPr>
        <w:t xml:space="preserve">Risikoanalyse 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88"/>
        <w:gridCol w:w="4774"/>
      </w:tblGrid>
      <w:tr w:rsidR="00DA3EA7" w:rsidRPr="008D7AE2" w:rsidTr="00EF4700">
        <w:trPr>
          <w:trHeight w:val="460"/>
        </w:trPr>
        <w:tc>
          <w:tcPr>
            <w:tcW w:w="4531" w:type="dxa"/>
            <w:shd w:val="clear" w:color="auto" w:fill="FFF2CC" w:themeFill="accent4" w:themeFillTint="33"/>
          </w:tcPr>
          <w:p w:rsidR="00DA3EA7" w:rsidRPr="008D7AE2" w:rsidRDefault="00DA3EA7" w:rsidP="001D79A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Risiko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DA3EA7" w:rsidRPr="008D7AE2" w:rsidRDefault="00EF4700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Mögliche Vorbeugung</w:t>
            </w:r>
            <w:r w:rsidR="00845AC8">
              <w:rPr>
                <w:rFonts w:ascii="Arial" w:hAnsi="Arial"/>
              </w:rPr>
              <w:t xml:space="preserve"> des Risikos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F2CC" w:themeFill="accent4" w:themeFillTint="33"/>
          </w:tcPr>
          <w:p w:rsidR="00C50ACA" w:rsidRPr="008D7AE2" w:rsidRDefault="00C50ACA" w:rsidP="001D79AD">
            <w:pPr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(Krankheitsbedingter) Ausfall der Human Resources(HR)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Frühzeitiger Beginn des Projekts, idealerweise einige Tage vorarbeiten, um das Projekt defin</w:t>
            </w:r>
            <w:r w:rsidR="001D79AD">
              <w:rPr>
                <w:rFonts w:ascii="Arial" w:hAnsi="Arial"/>
              </w:rPr>
              <w:t>i</w:t>
            </w:r>
            <w:r w:rsidRPr="008D7AE2">
              <w:rPr>
                <w:rFonts w:ascii="Arial" w:hAnsi="Arial"/>
              </w:rPr>
              <w:t>tiv pünktlich abliefern zu können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E599" w:themeFill="accent4" w:themeFillTint="66"/>
          </w:tcPr>
          <w:p w:rsidR="00C50ACA" w:rsidRPr="008D7AE2" w:rsidRDefault="00C50ACA" w:rsidP="001D79AD">
            <w:pPr>
              <w:rPr>
                <w:rFonts w:ascii="Arial" w:hAnsi="Arial"/>
                <w:lang w:val="en-US"/>
              </w:rPr>
            </w:pPr>
            <w:proofErr w:type="spellStart"/>
            <w:r w:rsidRPr="008D7AE2">
              <w:rPr>
                <w:rFonts w:ascii="Arial" w:hAnsi="Arial"/>
                <w:lang w:val="en-US"/>
              </w:rPr>
              <w:t>Zeitlicher</w:t>
            </w:r>
            <w:proofErr w:type="spellEnd"/>
            <w:r w:rsidRPr="008D7AE2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8D7AE2">
              <w:rPr>
                <w:rFonts w:ascii="Arial" w:hAnsi="Arial"/>
                <w:lang w:val="en-US"/>
              </w:rPr>
              <w:t>Engpass</w:t>
            </w:r>
            <w:proofErr w:type="spellEnd"/>
          </w:p>
        </w:tc>
        <w:tc>
          <w:tcPr>
            <w:tcW w:w="5097" w:type="dxa"/>
            <w:shd w:val="clear" w:color="auto" w:fill="FFE599" w:themeFill="accent4" w:themeFillTint="66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Stetige Auseinandersetzung mit Meilensteinen, um nicht in Zeitnot zu geraten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F2CC" w:themeFill="accent4" w:themeFillTint="33"/>
          </w:tcPr>
          <w:p w:rsidR="00C50ACA" w:rsidRPr="008D7AE2" w:rsidRDefault="00C50ACA" w:rsidP="001D79AD">
            <w:pPr>
              <w:rPr>
                <w:rFonts w:ascii="Arial" w:hAnsi="Arial"/>
                <w:lang w:val="en-US"/>
              </w:rPr>
            </w:pPr>
            <w:proofErr w:type="spellStart"/>
            <w:r w:rsidRPr="008D7AE2">
              <w:rPr>
                <w:rFonts w:ascii="Arial" w:hAnsi="Arial"/>
                <w:lang w:val="en-US"/>
              </w:rPr>
              <w:t>Zusätzliche</w:t>
            </w:r>
            <w:proofErr w:type="spellEnd"/>
            <w:r w:rsidRPr="008D7AE2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8D7AE2">
              <w:rPr>
                <w:rFonts w:ascii="Arial" w:hAnsi="Arial"/>
                <w:lang w:val="en-US"/>
              </w:rPr>
              <w:t>Wünsche</w:t>
            </w:r>
            <w:proofErr w:type="spellEnd"/>
            <w:r w:rsidRPr="008D7AE2">
              <w:rPr>
                <w:rFonts w:ascii="Arial" w:hAnsi="Arial"/>
                <w:lang w:val="en-US"/>
              </w:rPr>
              <w:t xml:space="preserve"> des </w:t>
            </w:r>
            <w:proofErr w:type="spellStart"/>
            <w:r w:rsidRPr="008D7AE2">
              <w:rPr>
                <w:rFonts w:ascii="Arial" w:hAnsi="Arial"/>
                <w:lang w:val="en-US"/>
              </w:rPr>
              <w:lastRenderedPageBreak/>
              <w:t>Auftraggebers</w:t>
            </w:r>
            <w:proofErr w:type="spellEnd"/>
          </w:p>
        </w:tc>
        <w:tc>
          <w:tcPr>
            <w:tcW w:w="5097" w:type="dxa"/>
            <w:shd w:val="clear" w:color="auto" w:fill="FFF2CC" w:themeFill="accent4" w:themeFillTint="33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lastRenderedPageBreak/>
              <w:t xml:space="preserve">Sind auf Grund Personalmangels höflichst </w:t>
            </w:r>
            <w:r w:rsidRPr="008D7AE2">
              <w:rPr>
                <w:rFonts w:ascii="Arial" w:hAnsi="Arial"/>
              </w:rPr>
              <w:lastRenderedPageBreak/>
              <w:t>abzuweisen</w:t>
            </w:r>
          </w:p>
        </w:tc>
      </w:tr>
      <w:tr w:rsidR="006D03D6" w:rsidRPr="008D7AE2" w:rsidTr="000F334E">
        <w:tc>
          <w:tcPr>
            <w:tcW w:w="4531" w:type="dxa"/>
            <w:shd w:val="clear" w:color="auto" w:fill="FFF2CC" w:themeFill="accent4" w:themeFillTint="33"/>
          </w:tcPr>
          <w:p w:rsidR="006D03D6" w:rsidRPr="00A94498" w:rsidRDefault="006D03D6" w:rsidP="001D79AD">
            <w:pPr>
              <w:rPr>
                <w:rFonts w:ascii="Arial" w:hAnsi="Arial"/>
              </w:rPr>
            </w:pPr>
            <w:r w:rsidRPr="00A94498">
              <w:rPr>
                <w:rFonts w:ascii="Arial" w:hAnsi="Arial"/>
              </w:rPr>
              <w:lastRenderedPageBreak/>
              <w:t xml:space="preserve">Etwaige Probleme mit den PCs/Internet 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6D03D6" w:rsidRPr="008D7AE2" w:rsidRDefault="006D03D6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Sollten nicht derart ins Gewicht fallen, da genügend Puffer bis zum Ende vorhanden sein sollte</w:t>
            </w:r>
          </w:p>
        </w:tc>
      </w:tr>
    </w:tbl>
    <w:p w:rsidR="006D1442" w:rsidRPr="008D7AE2" w:rsidRDefault="006D1442" w:rsidP="008D7AE2">
      <w:pPr>
        <w:jc w:val="both"/>
        <w:rPr>
          <w:rFonts w:ascii="Arial" w:hAnsi="Arial"/>
        </w:rPr>
      </w:pPr>
    </w:p>
    <w:p w:rsidR="006D144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5. Aufwandsnachweis</w:t>
      </w:r>
    </w:p>
    <w:p w:rsidR="008F3B22" w:rsidRDefault="008F3B22" w:rsidP="008F3B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46"/>
        <w:gridCol w:w="712"/>
        <w:gridCol w:w="3260"/>
        <w:gridCol w:w="566"/>
        <w:gridCol w:w="2978"/>
      </w:tblGrid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3975" w:type="dxa"/>
            <w:gridSpan w:val="2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 xml:space="preserve">Daniel </w:t>
            </w:r>
            <w:proofErr w:type="spellStart"/>
            <w:r w:rsidRPr="00B31F1D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538" w:type="dxa"/>
            <w:gridSpan w:val="2"/>
          </w:tcPr>
          <w:p w:rsidR="008F3B22" w:rsidRPr="00B31F1D" w:rsidRDefault="00AE2F51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Fe</w:t>
            </w:r>
            <w:r w:rsidR="00C86C6E">
              <w:rPr>
                <w:rFonts w:ascii="Arial" w:hAnsi="Arial"/>
              </w:rPr>
              <w:t>r</w:t>
            </w:r>
            <w:r w:rsidR="008F3B22" w:rsidRPr="00B31F1D">
              <w:rPr>
                <w:rFonts w:ascii="Arial" w:hAnsi="Arial"/>
              </w:rPr>
              <w:t>nando</w:t>
            </w:r>
            <w:r w:rsidR="00F141E5" w:rsidRPr="00B31F1D">
              <w:rPr>
                <w:rFonts w:ascii="Arial" w:hAnsi="Arial"/>
              </w:rPr>
              <w:t xml:space="preserve"> Pfennig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Gesamt:</w:t>
            </w:r>
          </w:p>
        </w:tc>
        <w:tc>
          <w:tcPr>
            <w:tcW w:w="714" w:type="dxa"/>
          </w:tcPr>
          <w:p w:rsidR="008F3B22" w:rsidRPr="00B31F1D" w:rsidRDefault="00CC5CF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48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8F3B22" w:rsidRPr="00B31F1D" w:rsidRDefault="00FF23C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11.11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</w:tr>
      <w:tr w:rsidR="00F141E5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12.11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Erstellen des Plans bis 03.12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13.11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Geschäftsprozesslandkarte,</w:t>
            </w:r>
          </w:p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 Teile des Lastenhefts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2971" w:type="dxa"/>
          </w:tcPr>
          <w:p w:rsidR="00B31F1D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14.11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Recherche zu dateibasierten Datenbanken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 des Teams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19.11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25.11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Lastenheft, GIT Eingliederung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GIT</w:t>
            </w:r>
            <w:r w:rsidRPr="00B31F1D">
              <w:rPr>
                <w:rFonts w:ascii="Arial" w:hAnsi="Arial"/>
              </w:rPr>
              <w:t xml:space="preserve"> Einrichtung, Verbesserung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26.11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4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Statusbericht, Client in GIT eingebunden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Erstellung, Bearbeitung Fachklassendiagramm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692FBC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Lastenheft fertiggestellt, Re</w:t>
            </w:r>
            <w:r w:rsidR="008F3B22" w:rsidRPr="00B31F1D">
              <w:rPr>
                <w:rFonts w:ascii="Arial" w:hAnsi="Arial"/>
              </w:rPr>
              <w:t>g</w:t>
            </w:r>
            <w:r>
              <w:rPr>
                <w:rFonts w:ascii="Arial" w:hAnsi="Arial"/>
              </w:rPr>
              <w:t>i</w:t>
            </w:r>
            <w:r w:rsidR="008F3B22" w:rsidRPr="00B31F1D">
              <w:rPr>
                <w:rFonts w:ascii="Arial" w:hAnsi="Arial"/>
              </w:rPr>
              <w:t xml:space="preserve">ster </w:t>
            </w:r>
            <w:proofErr w:type="spellStart"/>
            <w:r w:rsidR="008F3B22" w:rsidRPr="00B31F1D">
              <w:rPr>
                <w:rFonts w:ascii="Arial" w:hAnsi="Arial"/>
              </w:rPr>
              <w:t>Component</w:t>
            </w:r>
            <w:proofErr w:type="spellEnd"/>
            <w:r w:rsidR="008F3B22" w:rsidRPr="00B31F1D">
              <w:rPr>
                <w:rFonts w:ascii="Arial" w:hAnsi="Arial"/>
              </w:rPr>
              <w:t xml:space="preserve"> angelegt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B31F1D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 fertig, Statusbericht fertig, Beschreibung Anwendungsfälle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28.11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Client – Allg. Komponentenübersicht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30.11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Bearbeitung des Lastenhefts/Statusbericht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 xml:space="preserve">Recherche zu Datenbanksystemen </w:t>
            </w:r>
          </w:p>
        </w:tc>
      </w:tr>
      <w:tr w:rsidR="00FB6A64" w:rsidTr="00F141E5">
        <w:tc>
          <w:tcPr>
            <w:tcW w:w="1549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01.12</w:t>
            </w:r>
          </w:p>
        </w:tc>
        <w:tc>
          <w:tcPr>
            <w:tcW w:w="714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Login-</w:t>
            </w:r>
            <w:proofErr w:type="spellStart"/>
            <w:r>
              <w:rPr>
                <w:rFonts w:ascii="Arial" w:hAnsi="Arial"/>
              </w:rPr>
              <w:t>Component</w:t>
            </w:r>
            <w:proofErr w:type="spellEnd"/>
          </w:p>
        </w:tc>
        <w:tc>
          <w:tcPr>
            <w:tcW w:w="567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Einarbeitung in </w:t>
            </w:r>
            <w:proofErr w:type="spellStart"/>
            <w:r>
              <w:rPr>
                <w:rFonts w:ascii="Arial" w:hAnsi="Arial"/>
              </w:rPr>
              <w:t>SQLite</w:t>
            </w:r>
            <w:proofErr w:type="spellEnd"/>
          </w:p>
        </w:tc>
      </w:tr>
      <w:tr w:rsidR="00BE7380" w:rsidTr="00F141E5">
        <w:tc>
          <w:tcPr>
            <w:tcW w:w="1549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02.12</w:t>
            </w:r>
          </w:p>
        </w:tc>
        <w:tc>
          <w:tcPr>
            <w:tcW w:w="714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BE7380" w:rsidRDefault="00BE7380" w:rsidP="008F3B22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Redirecting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code</w:t>
            </w:r>
            <w:proofErr w:type="spellEnd"/>
          </w:p>
        </w:tc>
        <w:tc>
          <w:tcPr>
            <w:tcW w:w="567" w:type="dxa"/>
          </w:tcPr>
          <w:p w:rsidR="00BE7380" w:rsidRDefault="007B746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BE7380" w:rsidRDefault="00A90C2F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Weiter mit </w:t>
            </w:r>
            <w:proofErr w:type="spellStart"/>
            <w:r>
              <w:rPr>
                <w:rFonts w:ascii="Arial" w:hAnsi="Arial"/>
              </w:rPr>
              <w:t>SQLite</w:t>
            </w:r>
            <w:proofErr w:type="spellEnd"/>
          </w:p>
        </w:tc>
      </w:tr>
      <w:tr w:rsidR="00A94498" w:rsidTr="00F141E5">
        <w:tc>
          <w:tcPr>
            <w:tcW w:w="1549" w:type="dxa"/>
          </w:tcPr>
          <w:p w:rsidR="00A94498" w:rsidRDefault="00A9449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05.12</w:t>
            </w:r>
          </w:p>
        </w:tc>
        <w:tc>
          <w:tcPr>
            <w:tcW w:w="714" w:type="dxa"/>
          </w:tcPr>
          <w:p w:rsidR="00A94498" w:rsidRDefault="00C242D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A94498" w:rsidRDefault="00A9449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Falschbeantwortung setzt nicht mehr auf Startseite zurück</w:t>
            </w:r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B21CD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09.12</w:t>
            </w:r>
          </w:p>
        </w:tc>
        <w:tc>
          <w:tcPr>
            <w:tcW w:w="714" w:type="dxa"/>
          </w:tcPr>
          <w:p w:rsidR="00A94498" w:rsidRDefault="00B21CD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A94498" w:rsidRDefault="00F711E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MCQ, OQ, </w:t>
            </w:r>
            <w:proofErr w:type="spellStart"/>
            <w:r>
              <w:rPr>
                <w:rFonts w:ascii="Arial" w:hAnsi="Arial"/>
              </w:rPr>
              <w:t>User.model</w:t>
            </w:r>
            <w:proofErr w:type="spellEnd"/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14.12</w:t>
            </w:r>
          </w:p>
        </w:tc>
        <w:tc>
          <w:tcPr>
            <w:tcW w:w="714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Einarbeitung und </w:t>
            </w:r>
            <w:proofErr w:type="spellStart"/>
            <w:r>
              <w:rPr>
                <w:rFonts w:ascii="Arial" w:hAnsi="Arial"/>
              </w:rPr>
              <w:t>user.model</w:t>
            </w:r>
            <w:proofErr w:type="spellEnd"/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15.12</w:t>
            </w:r>
          </w:p>
        </w:tc>
        <w:tc>
          <w:tcPr>
            <w:tcW w:w="714" w:type="dxa"/>
          </w:tcPr>
          <w:p w:rsidR="00A94498" w:rsidRDefault="006268B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3261" w:type="dxa"/>
          </w:tcPr>
          <w:p w:rsidR="00A94498" w:rsidRPr="00312770" w:rsidRDefault="000E5052" w:rsidP="008F3B22">
            <w:pPr>
              <w:rPr>
                <w:rFonts w:ascii="Arial" w:hAnsi="Arial"/>
                <w:lang w:val="en-US"/>
              </w:rPr>
            </w:pPr>
            <w:r w:rsidRPr="00312770">
              <w:rPr>
                <w:rFonts w:ascii="Arial" w:hAnsi="Arial"/>
                <w:lang w:val="en-US"/>
              </w:rPr>
              <w:t>Register and services</w:t>
            </w:r>
            <w:r w:rsidR="00312770" w:rsidRPr="00312770">
              <w:rPr>
                <w:rFonts w:ascii="Arial" w:hAnsi="Arial"/>
                <w:lang w:val="en-US"/>
              </w:rPr>
              <w:t>,</w:t>
            </w:r>
          </w:p>
          <w:p w:rsidR="00312770" w:rsidRPr="00312770" w:rsidRDefault="00312770" w:rsidP="008F3B22">
            <w:pPr>
              <w:rPr>
                <w:rFonts w:ascii="Arial" w:hAnsi="Arial"/>
                <w:lang w:val="en-US"/>
              </w:rPr>
            </w:pPr>
            <w:r w:rsidRPr="00312770">
              <w:rPr>
                <w:rFonts w:ascii="Arial" w:hAnsi="Arial"/>
                <w:lang w:val="en-US"/>
              </w:rPr>
              <w:t>redirecting from login to quiz</w:t>
            </w:r>
          </w:p>
        </w:tc>
        <w:tc>
          <w:tcPr>
            <w:tcW w:w="567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971" w:type="dxa"/>
          </w:tcPr>
          <w:p w:rsidR="00A94498" w:rsidRDefault="000E5052" w:rsidP="008F3B22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sql</w:t>
            </w:r>
            <w:proofErr w:type="spellEnd"/>
          </w:p>
        </w:tc>
      </w:tr>
      <w:tr w:rsidR="00166FE3" w:rsidTr="00F141E5">
        <w:tc>
          <w:tcPr>
            <w:tcW w:w="1549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16.12</w:t>
            </w:r>
          </w:p>
        </w:tc>
        <w:tc>
          <w:tcPr>
            <w:tcW w:w="714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3261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Login weiter und tabellarische Beschreibung der </w:t>
            </w:r>
            <w:proofErr w:type="spellStart"/>
            <w:r>
              <w:rPr>
                <w:rFonts w:ascii="Arial" w:hAnsi="Arial"/>
              </w:rPr>
              <w:t>use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cases</w:t>
            </w:r>
            <w:proofErr w:type="spellEnd"/>
            <w:r>
              <w:rPr>
                <w:rFonts w:ascii="Arial" w:hAnsi="Arial"/>
              </w:rPr>
              <w:t xml:space="preserve"> für das Pflichtenheft</w:t>
            </w:r>
          </w:p>
        </w:tc>
        <w:tc>
          <w:tcPr>
            <w:tcW w:w="567" w:type="dxa"/>
          </w:tcPr>
          <w:p w:rsidR="00166FE3" w:rsidRDefault="00A2354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971" w:type="dxa"/>
          </w:tcPr>
          <w:p w:rsidR="00166FE3" w:rsidRDefault="00A2354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Einarbeitung SQL</w:t>
            </w:r>
          </w:p>
        </w:tc>
      </w:tr>
      <w:tr w:rsidR="00EC179E" w:rsidTr="00F141E5">
        <w:tc>
          <w:tcPr>
            <w:tcW w:w="1549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17.12</w:t>
            </w:r>
          </w:p>
        </w:tc>
        <w:tc>
          <w:tcPr>
            <w:tcW w:w="714" w:type="dxa"/>
          </w:tcPr>
          <w:p w:rsidR="00EC179E" w:rsidRDefault="00CC5CF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EC179E" w:rsidRDefault="00CC5CF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Create MCQ </w:t>
            </w:r>
            <w:proofErr w:type="spellStart"/>
            <w:r>
              <w:rPr>
                <w:rFonts w:ascii="Arial" w:hAnsi="Arial"/>
              </w:rPr>
              <w:t>and</w:t>
            </w:r>
            <w:proofErr w:type="spellEnd"/>
            <w:r>
              <w:rPr>
                <w:rFonts w:ascii="Arial" w:hAnsi="Arial"/>
              </w:rPr>
              <w:t xml:space="preserve"> OQ</w:t>
            </w:r>
          </w:p>
        </w:tc>
        <w:tc>
          <w:tcPr>
            <w:tcW w:w="567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Implementation Datei basierter Datenbanken</w:t>
            </w:r>
          </w:p>
        </w:tc>
      </w:tr>
      <w:tr w:rsidR="00EC179E" w:rsidTr="00F141E5">
        <w:tc>
          <w:tcPr>
            <w:tcW w:w="1549" w:type="dxa"/>
          </w:tcPr>
          <w:p w:rsidR="00EC179E" w:rsidRDefault="00450FC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18.12</w:t>
            </w:r>
          </w:p>
        </w:tc>
        <w:tc>
          <w:tcPr>
            <w:tcW w:w="714" w:type="dxa"/>
          </w:tcPr>
          <w:p w:rsidR="00EC179E" w:rsidRDefault="00450FC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3261" w:type="dxa"/>
          </w:tcPr>
          <w:p w:rsidR="00EC179E" w:rsidRDefault="00450FC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Recherchen zu http, </w:t>
            </w:r>
            <w:proofErr w:type="spellStart"/>
            <w:r>
              <w:rPr>
                <w:rFonts w:ascii="Arial" w:hAnsi="Arial"/>
              </w:rPr>
              <w:lastRenderedPageBreak/>
              <w:t>listMCQ</w:t>
            </w:r>
            <w:proofErr w:type="spellEnd"/>
            <w:r>
              <w:rPr>
                <w:rFonts w:ascii="Arial" w:hAnsi="Arial"/>
              </w:rPr>
              <w:t xml:space="preserve"> und listOQ</w:t>
            </w:r>
            <w:bookmarkStart w:id="1" w:name="_GoBack"/>
            <w:bookmarkEnd w:id="1"/>
          </w:p>
        </w:tc>
        <w:tc>
          <w:tcPr>
            <w:tcW w:w="567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</w:tr>
      <w:tr w:rsidR="00EC179E" w:rsidTr="00F141E5">
        <w:tc>
          <w:tcPr>
            <w:tcW w:w="1549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714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3261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</w:tr>
    </w:tbl>
    <w:p w:rsidR="008F3B22" w:rsidRPr="008F3B22" w:rsidRDefault="008F3B22" w:rsidP="008F3B22"/>
    <w:sectPr w:rsidR="008F3B22" w:rsidRPr="008F3B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4241F"/>
    <w:multiLevelType w:val="hybridMultilevel"/>
    <w:tmpl w:val="47564476"/>
    <w:lvl w:ilvl="0" w:tplc="240E80B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81012"/>
    <w:multiLevelType w:val="hybridMultilevel"/>
    <w:tmpl w:val="F500BC98"/>
    <w:lvl w:ilvl="0" w:tplc="A69AEB4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B10AE"/>
    <w:multiLevelType w:val="hybridMultilevel"/>
    <w:tmpl w:val="960E0E3C"/>
    <w:lvl w:ilvl="0" w:tplc="398AEC6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8012B"/>
    <w:multiLevelType w:val="hybridMultilevel"/>
    <w:tmpl w:val="61985E5C"/>
    <w:lvl w:ilvl="0" w:tplc="1FA8ECE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9323B"/>
    <w:multiLevelType w:val="hybridMultilevel"/>
    <w:tmpl w:val="962A3E78"/>
    <w:lvl w:ilvl="0" w:tplc="31ECAB98">
      <w:numFmt w:val="bullet"/>
      <w:lvlText w:val="-"/>
      <w:lvlJc w:val="left"/>
      <w:pPr>
        <w:ind w:left="1068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CA"/>
    <w:rsid w:val="000C4DFC"/>
    <w:rsid w:val="000E5052"/>
    <w:rsid w:val="001031EB"/>
    <w:rsid w:val="00166FE3"/>
    <w:rsid w:val="00170766"/>
    <w:rsid w:val="001A12E1"/>
    <w:rsid w:val="001D79AD"/>
    <w:rsid w:val="00312770"/>
    <w:rsid w:val="004022DF"/>
    <w:rsid w:val="00450FC3"/>
    <w:rsid w:val="004605DA"/>
    <w:rsid w:val="00513776"/>
    <w:rsid w:val="00515B60"/>
    <w:rsid w:val="006268BE"/>
    <w:rsid w:val="00655357"/>
    <w:rsid w:val="00692FBC"/>
    <w:rsid w:val="006D03D6"/>
    <w:rsid w:val="006D1442"/>
    <w:rsid w:val="00726D04"/>
    <w:rsid w:val="007873E6"/>
    <w:rsid w:val="007B746E"/>
    <w:rsid w:val="00845AC8"/>
    <w:rsid w:val="008B134D"/>
    <w:rsid w:val="008D7AE2"/>
    <w:rsid w:val="008F3B22"/>
    <w:rsid w:val="00961EE2"/>
    <w:rsid w:val="00A23542"/>
    <w:rsid w:val="00A55D60"/>
    <w:rsid w:val="00A90C2F"/>
    <w:rsid w:val="00A94498"/>
    <w:rsid w:val="00AC143E"/>
    <w:rsid w:val="00AE2F51"/>
    <w:rsid w:val="00B21CD8"/>
    <w:rsid w:val="00B31F1D"/>
    <w:rsid w:val="00BC65E7"/>
    <w:rsid w:val="00BE7380"/>
    <w:rsid w:val="00C21DD0"/>
    <w:rsid w:val="00C242D3"/>
    <w:rsid w:val="00C50ACA"/>
    <w:rsid w:val="00C54354"/>
    <w:rsid w:val="00C56260"/>
    <w:rsid w:val="00C86C6E"/>
    <w:rsid w:val="00CB5D73"/>
    <w:rsid w:val="00CC03E2"/>
    <w:rsid w:val="00CC5CF0"/>
    <w:rsid w:val="00D4388B"/>
    <w:rsid w:val="00DA3EA7"/>
    <w:rsid w:val="00EC179E"/>
    <w:rsid w:val="00ED27AE"/>
    <w:rsid w:val="00EF4700"/>
    <w:rsid w:val="00EF481E"/>
    <w:rsid w:val="00F009F6"/>
    <w:rsid w:val="00F141E5"/>
    <w:rsid w:val="00F711E8"/>
    <w:rsid w:val="00FB6A64"/>
    <w:rsid w:val="00FF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E1A88"/>
  <w15:chartTrackingRefBased/>
  <w15:docId w15:val="{52E52E4A-4841-4EDE-A4D0-1DA4973C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144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0ACA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21DD0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50ACA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table" w:styleId="Tabellenraster">
    <w:name w:val="Table Grid"/>
    <w:basedOn w:val="NormaleTabelle"/>
    <w:uiPriority w:val="39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21DD0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character" w:styleId="Hyperlink">
    <w:name w:val="Hyperlink"/>
    <w:basedOn w:val="Absatz-Standardschriftart"/>
    <w:uiPriority w:val="99"/>
    <w:unhideWhenUsed/>
    <w:rsid w:val="00C21DD0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1442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Listenabsatz">
    <w:name w:val="List Paragraph"/>
    <w:basedOn w:val="Standard"/>
    <w:uiPriority w:val="34"/>
    <w:qFormat/>
    <w:rsid w:val="00CB5D7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2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fennig@hm.edu" TargetMode="External"/><Relationship Id="rId5" Type="http://schemas.openxmlformats.org/officeDocument/2006/relationships/hyperlink" Target="mailto:dobras@hm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Dobras, Fernando Pfennig</dc:creator>
  <cp:keywords/>
  <dc:description/>
  <cp:lastModifiedBy>Rayth</cp:lastModifiedBy>
  <cp:revision>53</cp:revision>
  <cp:lastPrinted>2016-12-02T12:07:00Z</cp:lastPrinted>
  <dcterms:created xsi:type="dcterms:W3CDTF">2016-11-19T08:27:00Z</dcterms:created>
  <dcterms:modified xsi:type="dcterms:W3CDTF">2016-12-18T13:02:00Z</dcterms:modified>
</cp:coreProperties>
</file>