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ACA" w:rsidRPr="00EE1514" w:rsidRDefault="00C50ACA" w:rsidP="00C50ACA">
      <w:pPr>
        <w:pStyle w:val="berschrift2"/>
      </w:pPr>
      <w:bookmarkStart w:id="0" w:name="_Toc467310163"/>
      <w:r w:rsidRPr="00EE1514">
        <w:t>Risikoanal</w:t>
      </w:r>
      <w:r>
        <w:t>yse</w:t>
      </w:r>
      <w:r w:rsidRPr="00EE1514">
        <w:t xml:space="preserve"> </w:t>
      </w:r>
      <w:r>
        <w:t>– GEHÖRT IN STATUSBERICHT</w:t>
      </w:r>
      <w:bookmarkEnd w:id="0"/>
    </w:p>
    <w:p w:rsidR="00C50ACA" w:rsidRPr="00EE1514" w:rsidRDefault="00C50ACA" w:rsidP="00C50ACA">
      <w:pPr>
        <w:rPr>
          <w:i/>
        </w:rPr>
      </w:pPr>
      <w:r w:rsidRPr="00EE1514">
        <w:rPr>
          <w:i/>
        </w:rPr>
        <w:t xml:space="preserve">bearbeitet von Daniel </w:t>
      </w:r>
      <w:proofErr w:type="spellStart"/>
      <w:r w:rsidRPr="00EE1514">
        <w:rPr>
          <w:i/>
        </w:rPr>
        <w:t>Dobras</w:t>
      </w:r>
      <w:proofErr w:type="spellEnd"/>
    </w:p>
    <w:tbl>
      <w:tblPr>
        <w:tblStyle w:val="Tabellenraster"/>
        <w:tblW w:w="0" w:type="auto"/>
        <w:tblLook w:val="04A0" w:firstRow="1" w:lastRow="0" w:firstColumn="1" w:lastColumn="0" w:noHBand="0" w:noVBand="1"/>
      </w:tblPr>
      <w:tblGrid>
        <w:gridCol w:w="4289"/>
        <w:gridCol w:w="4773"/>
      </w:tblGrid>
      <w:tr w:rsidR="00C50ACA" w:rsidRPr="00EE1514" w:rsidTr="000F334E">
        <w:tc>
          <w:tcPr>
            <w:tcW w:w="4531" w:type="dxa"/>
            <w:shd w:val="clear" w:color="auto" w:fill="FFF2CC" w:themeFill="accent4" w:themeFillTint="33"/>
          </w:tcPr>
          <w:p w:rsidR="00C50ACA" w:rsidRPr="00EE1514" w:rsidRDefault="00C50ACA" w:rsidP="000F334E">
            <w:pPr>
              <w:jc w:val="both"/>
            </w:pPr>
            <w:r w:rsidRPr="00EE1514">
              <w:t>(Krankheitsbedingter) Ausfall der Human Resources(HR)</w:t>
            </w:r>
          </w:p>
        </w:tc>
        <w:tc>
          <w:tcPr>
            <w:tcW w:w="5097" w:type="dxa"/>
            <w:shd w:val="clear" w:color="auto" w:fill="FFF2CC" w:themeFill="accent4" w:themeFillTint="33"/>
          </w:tcPr>
          <w:p w:rsidR="00C50ACA" w:rsidRPr="00EE1514" w:rsidRDefault="00C50ACA" w:rsidP="000F334E">
            <w:pPr>
              <w:jc w:val="both"/>
            </w:pPr>
            <w:r>
              <w:t xml:space="preserve">Frühzeitiger Beginn des Projekts, idealerweise einige Tage vorarbeiten, um das Projekt </w:t>
            </w:r>
            <w:proofErr w:type="spellStart"/>
            <w:r>
              <w:t>defintiv</w:t>
            </w:r>
            <w:proofErr w:type="spellEnd"/>
            <w:r>
              <w:t xml:space="preserve"> pünktlich abliefern zu können</w:t>
            </w:r>
          </w:p>
        </w:tc>
      </w:tr>
      <w:tr w:rsidR="00C50ACA" w:rsidRPr="00EE1514" w:rsidTr="000F334E">
        <w:tc>
          <w:tcPr>
            <w:tcW w:w="4531" w:type="dxa"/>
            <w:shd w:val="clear" w:color="auto" w:fill="FFE599" w:themeFill="accent4" w:themeFillTint="66"/>
          </w:tcPr>
          <w:p w:rsidR="00C50ACA" w:rsidRPr="00A31EA4" w:rsidRDefault="00C50ACA" w:rsidP="000F334E">
            <w:pPr>
              <w:jc w:val="both"/>
              <w:rPr>
                <w:lang w:val="en-US"/>
              </w:rPr>
            </w:pPr>
            <w:proofErr w:type="spellStart"/>
            <w:r>
              <w:rPr>
                <w:lang w:val="en-US"/>
              </w:rPr>
              <w:t>Zeitlicher</w:t>
            </w:r>
            <w:proofErr w:type="spellEnd"/>
            <w:r>
              <w:rPr>
                <w:lang w:val="en-US"/>
              </w:rPr>
              <w:t xml:space="preserve"> </w:t>
            </w:r>
            <w:proofErr w:type="spellStart"/>
            <w:r>
              <w:rPr>
                <w:lang w:val="en-US"/>
              </w:rPr>
              <w:t>Engpass</w:t>
            </w:r>
            <w:proofErr w:type="spellEnd"/>
          </w:p>
        </w:tc>
        <w:tc>
          <w:tcPr>
            <w:tcW w:w="5097" w:type="dxa"/>
            <w:shd w:val="clear" w:color="auto" w:fill="FFE599" w:themeFill="accent4" w:themeFillTint="66"/>
          </w:tcPr>
          <w:p w:rsidR="00C50ACA" w:rsidRPr="00EE1514" w:rsidRDefault="00C50ACA" w:rsidP="000F334E">
            <w:pPr>
              <w:jc w:val="both"/>
            </w:pPr>
            <w:r w:rsidRPr="00EE1514">
              <w:t>Stetige Auseinandersetzung mit Meilensteinen, um</w:t>
            </w:r>
            <w:r>
              <w:t xml:space="preserve"> nicht in Zeitnot zu geraten</w:t>
            </w:r>
          </w:p>
        </w:tc>
      </w:tr>
      <w:tr w:rsidR="00C50ACA" w:rsidRPr="00EE1514" w:rsidTr="000F334E">
        <w:tc>
          <w:tcPr>
            <w:tcW w:w="4531" w:type="dxa"/>
            <w:shd w:val="clear" w:color="auto" w:fill="FFF2CC" w:themeFill="accent4" w:themeFillTint="33"/>
          </w:tcPr>
          <w:p w:rsidR="00C50ACA" w:rsidRPr="00A31EA4" w:rsidRDefault="00C50ACA" w:rsidP="000F334E">
            <w:pPr>
              <w:jc w:val="both"/>
              <w:rPr>
                <w:lang w:val="en-US"/>
              </w:rPr>
            </w:pPr>
            <w:proofErr w:type="spellStart"/>
            <w:r>
              <w:rPr>
                <w:lang w:val="en-US"/>
              </w:rPr>
              <w:t>Zusätzliche</w:t>
            </w:r>
            <w:proofErr w:type="spellEnd"/>
            <w:r>
              <w:rPr>
                <w:lang w:val="en-US"/>
              </w:rPr>
              <w:t xml:space="preserve"> </w:t>
            </w:r>
            <w:proofErr w:type="spellStart"/>
            <w:r>
              <w:rPr>
                <w:lang w:val="en-US"/>
              </w:rPr>
              <w:t>Wünsche</w:t>
            </w:r>
            <w:proofErr w:type="spellEnd"/>
            <w:r>
              <w:rPr>
                <w:lang w:val="en-US"/>
              </w:rPr>
              <w:t xml:space="preserve"> des </w:t>
            </w:r>
            <w:proofErr w:type="spellStart"/>
            <w:r>
              <w:rPr>
                <w:lang w:val="en-US"/>
              </w:rPr>
              <w:t>Auftraggebers</w:t>
            </w:r>
            <w:proofErr w:type="spellEnd"/>
          </w:p>
        </w:tc>
        <w:tc>
          <w:tcPr>
            <w:tcW w:w="5097" w:type="dxa"/>
            <w:shd w:val="clear" w:color="auto" w:fill="FFF2CC" w:themeFill="accent4" w:themeFillTint="33"/>
          </w:tcPr>
          <w:p w:rsidR="00C50ACA" w:rsidRPr="00EE1514" w:rsidRDefault="00C50ACA" w:rsidP="000F334E">
            <w:pPr>
              <w:jc w:val="both"/>
            </w:pPr>
            <w:r>
              <w:t xml:space="preserve">Sind </w:t>
            </w:r>
            <w:r w:rsidRPr="00EE1514">
              <w:t xml:space="preserve">auf Grund Personalmangels höflichst </w:t>
            </w:r>
            <w:r>
              <w:t>abzuweisen</w:t>
            </w:r>
          </w:p>
        </w:tc>
      </w:tr>
    </w:tbl>
    <w:p w:rsidR="00A036A8" w:rsidRDefault="00C21DD0"/>
    <w:p w:rsidR="00655357" w:rsidRDefault="00655357">
      <w:bookmarkStart w:id="1" w:name="_GoBack"/>
      <w:bookmarkEnd w:id="1"/>
    </w:p>
    <w:p w:rsidR="00C21DD0" w:rsidRPr="00611728" w:rsidRDefault="00C21DD0" w:rsidP="00C21DD0">
      <w:pPr>
        <w:pStyle w:val="berschrift2"/>
        <w:rPr>
          <w:rFonts w:ascii="Arial" w:hAnsi="Arial" w:cs="Arial"/>
        </w:rPr>
      </w:pPr>
      <w:bookmarkStart w:id="2" w:name="_Toc467759768"/>
      <w:r w:rsidRPr="00611728">
        <w:rPr>
          <w:rFonts w:ascii="Arial" w:hAnsi="Arial" w:cs="Arial"/>
        </w:rPr>
        <w:t>7. Zuständigkeitsverteilungen innerhalb des Projekts</w:t>
      </w:r>
      <w:bookmarkEnd w:id="2"/>
    </w:p>
    <w:p w:rsidR="00C21DD0" w:rsidRPr="00611728" w:rsidRDefault="00C21DD0" w:rsidP="00C21DD0">
      <w:pPr>
        <w:rPr>
          <w:rFonts w:ascii="Arial" w:hAnsi="Arial"/>
          <w:i/>
        </w:rPr>
      </w:pPr>
      <w:r w:rsidRPr="00611728">
        <w:rPr>
          <w:rFonts w:ascii="Arial" w:hAnsi="Arial"/>
          <w:i/>
        </w:rPr>
        <w:t xml:space="preserve">bearbeitet von Daniel </w:t>
      </w:r>
      <w:proofErr w:type="spellStart"/>
      <w:r w:rsidRPr="00611728">
        <w:rPr>
          <w:rFonts w:ascii="Arial" w:hAnsi="Arial"/>
          <w:i/>
        </w:rPr>
        <w:t>Dobras</w:t>
      </w:r>
      <w:proofErr w:type="spellEnd"/>
    </w:p>
    <w:p w:rsidR="00C21DD0" w:rsidRPr="00611728" w:rsidRDefault="00C21DD0" w:rsidP="00C21DD0">
      <w:pPr>
        <w:rPr>
          <w:rFonts w:ascii="Arial" w:hAnsi="Arial"/>
        </w:rPr>
      </w:pPr>
      <w:r w:rsidRPr="00611728">
        <w:rPr>
          <w:rFonts w:ascii="Arial" w:hAnsi="Arial"/>
        </w:rPr>
        <w:t>Darüber hinaus sind die einzelnen Zuständigkeiten innerhalb des Projekts klar zu definieren.</w:t>
      </w:r>
    </w:p>
    <w:p w:rsidR="00C21DD0" w:rsidRPr="00611728" w:rsidRDefault="00C21DD0" w:rsidP="00C21DD0">
      <w:pPr>
        <w:pStyle w:val="berschrift3"/>
        <w:rPr>
          <w:rFonts w:ascii="Arial" w:hAnsi="Arial" w:cs="Arial"/>
        </w:rPr>
      </w:pPr>
      <w:bookmarkStart w:id="3" w:name="_Toc467759769"/>
      <w:r w:rsidRPr="00611728">
        <w:rPr>
          <w:rFonts w:ascii="Arial" w:hAnsi="Arial" w:cs="Arial"/>
        </w:rPr>
        <w:t>a. Statusbericht, Lastenheft und Pflichtenheft</w:t>
      </w:r>
      <w:bookmarkEnd w:id="3"/>
    </w:p>
    <w:p w:rsidR="00C21DD0" w:rsidRPr="00611728" w:rsidRDefault="00C21DD0" w:rsidP="00C21DD0">
      <w:pPr>
        <w:rPr>
          <w:rFonts w:ascii="Arial" w:hAnsi="Arial"/>
        </w:rPr>
      </w:pPr>
      <w:r w:rsidRPr="00611728">
        <w:rPr>
          <w:rFonts w:ascii="Arial" w:hAnsi="Arial"/>
        </w:rPr>
        <w:t xml:space="preserve">Sämtliche Beteiligte haben ihre Tätigkeiten im Rahmen eines Statusberichts, Lastenhefts sowie eines Pflichtenhefts niederzuschreiben. Dieses dient der Übersichtlichkeit der Zusammenarbeit und gibt sämtlichen Projektbeteiligten die Möglichkeit auf eine einfache, effiziente Art und Weise die bisher implementierten Funktionen nachzuverfolgen. Jedes Kapitel ist vom jeweiligen Autor vollständig mit seinem Namen zu kennzeichnen, um Verantwortungszuordnungen gewährleisten zu können. </w:t>
      </w:r>
    </w:p>
    <w:p w:rsidR="00C21DD0" w:rsidRPr="00611728" w:rsidRDefault="00C21DD0" w:rsidP="00C21DD0">
      <w:pPr>
        <w:pStyle w:val="berschrift3"/>
        <w:rPr>
          <w:rFonts w:ascii="Arial" w:hAnsi="Arial" w:cs="Arial"/>
        </w:rPr>
      </w:pPr>
      <w:bookmarkStart w:id="4" w:name="_Toc467759770"/>
      <w:r w:rsidRPr="00611728">
        <w:rPr>
          <w:rFonts w:ascii="Arial" w:hAnsi="Arial" w:cs="Arial"/>
        </w:rPr>
        <w:t>b. Client</w:t>
      </w:r>
      <w:bookmarkEnd w:id="4"/>
    </w:p>
    <w:p w:rsidR="00C21DD0" w:rsidRPr="00611728" w:rsidRDefault="00C21DD0" w:rsidP="00C21DD0">
      <w:pPr>
        <w:rPr>
          <w:rFonts w:ascii="Arial" w:hAnsi="Arial"/>
        </w:rPr>
      </w:pPr>
      <w:r w:rsidRPr="00611728">
        <w:rPr>
          <w:rFonts w:ascii="Arial" w:hAnsi="Arial"/>
        </w:rPr>
        <w:t xml:space="preserve">Im vorliegenden Projekt ist Herrn Daniel </w:t>
      </w:r>
      <w:proofErr w:type="spellStart"/>
      <w:r w:rsidRPr="00611728">
        <w:rPr>
          <w:rFonts w:ascii="Arial" w:hAnsi="Arial"/>
        </w:rPr>
        <w:t>Dobras</w:t>
      </w:r>
      <w:proofErr w:type="spellEnd"/>
      <w:r w:rsidRPr="00611728">
        <w:rPr>
          <w:rFonts w:ascii="Arial" w:hAnsi="Arial"/>
        </w:rPr>
        <w:t xml:space="preserve"> für die Implementierung im Rahmen des Client-Teils zuständig. </w:t>
      </w:r>
    </w:p>
    <w:p w:rsidR="00C21DD0" w:rsidRPr="00611728" w:rsidRDefault="00C21DD0" w:rsidP="00C21DD0">
      <w:pPr>
        <w:pStyle w:val="berschrift3"/>
        <w:rPr>
          <w:rFonts w:ascii="Arial" w:hAnsi="Arial" w:cs="Arial"/>
        </w:rPr>
      </w:pPr>
      <w:bookmarkStart w:id="5" w:name="_Toc467759771"/>
      <w:r w:rsidRPr="00611728">
        <w:rPr>
          <w:rFonts w:ascii="Arial" w:hAnsi="Arial" w:cs="Arial"/>
        </w:rPr>
        <w:t>c. Server</w:t>
      </w:r>
      <w:bookmarkEnd w:id="5"/>
    </w:p>
    <w:p w:rsidR="00C21DD0" w:rsidRPr="00611728" w:rsidRDefault="00C21DD0" w:rsidP="00C21DD0">
      <w:pPr>
        <w:rPr>
          <w:rFonts w:ascii="Arial" w:hAnsi="Arial"/>
        </w:rPr>
      </w:pPr>
      <w:r w:rsidRPr="00611728">
        <w:rPr>
          <w:rFonts w:ascii="Arial" w:hAnsi="Arial"/>
        </w:rPr>
        <w:t xml:space="preserve">Währenddessen wird Herrn Fernando Francisco Pfennig sich um die Implementierung des Server-Teils kümmern. </w:t>
      </w:r>
    </w:p>
    <w:p w:rsidR="00C21DD0" w:rsidRPr="00611728" w:rsidRDefault="00C21DD0" w:rsidP="00C21DD0">
      <w:pPr>
        <w:pStyle w:val="berschrift3"/>
        <w:rPr>
          <w:rFonts w:ascii="Arial" w:hAnsi="Arial" w:cs="Arial"/>
        </w:rPr>
      </w:pPr>
      <w:bookmarkStart w:id="6" w:name="_Toc467759772"/>
      <w:r w:rsidRPr="00611728">
        <w:rPr>
          <w:rFonts w:ascii="Arial" w:hAnsi="Arial" w:cs="Arial"/>
        </w:rPr>
        <w:t>d. Kontaktdaten der Entwickler</w:t>
      </w:r>
      <w:bookmarkEnd w:id="6"/>
    </w:p>
    <w:tbl>
      <w:tblPr>
        <w:tblStyle w:val="Tabellenraster"/>
        <w:tblW w:w="0" w:type="auto"/>
        <w:tblLook w:val="04A0" w:firstRow="1" w:lastRow="0" w:firstColumn="1" w:lastColumn="0" w:noHBand="0" w:noVBand="1"/>
      </w:tblPr>
      <w:tblGrid>
        <w:gridCol w:w="2958"/>
        <w:gridCol w:w="3048"/>
        <w:gridCol w:w="3056"/>
      </w:tblGrid>
      <w:tr w:rsidR="00C21DD0" w:rsidRPr="00611728" w:rsidTr="00A043EC">
        <w:tc>
          <w:tcPr>
            <w:tcW w:w="3209" w:type="dxa"/>
          </w:tcPr>
          <w:p w:rsidR="00C21DD0" w:rsidRPr="00611728" w:rsidRDefault="00C21DD0" w:rsidP="00A043EC">
            <w:pPr>
              <w:rPr>
                <w:rFonts w:ascii="Arial" w:hAnsi="Arial"/>
              </w:rPr>
            </w:pPr>
            <w:r w:rsidRPr="00611728">
              <w:rPr>
                <w:rFonts w:ascii="Arial" w:hAnsi="Arial"/>
              </w:rPr>
              <w:t>Name</w:t>
            </w:r>
          </w:p>
        </w:tc>
        <w:tc>
          <w:tcPr>
            <w:tcW w:w="3209" w:type="dxa"/>
          </w:tcPr>
          <w:p w:rsidR="00C21DD0" w:rsidRPr="00611728" w:rsidRDefault="00C21DD0" w:rsidP="00A043EC">
            <w:pPr>
              <w:rPr>
                <w:rFonts w:ascii="Arial" w:hAnsi="Arial"/>
              </w:rPr>
            </w:pPr>
            <w:r w:rsidRPr="00611728">
              <w:rPr>
                <w:rFonts w:ascii="Arial" w:hAnsi="Arial"/>
              </w:rPr>
              <w:t xml:space="preserve">Daniel </w:t>
            </w:r>
            <w:proofErr w:type="spellStart"/>
            <w:r w:rsidRPr="00611728">
              <w:rPr>
                <w:rFonts w:ascii="Arial" w:hAnsi="Arial"/>
              </w:rPr>
              <w:t>Dobras</w:t>
            </w:r>
            <w:proofErr w:type="spellEnd"/>
          </w:p>
        </w:tc>
        <w:tc>
          <w:tcPr>
            <w:tcW w:w="3210" w:type="dxa"/>
          </w:tcPr>
          <w:p w:rsidR="00C21DD0" w:rsidRPr="00611728" w:rsidRDefault="00C21DD0" w:rsidP="00A043EC">
            <w:pPr>
              <w:rPr>
                <w:rFonts w:ascii="Arial" w:hAnsi="Arial"/>
              </w:rPr>
            </w:pPr>
            <w:r w:rsidRPr="00611728">
              <w:rPr>
                <w:rFonts w:ascii="Arial" w:hAnsi="Arial"/>
              </w:rPr>
              <w:t>Fernando Francisco Pfennig</w:t>
            </w:r>
          </w:p>
        </w:tc>
      </w:tr>
      <w:tr w:rsidR="00C21DD0" w:rsidRPr="00611728" w:rsidTr="00A043EC">
        <w:tc>
          <w:tcPr>
            <w:tcW w:w="3209" w:type="dxa"/>
          </w:tcPr>
          <w:p w:rsidR="00C21DD0" w:rsidRPr="00611728" w:rsidRDefault="00C21DD0" w:rsidP="00A043EC">
            <w:pPr>
              <w:rPr>
                <w:rFonts w:ascii="Arial" w:hAnsi="Arial"/>
              </w:rPr>
            </w:pPr>
            <w:r w:rsidRPr="00611728">
              <w:rPr>
                <w:rFonts w:ascii="Arial" w:hAnsi="Arial"/>
              </w:rPr>
              <w:t>Email</w:t>
            </w:r>
          </w:p>
        </w:tc>
        <w:tc>
          <w:tcPr>
            <w:tcW w:w="3209" w:type="dxa"/>
          </w:tcPr>
          <w:p w:rsidR="00C21DD0" w:rsidRPr="00611728" w:rsidRDefault="00C21DD0" w:rsidP="00A043EC">
            <w:pPr>
              <w:rPr>
                <w:rFonts w:ascii="Arial" w:hAnsi="Arial"/>
              </w:rPr>
            </w:pPr>
            <w:hyperlink r:id="rId4" w:history="1">
              <w:r w:rsidRPr="00611728">
                <w:rPr>
                  <w:rStyle w:val="Hyperlink"/>
                  <w:rFonts w:ascii="Arial" w:hAnsi="Arial"/>
                </w:rPr>
                <w:t>dobras@hm.edu</w:t>
              </w:r>
            </w:hyperlink>
          </w:p>
        </w:tc>
        <w:tc>
          <w:tcPr>
            <w:tcW w:w="3210" w:type="dxa"/>
          </w:tcPr>
          <w:p w:rsidR="00C21DD0" w:rsidRPr="00611728" w:rsidRDefault="00C21DD0" w:rsidP="00A043EC">
            <w:pPr>
              <w:rPr>
                <w:rFonts w:ascii="Arial" w:hAnsi="Arial"/>
              </w:rPr>
            </w:pPr>
            <w:hyperlink r:id="rId5" w:history="1">
              <w:r w:rsidRPr="00611728">
                <w:rPr>
                  <w:rStyle w:val="Hyperlink"/>
                  <w:rFonts w:ascii="Arial" w:hAnsi="Arial"/>
                </w:rPr>
                <w:t>pfennig@hm.edu</w:t>
              </w:r>
            </w:hyperlink>
          </w:p>
        </w:tc>
      </w:tr>
      <w:tr w:rsidR="00C21DD0" w:rsidRPr="00611728" w:rsidTr="00A043EC">
        <w:tc>
          <w:tcPr>
            <w:tcW w:w="3209" w:type="dxa"/>
          </w:tcPr>
          <w:p w:rsidR="00C21DD0" w:rsidRPr="00611728" w:rsidRDefault="00C21DD0" w:rsidP="00A043EC">
            <w:pPr>
              <w:rPr>
                <w:rFonts w:ascii="Arial" w:hAnsi="Arial"/>
              </w:rPr>
            </w:pPr>
            <w:proofErr w:type="spellStart"/>
            <w:r w:rsidRPr="00611728">
              <w:rPr>
                <w:rFonts w:ascii="Arial" w:hAnsi="Arial"/>
              </w:rPr>
              <w:t>Ifw-Kennnung</w:t>
            </w:r>
            <w:proofErr w:type="spellEnd"/>
          </w:p>
        </w:tc>
        <w:tc>
          <w:tcPr>
            <w:tcW w:w="3209" w:type="dxa"/>
          </w:tcPr>
          <w:p w:rsidR="00C21DD0" w:rsidRPr="00611728" w:rsidRDefault="00C21DD0" w:rsidP="00A043EC">
            <w:pPr>
              <w:rPr>
                <w:rFonts w:ascii="Arial" w:hAnsi="Arial"/>
              </w:rPr>
            </w:pPr>
            <w:r w:rsidRPr="00611728">
              <w:rPr>
                <w:rFonts w:ascii="Arial" w:hAnsi="Arial"/>
              </w:rPr>
              <w:t>Ifw15075</w:t>
            </w:r>
          </w:p>
        </w:tc>
        <w:tc>
          <w:tcPr>
            <w:tcW w:w="3210" w:type="dxa"/>
          </w:tcPr>
          <w:p w:rsidR="00C21DD0" w:rsidRPr="00611728" w:rsidRDefault="00C21DD0" w:rsidP="00A043EC">
            <w:pPr>
              <w:rPr>
                <w:rFonts w:ascii="Arial" w:hAnsi="Arial"/>
              </w:rPr>
            </w:pPr>
            <w:r w:rsidRPr="00611728">
              <w:rPr>
                <w:rFonts w:ascii="Arial" w:hAnsi="Arial"/>
              </w:rPr>
              <w:t>Ifw15133</w:t>
            </w:r>
          </w:p>
        </w:tc>
      </w:tr>
      <w:tr w:rsidR="00C21DD0" w:rsidRPr="00611728" w:rsidTr="00A043EC">
        <w:tc>
          <w:tcPr>
            <w:tcW w:w="3209" w:type="dxa"/>
          </w:tcPr>
          <w:p w:rsidR="00C21DD0" w:rsidRPr="00611728" w:rsidRDefault="00C21DD0" w:rsidP="00A043EC">
            <w:pPr>
              <w:rPr>
                <w:rFonts w:ascii="Arial" w:hAnsi="Arial"/>
              </w:rPr>
            </w:pPr>
            <w:r w:rsidRPr="00611728">
              <w:rPr>
                <w:rFonts w:ascii="Arial" w:hAnsi="Arial"/>
              </w:rPr>
              <w:t>Zuständig für</w:t>
            </w:r>
          </w:p>
        </w:tc>
        <w:tc>
          <w:tcPr>
            <w:tcW w:w="3209" w:type="dxa"/>
          </w:tcPr>
          <w:p w:rsidR="00C21DD0" w:rsidRPr="00611728" w:rsidRDefault="00C21DD0" w:rsidP="00A043EC">
            <w:pPr>
              <w:rPr>
                <w:rFonts w:ascii="Arial" w:hAnsi="Arial"/>
              </w:rPr>
            </w:pPr>
            <w:r w:rsidRPr="00611728">
              <w:rPr>
                <w:rFonts w:ascii="Arial" w:hAnsi="Arial"/>
              </w:rPr>
              <w:t>Client</w:t>
            </w:r>
          </w:p>
        </w:tc>
        <w:tc>
          <w:tcPr>
            <w:tcW w:w="3210" w:type="dxa"/>
          </w:tcPr>
          <w:p w:rsidR="00C21DD0" w:rsidRPr="00611728" w:rsidRDefault="00C21DD0" w:rsidP="00A043EC">
            <w:pPr>
              <w:rPr>
                <w:rFonts w:ascii="Arial" w:hAnsi="Arial"/>
              </w:rPr>
            </w:pPr>
            <w:r w:rsidRPr="00611728">
              <w:rPr>
                <w:rFonts w:ascii="Arial" w:hAnsi="Arial"/>
              </w:rPr>
              <w:t>Server</w:t>
            </w:r>
          </w:p>
        </w:tc>
      </w:tr>
    </w:tbl>
    <w:p w:rsidR="00C21DD0" w:rsidRPr="00611728" w:rsidRDefault="00C21DD0" w:rsidP="00C21DD0">
      <w:pPr>
        <w:pStyle w:val="berschrift2"/>
        <w:rPr>
          <w:rFonts w:ascii="Arial" w:hAnsi="Arial" w:cs="Arial"/>
        </w:rPr>
      </w:pPr>
    </w:p>
    <w:p w:rsidR="00655357" w:rsidRDefault="00655357"/>
    <w:sectPr w:rsidR="0065535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Cambria"/>
    <w:panose1 w:val="00000400000000000000"/>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ACA"/>
    <w:rsid w:val="004605DA"/>
    <w:rsid w:val="00655357"/>
    <w:rsid w:val="007873E6"/>
    <w:rsid w:val="00C21DD0"/>
    <w:rsid w:val="00C50ACA"/>
    <w:rsid w:val="00EF481E"/>
    <w:rsid w:val="00F009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C75E4"/>
  <w15:chartTrackingRefBased/>
  <w15:docId w15:val="{52E52E4A-4841-4EDE-A4D0-1DA4973CF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rsid w:val="00C50ACA"/>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paragraph" w:styleId="berschrift2">
    <w:name w:val="heading 2"/>
    <w:basedOn w:val="Standard"/>
    <w:next w:val="Standard"/>
    <w:link w:val="berschrift2Zchn"/>
    <w:uiPriority w:val="9"/>
    <w:unhideWhenUsed/>
    <w:qFormat/>
    <w:rsid w:val="00C50ACA"/>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berschrift3">
    <w:name w:val="heading 3"/>
    <w:basedOn w:val="Standard"/>
    <w:next w:val="Standard"/>
    <w:link w:val="berschrift3Zchn"/>
    <w:uiPriority w:val="9"/>
    <w:semiHidden/>
    <w:unhideWhenUsed/>
    <w:qFormat/>
    <w:rsid w:val="00C21DD0"/>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C50ACA"/>
    <w:rPr>
      <w:rFonts w:asciiTheme="majorHAnsi" w:eastAsiaTheme="majorEastAsia" w:hAnsiTheme="majorHAnsi" w:cs="Mangal"/>
      <w:color w:val="2E74B5" w:themeColor="accent1" w:themeShade="BF"/>
      <w:kern w:val="3"/>
      <w:sz w:val="26"/>
      <w:szCs w:val="23"/>
      <w:lang w:eastAsia="zh-CN" w:bidi="hi-IN"/>
    </w:rPr>
  </w:style>
  <w:style w:type="table" w:styleId="Tabellenraster">
    <w:name w:val="Table Grid"/>
    <w:basedOn w:val="NormaleTabelle"/>
    <w:uiPriority w:val="39"/>
    <w:rsid w:val="00C50ACA"/>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C21DD0"/>
    <w:rPr>
      <w:rFonts w:asciiTheme="majorHAnsi" w:eastAsiaTheme="majorEastAsia" w:hAnsiTheme="majorHAnsi" w:cs="Mangal"/>
      <w:color w:val="1F4D78" w:themeColor="accent1" w:themeShade="7F"/>
      <w:kern w:val="3"/>
      <w:sz w:val="24"/>
      <w:szCs w:val="21"/>
      <w:lang w:eastAsia="zh-CN" w:bidi="hi-IN"/>
    </w:rPr>
  </w:style>
  <w:style w:type="character" w:styleId="Hyperlink">
    <w:name w:val="Hyperlink"/>
    <w:basedOn w:val="Absatz-Standardschriftart"/>
    <w:uiPriority w:val="99"/>
    <w:unhideWhenUsed/>
    <w:rsid w:val="00C21D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pfennig@hm.edu" TargetMode="External"/><Relationship Id="rId4" Type="http://schemas.openxmlformats.org/officeDocument/2006/relationships/hyperlink" Target="mailto:dobras@hm.edu"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223</Words>
  <Characters>1411</Characters>
  <Application>Microsoft Office Word</Application>
  <DocSecurity>0</DocSecurity>
  <Lines>11</Lines>
  <Paragraphs>3</Paragraphs>
  <ScaleCrop>false</ScaleCrop>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Rayth</dc:creator>
  <cp:keywords/>
  <dc:description/>
  <cp:lastModifiedBy>Daniel</cp:lastModifiedBy>
  <cp:revision>3</cp:revision>
  <dcterms:created xsi:type="dcterms:W3CDTF">2016-11-19T08:27:00Z</dcterms:created>
  <dcterms:modified xsi:type="dcterms:W3CDTF">2016-11-25T11:24:00Z</dcterms:modified>
</cp:coreProperties>
</file>