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58C9" w14:textId="77777777" w:rsidR="00E33A2F" w:rsidRPr="00875C9D" w:rsidRDefault="00BF590B" w:rsidP="00BF590B">
      <w:pPr>
        <w:jc w:val="center"/>
        <w:rPr>
          <w:b/>
          <w:bCs/>
        </w:rPr>
      </w:pPr>
      <w:r w:rsidRPr="00875C9D">
        <w:rPr>
          <w:b/>
          <w:bCs/>
        </w:rPr>
        <w:t>“Charlas con Nicolás” – Guión Metodológico</w:t>
      </w:r>
    </w:p>
    <w:p w14:paraId="47061473" w14:textId="77777777" w:rsidR="001E4B0E" w:rsidRPr="00875C9D" w:rsidRDefault="001E4B0E" w:rsidP="00BF590B">
      <w:pPr>
        <w:jc w:val="center"/>
        <w:rPr>
          <w:b/>
          <w:bCs/>
        </w:rPr>
      </w:pPr>
      <w:r w:rsidRPr="00875C9D">
        <w:rPr>
          <w:b/>
          <w:bCs/>
        </w:rPr>
        <w:t>Lunes 30 de noviembre de 2020</w:t>
      </w:r>
    </w:p>
    <w:p w14:paraId="4F4B5C50" w14:textId="77777777" w:rsidR="00BF590B" w:rsidRDefault="007A7323" w:rsidP="00BF590B">
      <w:pPr>
        <w:jc w:val="center"/>
        <w:rPr>
          <w:b/>
          <w:bCs/>
        </w:rPr>
      </w:pPr>
      <w:r>
        <w:rPr>
          <w:b/>
          <w:bCs/>
        </w:rPr>
        <w:t>Guión</w:t>
      </w:r>
      <w:r w:rsidR="00BF590B" w:rsidRPr="00875C9D">
        <w:rPr>
          <w:b/>
          <w:bCs/>
        </w:rPr>
        <w:t xml:space="preserve"> Experimento Pedagógico</w:t>
      </w:r>
    </w:p>
    <w:p w14:paraId="19214F6B" w14:textId="77777777" w:rsidR="00A70D1E" w:rsidRPr="00875C9D" w:rsidRDefault="00A70D1E" w:rsidP="00BF590B">
      <w:pPr>
        <w:jc w:val="center"/>
        <w:rPr>
          <w:b/>
          <w:bCs/>
        </w:rPr>
      </w:pPr>
      <w:r>
        <w:rPr>
          <w:b/>
          <w:bCs/>
        </w:rPr>
        <w:t>Versión 2</w:t>
      </w:r>
    </w:p>
    <w:p w14:paraId="2DF073FE" w14:textId="77777777" w:rsidR="00367AA9" w:rsidRPr="00875C9D" w:rsidRDefault="00367AA9" w:rsidP="00F05D7C">
      <w:pPr>
        <w:jc w:val="both"/>
      </w:pPr>
    </w:p>
    <w:p w14:paraId="7C9EB2FB" w14:textId="77777777" w:rsidR="00367AA9" w:rsidRPr="00875C9D" w:rsidRDefault="00367AA9" w:rsidP="00F05D7C">
      <w:pPr>
        <w:jc w:val="both"/>
        <w:rPr>
          <w:b/>
          <w:bCs/>
        </w:rPr>
      </w:pPr>
      <w:r w:rsidRPr="00875C9D">
        <w:rPr>
          <w:b/>
          <w:bCs/>
        </w:rPr>
        <w:t xml:space="preserve">Actividad aterrizaje 1: </w:t>
      </w:r>
      <w:r w:rsidR="00245795">
        <w:rPr>
          <w:b/>
          <w:bCs/>
        </w:rPr>
        <w:t>Juego de la confianza</w:t>
      </w:r>
    </w:p>
    <w:p w14:paraId="6F4553F9" w14:textId="77777777" w:rsidR="0017633F" w:rsidRPr="00875C9D" w:rsidRDefault="0017633F" w:rsidP="00F05D7C">
      <w:pPr>
        <w:jc w:val="both"/>
        <w:rPr>
          <w:b/>
          <w:bCs/>
        </w:rPr>
      </w:pPr>
    </w:p>
    <w:p w14:paraId="51B35CFC" w14:textId="77777777" w:rsidR="0017633F" w:rsidRPr="0017633F" w:rsidRDefault="0017633F" w:rsidP="0017633F">
      <w:pPr>
        <w:jc w:val="both"/>
        <w:rPr>
          <w:b/>
          <w:bCs/>
        </w:rPr>
      </w:pPr>
      <w:r w:rsidRPr="0017633F">
        <w:rPr>
          <w:b/>
          <w:bCs/>
        </w:rPr>
        <w:t>Hipótesis: Mayores puntos de interacción generan más colaboración</w:t>
      </w:r>
      <w:r w:rsidRPr="00875C9D">
        <w:rPr>
          <w:b/>
          <w:bCs/>
        </w:rPr>
        <w:t xml:space="preserve"> y confianza</w:t>
      </w:r>
      <w:r w:rsidRPr="0017633F">
        <w:rPr>
          <w:b/>
          <w:bCs/>
        </w:rPr>
        <w:t xml:space="preserve">. </w:t>
      </w:r>
    </w:p>
    <w:p w14:paraId="69030E2E" w14:textId="77777777" w:rsidR="0017633F" w:rsidRPr="00875C9D" w:rsidRDefault="0017633F" w:rsidP="00F05D7C">
      <w:pPr>
        <w:jc w:val="both"/>
        <w:rPr>
          <w:b/>
          <w:bCs/>
        </w:rPr>
      </w:pPr>
    </w:p>
    <w:p w14:paraId="3543E45C" w14:textId="0C428883" w:rsidR="0017633F" w:rsidRPr="00875C9D" w:rsidRDefault="0017633F" w:rsidP="00F05D7C">
      <w:pPr>
        <w:jc w:val="both"/>
      </w:pPr>
      <w:r w:rsidRPr="00875C9D">
        <w:rPr>
          <w:b/>
          <w:bCs/>
        </w:rPr>
        <w:t xml:space="preserve">Objetivo: </w:t>
      </w:r>
      <w:r w:rsidRPr="00875C9D">
        <w:t xml:space="preserve">Identificar </w:t>
      </w:r>
      <w:r w:rsidR="00C97843" w:rsidRPr="00875C9D">
        <w:t>los cambios en los</w:t>
      </w:r>
      <w:r w:rsidRPr="00875C9D">
        <w:t xml:space="preserve"> niveles de confianza a través de un juego </w:t>
      </w:r>
      <w:r w:rsidR="00C97843" w:rsidRPr="00875C9D">
        <w:t xml:space="preserve">en el que los asistentes son asignados al azar para jugar </w:t>
      </w:r>
      <w:r w:rsidR="0096254D">
        <w:t>como Jugadores 1 contra diferentes perfiles de parejas.</w:t>
      </w:r>
      <w:r w:rsidR="00C97843" w:rsidRPr="00875C9D">
        <w:t xml:space="preserve"> </w:t>
      </w:r>
      <w:r w:rsidR="00807741" w:rsidRPr="00875C9D">
        <w:t xml:space="preserve">En el juego hay </w:t>
      </w:r>
      <w:r w:rsidR="00D37C6C">
        <w:t>dos</w:t>
      </w:r>
      <w:r w:rsidR="00807741" w:rsidRPr="00875C9D">
        <w:t xml:space="preserve"> rondas: una ronda sin información sobre el otro participante</w:t>
      </w:r>
      <w:r w:rsidR="00D046B8">
        <w:t xml:space="preserve"> y</w:t>
      </w:r>
      <w:r w:rsidR="00807741">
        <w:t xml:space="preserve"> una </w:t>
      </w:r>
      <w:r w:rsidR="00807741" w:rsidRPr="00875C9D">
        <w:t>ronda con información sobre el otro participante</w:t>
      </w:r>
      <w:r w:rsidR="00807741">
        <w:t xml:space="preserve"> previamente definido con ciertas características</w:t>
      </w:r>
      <w:r w:rsidR="00D046B8">
        <w:t xml:space="preserve">. </w:t>
      </w:r>
    </w:p>
    <w:p w14:paraId="089C7B9C" w14:textId="77777777" w:rsidR="00367AA9" w:rsidRPr="00875C9D" w:rsidRDefault="00367AA9" w:rsidP="00F05D7C">
      <w:pPr>
        <w:jc w:val="both"/>
      </w:pPr>
    </w:p>
    <w:p w14:paraId="763ECF82" w14:textId="77777777" w:rsidR="0017633F" w:rsidRPr="00875C9D" w:rsidRDefault="0017633F" w:rsidP="0017633F">
      <w:pPr>
        <w:pStyle w:val="ListParagraph"/>
        <w:numPr>
          <w:ilvl w:val="0"/>
          <w:numId w:val="1"/>
        </w:numPr>
        <w:jc w:val="both"/>
      </w:pPr>
      <w:r w:rsidRPr="00875C9D">
        <w:t xml:space="preserve">Se le pedirá a los participantes diligenciar una encuesta que contenga estas preguntas: </w:t>
      </w:r>
    </w:p>
    <w:p w14:paraId="62ABA523" w14:textId="77777777" w:rsidR="0017633F" w:rsidRPr="00875C9D" w:rsidRDefault="0017633F" w:rsidP="0017633F">
      <w:pPr>
        <w:pStyle w:val="ListParagraph"/>
        <w:numPr>
          <w:ilvl w:val="1"/>
          <w:numId w:val="1"/>
        </w:numPr>
        <w:jc w:val="both"/>
      </w:pPr>
      <w:r w:rsidRPr="00875C9D">
        <w:t>___ Mujer ___ Hombre</w:t>
      </w:r>
    </w:p>
    <w:p w14:paraId="6DEB13BE" w14:textId="77777777" w:rsidR="0040275F" w:rsidRPr="00875C9D" w:rsidRDefault="0017633F" w:rsidP="0017633F">
      <w:pPr>
        <w:pStyle w:val="ListParagraph"/>
        <w:numPr>
          <w:ilvl w:val="1"/>
          <w:numId w:val="1"/>
        </w:numPr>
        <w:jc w:val="both"/>
      </w:pPr>
      <w:r w:rsidRPr="00875C9D">
        <w:t>¿Cuánto tiempo lleva en la organización</w:t>
      </w:r>
      <w:r w:rsidR="0040275F" w:rsidRPr="00875C9D">
        <w:t>?</w:t>
      </w:r>
    </w:p>
    <w:p w14:paraId="6E614CAB" w14:textId="77777777" w:rsidR="0040275F" w:rsidRPr="00875C9D" w:rsidRDefault="0040275F" w:rsidP="0017633F">
      <w:pPr>
        <w:pStyle w:val="ListParagraph"/>
        <w:numPr>
          <w:ilvl w:val="1"/>
          <w:numId w:val="1"/>
        </w:numPr>
        <w:jc w:val="both"/>
      </w:pPr>
      <w:r w:rsidRPr="00875C9D">
        <w:t>¿Qué t</w:t>
      </w:r>
      <w:r w:rsidR="0017633F" w:rsidRPr="00875C9D">
        <w:t>ipo de vinculación</w:t>
      </w:r>
      <w:r w:rsidRPr="00875C9D">
        <w:t xml:space="preserve"> tiene?</w:t>
      </w:r>
    </w:p>
    <w:p w14:paraId="25C724A6" w14:textId="77777777" w:rsidR="00B604B0" w:rsidRPr="00875C9D" w:rsidRDefault="00066BEE" w:rsidP="0017633F">
      <w:pPr>
        <w:pStyle w:val="ListParagraph"/>
        <w:numPr>
          <w:ilvl w:val="1"/>
          <w:numId w:val="1"/>
        </w:numPr>
        <w:jc w:val="both"/>
      </w:pPr>
      <w:r w:rsidRPr="00875C9D">
        <w:t>¿En qué dependencia u área trabaja?</w:t>
      </w:r>
    </w:p>
    <w:p w14:paraId="63D5B6C4" w14:textId="77777777" w:rsidR="00066BEE" w:rsidRDefault="00E573D1" w:rsidP="0017633F">
      <w:pPr>
        <w:pStyle w:val="ListParagraph"/>
        <w:numPr>
          <w:ilvl w:val="1"/>
          <w:numId w:val="1"/>
        </w:numPr>
        <w:jc w:val="both"/>
      </w:pPr>
      <w:r w:rsidRPr="00875C9D">
        <w:t xml:space="preserve">En términos generales, qué tan de acuerdo está usted con la siguiente afirmación: “Se puede confiar en la mayoría de las personas” (Muy de acuerdo, de acuerdo, en desacuerdo o muy en desacuerdo). </w:t>
      </w:r>
    </w:p>
    <w:p w14:paraId="3723E98A" w14:textId="7E8F7808" w:rsidR="00122905" w:rsidRPr="00875C9D" w:rsidRDefault="005F325C" w:rsidP="007A01E4">
      <w:pPr>
        <w:pStyle w:val="ListParagraph"/>
        <w:numPr>
          <w:ilvl w:val="1"/>
          <w:numId w:val="1"/>
        </w:numPr>
        <w:jc w:val="both"/>
      </w:pPr>
      <w:r w:rsidRPr="00875C9D">
        <w:t>En términos generales, qué tan de acuerdo está usted con la siguiente afirmación: “Se puede confiar en la mayoría de las personas</w:t>
      </w:r>
      <w:r>
        <w:t xml:space="preserve"> de esta entidad</w:t>
      </w:r>
      <w:r w:rsidRPr="00875C9D">
        <w:t xml:space="preserve">” (Muy de acuerdo, de acuerdo, en desacuerdo o muy en desacuerdo). </w:t>
      </w:r>
    </w:p>
    <w:p w14:paraId="77C32B52" w14:textId="77777777" w:rsidR="00367AA9" w:rsidRPr="00875C9D" w:rsidRDefault="0017633F" w:rsidP="0017633F">
      <w:pPr>
        <w:pStyle w:val="ListParagraph"/>
        <w:numPr>
          <w:ilvl w:val="1"/>
          <w:numId w:val="1"/>
        </w:numPr>
        <w:jc w:val="both"/>
      </w:pPr>
      <w:r w:rsidRPr="00875C9D">
        <w:t>¿</w:t>
      </w:r>
      <w:r w:rsidR="0040275F" w:rsidRPr="00875C9D">
        <w:t xml:space="preserve">Cuál </w:t>
      </w:r>
      <w:r w:rsidR="00686386" w:rsidRPr="00875C9D">
        <w:t xml:space="preserve">(es) </w:t>
      </w:r>
      <w:r w:rsidR="0040275F" w:rsidRPr="00875C9D">
        <w:t>de estas</w:t>
      </w:r>
      <w:r w:rsidRPr="00875C9D">
        <w:t xml:space="preserve"> actividad</w:t>
      </w:r>
      <w:r w:rsidR="0040275F" w:rsidRPr="00875C9D">
        <w:t>es</w:t>
      </w:r>
      <w:r w:rsidRPr="00875C9D">
        <w:t xml:space="preserve"> le genera </w:t>
      </w:r>
      <w:r w:rsidR="00686386" w:rsidRPr="00875C9D">
        <w:t xml:space="preserve">más </w:t>
      </w:r>
      <w:r w:rsidRPr="00875C9D">
        <w:t>felicidad?</w:t>
      </w:r>
      <w:r w:rsidR="0040275F" w:rsidRPr="00875C9D">
        <w:t xml:space="preserve"> (Puede marcar más de una)</w:t>
      </w:r>
    </w:p>
    <w:p w14:paraId="1561E0FA" w14:textId="77777777" w:rsidR="0040275F" w:rsidRPr="00875C9D" w:rsidRDefault="0040275F" w:rsidP="0040275F">
      <w:pPr>
        <w:pStyle w:val="ListParagraph"/>
        <w:numPr>
          <w:ilvl w:val="2"/>
          <w:numId w:val="1"/>
        </w:numPr>
        <w:jc w:val="both"/>
      </w:pPr>
      <w:r w:rsidRPr="00875C9D">
        <w:t xml:space="preserve">Jugar con sus hijos </w:t>
      </w:r>
    </w:p>
    <w:p w14:paraId="670097C8" w14:textId="77777777" w:rsidR="0040275F" w:rsidRPr="00875C9D" w:rsidRDefault="0040275F" w:rsidP="0040275F">
      <w:pPr>
        <w:pStyle w:val="ListParagraph"/>
        <w:numPr>
          <w:ilvl w:val="2"/>
          <w:numId w:val="1"/>
        </w:numPr>
        <w:jc w:val="both"/>
      </w:pPr>
      <w:r w:rsidRPr="00875C9D">
        <w:t xml:space="preserve">Jugar </w:t>
      </w:r>
      <w:r w:rsidR="003E0BF1" w:rsidRPr="00875C9D">
        <w:t xml:space="preserve">con su mascota </w:t>
      </w:r>
    </w:p>
    <w:p w14:paraId="1CCBC001" w14:textId="77777777" w:rsidR="003E0BF1" w:rsidRPr="00875C9D" w:rsidRDefault="003E0BF1" w:rsidP="0040275F">
      <w:pPr>
        <w:pStyle w:val="ListParagraph"/>
        <w:numPr>
          <w:ilvl w:val="2"/>
          <w:numId w:val="1"/>
        </w:numPr>
        <w:jc w:val="both"/>
      </w:pPr>
      <w:r w:rsidRPr="00875C9D">
        <w:t xml:space="preserve">Leer </w:t>
      </w:r>
    </w:p>
    <w:p w14:paraId="4F91B2DD" w14:textId="77777777" w:rsidR="003E0BF1" w:rsidRPr="00875C9D" w:rsidRDefault="003E0BF1" w:rsidP="0040275F">
      <w:pPr>
        <w:pStyle w:val="ListParagraph"/>
        <w:numPr>
          <w:ilvl w:val="2"/>
          <w:numId w:val="1"/>
        </w:numPr>
        <w:jc w:val="both"/>
      </w:pPr>
      <w:r w:rsidRPr="00875C9D">
        <w:t>Hacer ejercicio o deporte</w:t>
      </w:r>
    </w:p>
    <w:p w14:paraId="2387B396" w14:textId="77777777" w:rsidR="003E0BF1" w:rsidRPr="00875C9D" w:rsidRDefault="003E0BF1" w:rsidP="0040275F">
      <w:pPr>
        <w:pStyle w:val="ListParagraph"/>
        <w:numPr>
          <w:ilvl w:val="2"/>
          <w:numId w:val="1"/>
        </w:numPr>
        <w:jc w:val="both"/>
      </w:pPr>
      <w:r w:rsidRPr="00875C9D">
        <w:t xml:space="preserve">Ver televisión </w:t>
      </w:r>
    </w:p>
    <w:p w14:paraId="2801392A" w14:textId="77777777" w:rsidR="003E0BF1" w:rsidRPr="00875C9D" w:rsidRDefault="003E0BF1" w:rsidP="0040275F">
      <w:pPr>
        <w:pStyle w:val="ListParagraph"/>
        <w:numPr>
          <w:ilvl w:val="2"/>
          <w:numId w:val="1"/>
        </w:numPr>
        <w:jc w:val="both"/>
      </w:pPr>
      <w:r w:rsidRPr="00875C9D">
        <w:t xml:space="preserve">Hablar con su familia </w:t>
      </w:r>
    </w:p>
    <w:p w14:paraId="51FAD886" w14:textId="77777777" w:rsidR="003E0BF1" w:rsidRPr="00875C9D" w:rsidRDefault="003E0BF1" w:rsidP="0040275F">
      <w:pPr>
        <w:pStyle w:val="ListParagraph"/>
        <w:numPr>
          <w:ilvl w:val="2"/>
          <w:numId w:val="1"/>
        </w:numPr>
        <w:jc w:val="both"/>
      </w:pPr>
      <w:r w:rsidRPr="00875C9D">
        <w:t xml:space="preserve">Cocinar </w:t>
      </w:r>
    </w:p>
    <w:p w14:paraId="1F516579" w14:textId="77777777" w:rsidR="00367AA9" w:rsidRPr="00875C9D" w:rsidRDefault="0039276D" w:rsidP="00F05D7C">
      <w:pPr>
        <w:pStyle w:val="ListParagraph"/>
        <w:numPr>
          <w:ilvl w:val="2"/>
          <w:numId w:val="1"/>
        </w:numPr>
        <w:jc w:val="both"/>
      </w:pPr>
      <w:commentRangeStart w:id="0"/>
      <w:r w:rsidRPr="00875C9D">
        <w:t xml:space="preserve">Otra. Cuál? </w:t>
      </w:r>
      <w:commentRangeEnd w:id="0"/>
      <w:r w:rsidR="000270C0">
        <w:rPr>
          <w:rStyle w:val="CommentReference"/>
          <w:rFonts w:ascii="Calibri" w:hAnsi="Calibri"/>
          <w:lang w:val="en-US" w:eastAsia="en-US"/>
        </w:rPr>
        <w:commentReference w:id="0"/>
      </w:r>
    </w:p>
    <w:p w14:paraId="10AE8FCD" w14:textId="77777777" w:rsidR="00522514" w:rsidRPr="00875C9D" w:rsidRDefault="00522514" w:rsidP="004B1648">
      <w:pPr>
        <w:jc w:val="both"/>
        <w:rPr>
          <w:b/>
          <w:bCs/>
        </w:rPr>
      </w:pPr>
      <w:r w:rsidRPr="00875C9D">
        <w:rPr>
          <w:b/>
          <w:bCs/>
        </w:rPr>
        <w:t xml:space="preserve">Ronda 1: </w:t>
      </w:r>
    </w:p>
    <w:p w14:paraId="13CF71D5" w14:textId="77777777" w:rsidR="00522514" w:rsidRPr="00875C9D" w:rsidRDefault="00522514" w:rsidP="004B1648">
      <w:pPr>
        <w:jc w:val="both"/>
      </w:pPr>
    </w:p>
    <w:p w14:paraId="184EC15D" w14:textId="77777777" w:rsidR="005E6BF0" w:rsidRPr="00875C9D" w:rsidRDefault="005E6BF0" w:rsidP="005E6BF0">
      <w:pPr>
        <w:jc w:val="both"/>
        <w:rPr>
          <w:lang w:val="es-ES"/>
        </w:rPr>
      </w:pPr>
      <w:r w:rsidRPr="00875C9D">
        <w:rPr>
          <w:lang w:val="es-ES"/>
        </w:rPr>
        <w:t xml:space="preserve">Vamos a comenzar </w:t>
      </w:r>
      <w:r w:rsidRPr="00875C9D">
        <w:t>una actividad</w:t>
      </w:r>
      <w:r w:rsidRPr="00875C9D">
        <w:rPr>
          <w:lang w:val="es-ES"/>
        </w:rPr>
        <w:t>. En este ejercicio usted va a tomar solo una decisión. Este ejercicio se realiza en parejas. Cada pareja está conformada por un Jugador 1 y un Jugador 2. Usted es un Jugador 1</w:t>
      </w:r>
      <w:r w:rsidRPr="00875C9D">
        <w:t xml:space="preserve"> y el</w:t>
      </w:r>
      <w:r w:rsidRPr="00875C9D">
        <w:rPr>
          <w:lang w:val="es-ES"/>
        </w:rPr>
        <w:t xml:space="preserve"> jugador 2 con el cual usted va a interactuar </w:t>
      </w:r>
      <w:r w:rsidRPr="00875C9D">
        <w:t>es un ciudadano de Bogotá elegido al azar</w:t>
      </w:r>
      <w:r w:rsidRPr="00875C9D">
        <w:rPr>
          <w:lang w:val="es-ES"/>
        </w:rPr>
        <w:t>. Tenga en cuenta que tanto usted como el otro jugador están tomando su decisión al mismo tiempo y la identidad exacta de los dos jugadores nunca será revelada.</w:t>
      </w:r>
      <w:r w:rsidRPr="00875C9D">
        <w:t xml:space="preserve"> </w:t>
      </w:r>
    </w:p>
    <w:p w14:paraId="205CBD1E" w14:textId="77777777" w:rsidR="005E6BF0" w:rsidRPr="00875C9D" w:rsidRDefault="005E6BF0" w:rsidP="005E6BF0">
      <w:pPr>
        <w:jc w:val="both"/>
        <w:rPr>
          <w:lang w:val="es-ES"/>
        </w:rPr>
      </w:pPr>
    </w:p>
    <w:p w14:paraId="20CFE172" w14:textId="77777777" w:rsidR="005E6BF0" w:rsidRPr="00875C9D" w:rsidRDefault="005E6BF0" w:rsidP="004B1648">
      <w:pPr>
        <w:jc w:val="both"/>
      </w:pPr>
      <w:r w:rsidRPr="00875C9D">
        <w:rPr>
          <w:lang w:val="es-ES"/>
        </w:rPr>
        <w:t>Para comenzar</w:t>
      </w:r>
      <w:r w:rsidRPr="00875C9D">
        <w:t>, s</w:t>
      </w:r>
      <w:r w:rsidR="004B1648" w:rsidRPr="004B1648">
        <w:rPr>
          <w:rFonts w:eastAsiaTheme="minorHAnsi"/>
          <w:lang w:val="es-ES" w:eastAsia="en-US"/>
        </w:rPr>
        <w:t xml:space="preserve">uponga que hoy </w:t>
      </w:r>
      <w:r w:rsidRPr="00875C9D">
        <w:rPr>
          <w:lang w:val="es-ES"/>
        </w:rPr>
        <w:t>le entregamos</w:t>
      </w:r>
      <w:r w:rsidRPr="00875C9D">
        <w:t xml:space="preserve"> </w:t>
      </w:r>
      <w:r w:rsidR="004B1648" w:rsidRPr="004B1648">
        <w:rPr>
          <w:rFonts w:eastAsiaTheme="minorHAnsi"/>
          <w:lang w:val="es-ES" w:eastAsia="en-US"/>
        </w:rPr>
        <w:t xml:space="preserve">una bonificación de $100.000 que puede servirle para los regalos de fin de año. </w:t>
      </w:r>
      <w:r w:rsidR="0011413C" w:rsidRPr="00875C9D">
        <w:t xml:space="preserve">El jugador 2 también será bonificado con $100.000. </w:t>
      </w:r>
      <w:r w:rsidR="0011413C" w:rsidRPr="00875C9D">
        <w:lastRenderedPageBreak/>
        <w:t>Sin embargo, la posibilidad de que ambos se lleven ese dinero al final del día</w:t>
      </w:r>
      <w:r w:rsidR="004B1648" w:rsidRPr="004B1648">
        <w:rPr>
          <w:rFonts w:eastAsiaTheme="minorHAnsi"/>
          <w:lang w:val="es-ES" w:eastAsia="en-US"/>
        </w:rPr>
        <w:t xml:space="preserve"> </w:t>
      </w:r>
      <w:r w:rsidR="0011413C" w:rsidRPr="00875C9D">
        <w:t>dependerá</w:t>
      </w:r>
      <w:r w:rsidR="004B1648" w:rsidRPr="004B1648">
        <w:rPr>
          <w:rFonts w:eastAsiaTheme="minorHAnsi"/>
          <w:lang w:val="es-ES" w:eastAsia="en-US"/>
        </w:rPr>
        <w:t xml:space="preserve"> de sus decisiones y la de otro jugador. </w:t>
      </w:r>
    </w:p>
    <w:p w14:paraId="62089912" w14:textId="77777777" w:rsidR="0011413C" w:rsidRPr="00875C9D" w:rsidRDefault="0011413C" w:rsidP="004B1648">
      <w:pPr>
        <w:jc w:val="both"/>
      </w:pPr>
    </w:p>
    <w:p w14:paraId="7EE52C64" w14:textId="77777777" w:rsidR="0011413C" w:rsidRPr="00875C9D" w:rsidRDefault="0011413C" w:rsidP="004B1648">
      <w:pPr>
        <w:jc w:val="both"/>
      </w:pPr>
      <w:r w:rsidRPr="00875C9D">
        <w:t>Usted decidirá en este momento cuánto envía de los $100.000 al otro jugador. Esta cantidad que usted envía al jugador 2 será triplicada, es decir, multiplicada por tres, antes de llegar al jugador 2. Esto significa que el jugador 2 recibirá tres veces la cantidad de dinero que usted le envíe. Con esta cantidad, más los $100.000 que el jugador 2 también recibió al comienzo, el jugador 2 deberá decidir cuánto desea enviarle a usted de vuelta.</w:t>
      </w:r>
    </w:p>
    <w:p w14:paraId="38E4E4E6" w14:textId="77777777" w:rsidR="005E6BF0" w:rsidRPr="00875C9D" w:rsidRDefault="005E6BF0" w:rsidP="004B1648">
      <w:pPr>
        <w:jc w:val="both"/>
      </w:pPr>
    </w:p>
    <w:p w14:paraId="402E2D09" w14:textId="77777777" w:rsidR="0011413C" w:rsidRPr="0011413C" w:rsidRDefault="0011413C" w:rsidP="0011413C">
      <w:pPr>
        <w:jc w:val="both"/>
      </w:pPr>
      <w:r w:rsidRPr="0011413C">
        <w:t>Miremos este ejemplo</w:t>
      </w:r>
      <w:r w:rsidRPr="00875C9D">
        <w:t xml:space="preserve">. </w:t>
      </w:r>
      <w:r w:rsidRPr="0011413C">
        <w:t>Como se mencionó anteriormente ambos jugadores reciben al comienzo $1</w:t>
      </w:r>
      <w:r w:rsidRPr="00875C9D">
        <w:t>00.</w:t>
      </w:r>
      <w:r w:rsidRPr="0011413C">
        <w:t>000. Entonces $1</w:t>
      </w:r>
      <w:r w:rsidRPr="00875C9D">
        <w:t>00.</w:t>
      </w:r>
      <w:r w:rsidRPr="0011413C">
        <w:t>000 para el jugador 1 y $1</w:t>
      </w:r>
      <w:r w:rsidRPr="00875C9D">
        <w:t>00.</w:t>
      </w:r>
      <w:r w:rsidRPr="0011413C">
        <w:t xml:space="preserve">000 para el jugador 2 </w:t>
      </w:r>
      <w:r w:rsidRPr="00875C9D">
        <w:t>que es un ciudadano de Bogotá</w:t>
      </w:r>
      <w:r w:rsidRPr="0011413C">
        <w:t xml:space="preserve">. Imagínese que usted escoge </w:t>
      </w:r>
      <w:r w:rsidRPr="00875C9D">
        <w:t>enviarle</w:t>
      </w:r>
      <w:r w:rsidRPr="0011413C">
        <w:t xml:space="preserve"> </w:t>
      </w:r>
      <w:r w:rsidRPr="0011413C">
        <w:rPr>
          <w:u w:val="single"/>
        </w:rPr>
        <w:t>$</w:t>
      </w:r>
      <w:r w:rsidRPr="00875C9D">
        <w:rPr>
          <w:u w:val="single"/>
        </w:rPr>
        <w:t>50.</w:t>
      </w:r>
      <w:r w:rsidRPr="0011413C">
        <w:rPr>
          <w:u w:val="single"/>
        </w:rPr>
        <w:t>000</w:t>
      </w:r>
      <w:r w:rsidRPr="0011413C">
        <w:t xml:space="preserve"> al Jugador 2 de sus $1</w:t>
      </w:r>
      <w:r w:rsidRPr="00875C9D">
        <w:t>00.</w:t>
      </w:r>
      <w:r w:rsidRPr="0011413C">
        <w:t>000 iniciales. Esta cantidad se triplica (</w:t>
      </w:r>
      <w:r w:rsidRPr="00875C9D">
        <w:rPr>
          <w:i/>
          <w:iCs/>
        </w:rPr>
        <w:t>es decir serían $50.000</w:t>
      </w:r>
      <w:r w:rsidRPr="0011413C">
        <w:t>) antes de que el Jugador 2 la reciba. Entonces la cantidad de dinero que va a tener el Jugador 2 es $1</w:t>
      </w:r>
      <w:r w:rsidRPr="00875C9D">
        <w:t>50.</w:t>
      </w:r>
      <w:r w:rsidRPr="0011413C">
        <w:t>000 más los $1</w:t>
      </w:r>
      <w:r w:rsidRPr="00875C9D">
        <w:t>00.</w:t>
      </w:r>
      <w:r w:rsidRPr="0011413C">
        <w:t xml:space="preserve">000 del inicio. </w:t>
      </w:r>
    </w:p>
    <w:p w14:paraId="4682982C" w14:textId="77777777" w:rsidR="0011413C" w:rsidRPr="0011413C" w:rsidRDefault="0011413C" w:rsidP="0011413C">
      <w:pPr>
        <w:jc w:val="both"/>
      </w:pPr>
    </w:p>
    <w:p w14:paraId="1B14AB06" w14:textId="77777777" w:rsidR="0011413C" w:rsidRPr="0011413C" w:rsidRDefault="0011413C" w:rsidP="0011413C">
      <w:pPr>
        <w:jc w:val="both"/>
      </w:pPr>
      <w:r w:rsidRPr="0011413C">
        <w:t xml:space="preserve">Recuerde que el jugador 2 </w:t>
      </w:r>
      <w:r w:rsidRPr="00875C9D">
        <w:t>también decidirá</w:t>
      </w:r>
      <w:r w:rsidRPr="0011413C">
        <w:t xml:space="preserve"> cuánto le enviaría de vuelta en todas estas opciones. En este punto usted tiene $</w:t>
      </w:r>
      <w:r w:rsidRPr="00875C9D">
        <w:t>50.</w:t>
      </w:r>
      <w:r w:rsidRPr="0011413C">
        <w:t>000 y el Jugador 2 tiene $</w:t>
      </w:r>
      <w:r w:rsidRPr="00875C9D">
        <w:t>250.</w:t>
      </w:r>
      <w:r w:rsidRPr="0011413C">
        <w:t xml:space="preserve">000. </w:t>
      </w:r>
      <w:r w:rsidRPr="00875C9D">
        <w:t>L</w:t>
      </w:r>
      <w:r w:rsidRPr="0011413C">
        <w:t xml:space="preserve">as ganancias se calculan así: </w:t>
      </w:r>
      <w:r w:rsidRPr="00875C9D">
        <w:t>s</w:t>
      </w:r>
      <w:r w:rsidRPr="0011413C">
        <w:t xml:space="preserve">uponga que él decide enviarle  de vuelta a usted </w:t>
      </w:r>
      <w:r w:rsidRPr="0011413C">
        <w:rPr>
          <w:u w:val="single"/>
        </w:rPr>
        <w:t>$</w:t>
      </w:r>
      <w:r w:rsidRPr="00875C9D">
        <w:rPr>
          <w:u w:val="single"/>
        </w:rPr>
        <w:t>75.</w:t>
      </w:r>
      <w:r w:rsidRPr="0011413C">
        <w:rPr>
          <w:u w:val="single"/>
        </w:rPr>
        <w:t>000</w:t>
      </w:r>
      <w:r w:rsidRPr="0011413C">
        <w:t>. Al final del juego usted se llevará $</w:t>
      </w:r>
      <w:r w:rsidR="009328C5" w:rsidRPr="00875C9D">
        <w:t>125.000 (</w:t>
      </w:r>
      <w:r w:rsidRPr="00875C9D">
        <w:t>50.</w:t>
      </w:r>
      <w:r w:rsidRPr="0011413C">
        <w:t>000</w:t>
      </w:r>
      <w:r w:rsidR="009328C5" w:rsidRPr="00875C9D">
        <w:t xml:space="preserve"> de lo que se quedó del envío inicial y $75.000 que fue lo que le envió el Jugador 2)</w:t>
      </w:r>
      <w:r w:rsidRPr="0011413C">
        <w:t xml:space="preserve"> y el Jugador 2 se llevará $</w:t>
      </w:r>
      <w:r w:rsidR="009328C5" w:rsidRPr="00875C9D">
        <w:t>175.000</w:t>
      </w:r>
      <w:r w:rsidRPr="0011413C">
        <w:t>.</w:t>
      </w:r>
    </w:p>
    <w:p w14:paraId="02F1D342" w14:textId="77777777" w:rsidR="0011413C" w:rsidRPr="0011413C" w:rsidRDefault="0011413C" w:rsidP="0011413C">
      <w:pPr>
        <w:jc w:val="both"/>
      </w:pPr>
    </w:p>
    <w:p w14:paraId="124248CC" w14:textId="77777777" w:rsidR="0011413C" w:rsidRPr="00875C9D" w:rsidRDefault="0011413C" w:rsidP="009328C5">
      <w:pPr>
        <w:jc w:val="both"/>
      </w:pPr>
      <w:r w:rsidRPr="0011413C">
        <w:t>Note que mientras más alta sea la cantidad que el jugador 1 le envía al jugador 2, más alta puede ser la cantidad que se triplicará y pasará al jugador 2. Pero también si usted envía más, usted se queda con menos y no sabe con seguridad cuánto le va a devolver el jugador 2. De todas maneras es una decisión de cada uno</w:t>
      </w:r>
      <w:r w:rsidR="009328C5" w:rsidRPr="00875C9D">
        <w:t xml:space="preserve"> y usted no sabe quién es la otra persona</w:t>
      </w:r>
      <w:r w:rsidRPr="0011413C">
        <w:t xml:space="preserve">. </w:t>
      </w:r>
      <w:commentRangeStart w:id="1"/>
      <w:r w:rsidRPr="0011413C">
        <w:t>Usted podría terminar con más de</w:t>
      </w:r>
      <w:r w:rsidR="009328C5" w:rsidRPr="00875C9D">
        <w:t xml:space="preserve"> sus</w:t>
      </w:r>
      <w:r w:rsidRPr="0011413C">
        <w:t xml:space="preserve"> $</w:t>
      </w:r>
      <w:r w:rsidR="009328C5" w:rsidRPr="00875C9D">
        <w:t>100.000 originales</w:t>
      </w:r>
      <w:r w:rsidRPr="0011413C">
        <w:t xml:space="preserve"> o menos de</w:t>
      </w:r>
      <w:r w:rsidR="009328C5" w:rsidRPr="00875C9D">
        <w:t xml:space="preserve"> los</w:t>
      </w:r>
      <w:r w:rsidRPr="0011413C">
        <w:t xml:space="preserve"> $1</w:t>
      </w:r>
      <w:r w:rsidR="009328C5" w:rsidRPr="00875C9D">
        <w:t>00.0</w:t>
      </w:r>
      <w:r w:rsidRPr="0011413C">
        <w:t>00 como resultado.</w:t>
      </w:r>
      <w:r w:rsidR="009328C5" w:rsidRPr="00875C9D">
        <w:t xml:space="preserve"> </w:t>
      </w:r>
      <w:commentRangeEnd w:id="1"/>
      <w:r w:rsidR="008A3DAF">
        <w:rPr>
          <w:rStyle w:val="CommentReference"/>
          <w:rFonts w:ascii="Calibri" w:hAnsi="Calibri"/>
          <w:lang w:val="en-US" w:eastAsia="en-US"/>
        </w:rPr>
        <w:commentReference w:id="1"/>
      </w:r>
    </w:p>
    <w:p w14:paraId="13EF67F9" w14:textId="77777777" w:rsidR="008C612C" w:rsidRPr="00875C9D" w:rsidRDefault="008C612C" w:rsidP="009328C5">
      <w:pPr>
        <w:jc w:val="both"/>
      </w:pPr>
    </w:p>
    <w:p w14:paraId="627465DD" w14:textId="77777777" w:rsidR="008C612C" w:rsidRPr="00875C9D" w:rsidRDefault="008C612C" w:rsidP="009328C5">
      <w:pPr>
        <w:jc w:val="both"/>
      </w:pPr>
      <w:r w:rsidRPr="004B1648">
        <w:rPr>
          <w:rFonts w:eastAsiaTheme="minorHAnsi"/>
          <w:lang w:val="es-ES" w:eastAsia="en-US"/>
        </w:rPr>
        <w:t>¿</w:t>
      </w:r>
      <w:r w:rsidRPr="00875C9D">
        <w:t>C</w:t>
      </w:r>
      <w:r w:rsidRPr="004B1648">
        <w:rPr>
          <w:rFonts w:eastAsiaTheme="minorHAnsi"/>
          <w:lang w:val="es-ES" w:eastAsia="en-US"/>
        </w:rPr>
        <w:t>uánto desea enviarle de $100.000 al otro jugador?</w:t>
      </w:r>
      <w:r w:rsidRPr="00875C9D">
        <w:t xml:space="preserve"> _____</w:t>
      </w:r>
    </w:p>
    <w:p w14:paraId="2674C825" w14:textId="77777777" w:rsidR="00607D04" w:rsidRPr="00875C9D" w:rsidRDefault="00607D04" w:rsidP="00607D04">
      <w:pPr>
        <w:jc w:val="both"/>
      </w:pPr>
      <w:r w:rsidRPr="004B1648">
        <w:rPr>
          <w:rFonts w:eastAsiaTheme="minorHAnsi"/>
          <w:lang w:val="es-ES" w:eastAsia="en-US"/>
        </w:rPr>
        <w:t>¿</w:t>
      </w:r>
      <w:r w:rsidRPr="00875C9D">
        <w:t>C</w:t>
      </w:r>
      <w:proofErr w:type="spellStart"/>
      <w:r w:rsidRPr="004B1648">
        <w:rPr>
          <w:rFonts w:eastAsiaTheme="minorHAnsi"/>
          <w:lang w:val="es-ES" w:eastAsia="en-US"/>
        </w:rPr>
        <w:t>uánto</w:t>
      </w:r>
      <w:proofErr w:type="spellEnd"/>
      <w:r w:rsidRPr="004B1648">
        <w:rPr>
          <w:rFonts w:eastAsiaTheme="minorHAnsi"/>
          <w:lang w:val="es-ES" w:eastAsia="en-US"/>
        </w:rPr>
        <w:t xml:space="preserve"> </w:t>
      </w:r>
      <w:r>
        <w:rPr>
          <w:rFonts w:eastAsiaTheme="minorHAnsi"/>
          <w:lang w:val="es-ES" w:eastAsia="en-US"/>
        </w:rPr>
        <w:t>cree que el Jugador 2 le enviará de vuelta</w:t>
      </w:r>
      <w:r w:rsidRPr="004B1648">
        <w:rPr>
          <w:rFonts w:eastAsiaTheme="minorHAnsi"/>
          <w:lang w:val="es-ES" w:eastAsia="en-US"/>
        </w:rPr>
        <w:t>?</w:t>
      </w:r>
      <w:r w:rsidRPr="00875C9D">
        <w:t xml:space="preserve"> _____</w:t>
      </w:r>
    </w:p>
    <w:p w14:paraId="692F0CC1" w14:textId="77777777" w:rsidR="00BD2833" w:rsidRPr="00875C9D" w:rsidRDefault="00BD2833" w:rsidP="009328C5">
      <w:pPr>
        <w:jc w:val="both"/>
      </w:pPr>
    </w:p>
    <w:p w14:paraId="4D0935BC" w14:textId="77777777" w:rsidR="00BD2833" w:rsidRPr="00875C9D" w:rsidRDefault="00BD2833" w:rsidP="009328C5">
      <w:pPr>
        <w:jc w:val="both"/>
      </w:pPr>
      <w:r w:rsidRPr="00875C9D">
        <w:t xml:space="preserve">(Acá sería buenísimo calcular el resultado final con el Jugador 2 ficticio a partir de la media de confianza de la ciudad de Bogotá </w:t>
      </w:r>
      <w:r w:rsidRPr="007A7323">
        <w:t>que es 34%</w:t>
      </w:r>
      <w:r w:rsidRPr="007A7323">
        <w:rPr>
          <w:rStyle w:val="FootnoteReference"/>
        </w:rPr>
        <w:footnoteReference w:id="1"/>
      </w:r>
      <w:r w:rsidRPr="007A7323">
        <w:t xml:space="preserve"> de</w:t>
      </w:r>
      <w:r w:rsidRPr="00875C9D">
        <w:t xml:space="preserve"> lo que devuelve el jugador 2)</w:t>
      </w:r>
    </w:p>
    <w:p w14:paraId="755F3D2B" w14:textId="77777777" w:rsidR="00367AA9" w:rsidRPr="00875C9D" w:rsidRDefault="00367AA9" w:rsidP="00F05D7C">
      <w:pPr>
        <w:jc w:val="both"/>
      </w:pPr>
    </w:p>
    <w:p w14:paraId="61BA8C96" w14:textId="77777777" w:rsidR="00C86BFB" w:rsidRPr="00875C9D" w:rsidRDefault="00C86BFB" w:rsidP="00C86BFB">
      <w:pPr>
        <w:jc w:val="both"/>
        <w:rPr>
          <w:b/>
          <w:bCs/>
        </w:rPr>
      </w:pPr>
      <w:r w:rsidRPr="00875C9D">
        <w:rPr>
          <w:b/>
          <w:bCs/>
        </w:rPr>
        <w:t xml:space="preserve">Ronda 2: </w:t>
      </w:r>
    </w:p>
    <w:p w14:paraId="4CB03AF8" w14:textId="77777777" w:rsidR="00C86BFB" w:rsidRPr="00875C9D" w:rsidRDefault="00C86BFB" w:rsidP="00C86BFB">
      <w:pPr>
        <w:jc w:val="both"/>
        <w:rPr>
          <w:b/>
          <w:bCs/>
        </w:rPr>
      </w:pPr>
    </w:p>
    <w:p w14:paraId="1FD32C30" w14:textId="294DED2C" w:rsidR="00556E24" w:rsidRPr="00875C9D" w:rsidRDefault="0012411D" w:rsidP="0012411D">
      <w:pPr>
        <w:jc w:val="both"/>
      </w:pPr>
      <w:r w:rsidRPr="00875C9D">
        <w:rPr>
          <w:lang w:val="es-ES"/>
        </w:rPr>
        <w:t xml:space="preserve">Vamos a </w:t>
      </w:r>
      <w:r w:rsidR="00556E24" w:rsidRPr="00875C9D">
        <w:t>volver a hacer esta actividad con la misma información de la ronda anterior</w:t>
      </w:r>
      <w:r w:rsidRPr="00875C9D">
        <w:rPr>
          <w:lang w:val="es-ES"/>
        </w:rPr>
        <w:t xml:space="preserve">. Este ejercicio se realiza en parejas. </w:t>
      </w:r>
      <w:r w:rsidR="00556E24" w:rsidRPr="00875C9D">
        <w:t xml:space="preserve">La diferencia es que ahora </w:t>
      </w:r>
      <w:r w:rsidR="0087746E">
        <w:t>usted</w:t>
      </w:r>
      <w:r w:rsidR="0007373D" w:rsidRPr="00875C9D">
        <w:t xml:space="preserve"> si sabrá estos datos sobre </w:t>
      </w:r>
      <w:r w:rsidR="0087746E">
        <w:t>la otra persona que es uno de los trabajadores de la Secretaría Distrital de Movilidad</w:t>
      </w:r>
      <w:r w:rsidR="0007373D" w:rsidRPr="00875C9D">
        <w:t xml:space="preserve"> (</w:t>
      </w:r>
      <w:r w:rsidR="0007373D" w:rsidRPr="00875C9D">
        <w:rPr>
          <w:i/>
          <w:iCs/>
        </w:rPr>
        <w:t xml:space="preserve">Mostrar la ficha de identidad de la persona con la que está </w:t>
      </w:r>
      <w:commentRangeStart w:id="3"/>
      <w:r w:rsidR="0007373D" w:rsidRPr="00875C9D">
        <w:rPr>
          <w:i/>
          <w:iCs/>
        </w:rPr>
        <w:t>jugando</w:t>
      </w:r>
      <w:r w:rsidR="0007373D" w:rsidRPr="00875C9D">
        <w:t>).</w:t>
      </w:r>
      <w:commentRangeEnd w:id="3"/>
      <w:r w:rsidR="00D37C6C">
        <w:rPr>
          <w:rStyle w:val="CommentReference"/>
          <w:rFonts w:ascii="Calibri" w:hAnsi="Calibri"/>
          <w:lang w:val="en-US" w:eastAsia="en-US"/>
        </w:rPr>
        <w:commentReference w:id="3"/>
      </w:r>
    </w:p>
    <w:p w14:paraId="0352FD17" w14:textId="77777777" w:rsidR="0012411D" w:rsidRPr="00875C9D" w:rsidRDefault="0012411D" w:rsidP="0012411D">
      <w:pPr>
        <w:jc w:val="both"/>
        <w:rPr>
          <w:lang w:val="es-ES"/>
        </w:rPr>
      </w:pPr>
    </w:p>
    <w:p w14:paraId="21C4120E" w14:textId="77777777" w:rsidR="0012411D" w:rsidRPr="00875C9D" w:rsidRDefault="00330AC6" w:rsidP="0012411D">
      <w:pPr>
        <w:jc w:val="both"/>
      </w:pPr>
      <w:r w:rsidRPr="00875C9D">
        <w:t>Al igual que el ejercicio anterior,</w:t>
      </w:r>
      <w:r w:rsidR="0012411D" w:rsidRPr="00875C9D">
        <w:t xml:space="preserve"> s</w:t>
      </w:r>
      <w:r w:rsidR="0012411D" w:rsidRPr="004B1648">
        <w:rPr>
          <w:rFonts w:eastAsiaTheme="minorHAnsi"/>
          <w:lang w:val="es-ES" w:eastAsia="en-US"/>
        </w:rPr>
        <w:t xml:space="preserve">uponga que hoy </w:t>
      </w:r>
      <w:r w:rsidR="0012411D" w:rsidRPr="00875C9D">
        <w:rPr>
          <w:lang w:val="es-ES"/>
        </w:rPr>
        <w:t>le entregamos</w:t>
      </w:r>
      <w:r w:rsidR="0012411D" w:rsidRPr="00875C9D">
        <w:t xml:space="preserve"> </w:t>
      </w:r>
      <w:r w:rsidR="0012411D" w:rsidRPr="004B1648">
        <w:rPr>
          <w:rFonts w:eastAsiaTheme="minorHAnsi"/>
          <w:lang w:val="es-ES" w:eastAsia="en-US"/>
        </w:rPr>
        <w:t xml:space="preserve">una bonificación de $100.000 que puede servirle para los regalos de fin de año. </w:t>
      </w:r>
      <w:r w:rsidR="0012411D" w:rsidRPr="00875C9D">
        <w:t xml:space="preserve">El jugador 2 también será </w:t>
      </w:r>
      <w:r w:rsidR="0012411D" w:rsidRPr="00875C9D">
        <w:lastRenderedPageBreak/>
        <w:t>bonificado con $100.000. Sin embargo, la posibilidad de que ambos se lleven ese dinero al final del día</w:t>
      </w:r>
      <w:r w:rsidR="0012411D" w:rsidRPr="004B1648">
        <w:rPr>
          <w:rFonts w:eastAsiaTheme="minorHAnsi"/>
          <w:lang w:val="es-ES" w:eastAsia="en-US"/>
        </w:rPr>
        <w:t xml:space="preserve"> </w:t>
      </w:r>
      <w:r w:rsidR="0012411D" w:rsidRPr="00875C9D">
        <w:t>dependerá</w:t>
      </w:r>
      <w:r w:rsidR="0012411D" w:rsidRPr="004B1648">
        <w:rPr>
          <w:rFonts w:eastAsiaTheme="minorHAnsi"/>
          <w:lang w:val="es-ES" w:eastAsia="en-US"/>
        </w:rPr>
        <w:t xml:space="preserve"> de sus decisiones y la de otro jugador. </w:t>
      </w:r>
    </w:p>
    <w:p w14:paraId="79F56D7D" w14:textId="77777777" w:rsidR="0012411D" w:rsidRPr="00875C9D" w:rsidRDefault="0012411D" w:rsidP="0012411D">
      <w:pPr>
        <w:jc w:val="both"/>
      </w:pPr>
    </w:p>
    <w:p w14:paraId="5776536A" w14:textId="77777777" w:rsidR="0012411D" w:rsidRPr="00875C9D" w:rsidRDefault="0012411D" w:rsidP="0012411D">
      <w:pPr>
        <w:jc w:val="both"/>
      </w:pPr>
      <w:r w:rsidRPr="00875C9D">
        <w:t>Usted decidirá en este momento cuánto envía de los $100.000 al otro jugador. Esta cantidad que usted envía al jugador 2 será triplicada, es decir, multiplicada por tres, antes de llegar al jugador 2. Esto significa que el jugador 2 recibirá tres veces la cantidad de dinero que usted le envíe. Con esta cantidad, más los $100.000 que el jugador 2 también recibió al comienzo, el jugador 2 deberá decidir cuánto desea enviarle a usted de vuelta.</w:t>
      </w:r>
    </w:p>
    <w:p w14:paraId="716ADED9" w14:textId="77777777" w:rsidR="0012411D" w:rsidRPr="00875C9D" w:rsidRDefault="0012411D" w:rsidP="0012411D">
      <w:pPr>
        <w:jc w:val="both"/>
      </w:pPr>
    </w:p>
    <w:p w14:paraId="2BF426C4" w14:textId="77777777" w:rsidR="0012411D" w:rsidRPr="0011413C" w:rsidRDefault="0012411D" w:rsidP="0012411D">
      <w:pPr>
        <w:jc w:val="both"/>
      </w:pPr>
      <w:r w:rsidRPr="0011413C">
        <w:t>Miremos este ejemplo</w:t>
      </w:r>
      <w:r w:rsidRPr="00875C9D">
        <w:t xml:space="preserve">. </w:t>
      </w:r>
      <w:r w:rsidRPr="0011413C">
        <w:t>Como se mencionó anteriormente ambos jugadores reciben al comienzo $1</w:t>
      </w:r>
      <w:r w:rsidRPr="00875C9D">
        <w:t>00.</w:t>
      </w:r>
      <w:r w:rsidRPr="0011413C">
        <w:t>000. Entonces $1</w:t>
      </w:r>
      <w:r w:rsidRPr="00875C9D">
        <w:t>00.</w:t>
      </w:r>
      <w:r w:rsidRPr="0011413C">
        <w:t>000 para el jugador 1 y $1</w:t>
      </w:r>
      <w:r w:rsidRPr="00875C9D">
        <w:t>00.</w:t>
      </w:r>
      <w:r w:rsidRPr="0011413C">
        <w:t xml:space="preserve">000 para el jugador 2 </w:t>
      </w:r>
      <w:r w:rsidRPr="00875C9D">
        <w:t>que es un ciudadano de Bogotá</w:t>
      </w:r>
      <w:r w:rsidRPr="0011413C">
        <w:t xml:space="preserve">. Imagínese que usted escoge </w:t>
      </w:r>
      <w:r w:rsidRPr="00875C9D">
        <w:t>enviarle</w:t>
      </w:r>
      <w:r w:rsidRPr="0011413C">
        <w:t xml:space="preserve"> </w:t>
      </w:r>
      <w:r w:rsidRPr="0011413C">
        <w:rPr>
          <w:u w:val="single"/>
        </w:rPr>
        <w:t>$</w:t>
      </w:r>
      <w:r w:rsidRPr="00875C9D">
        <w:rPr>
          <w:u w:val="single"/>
        </w:rPr>
        <w:t>50.</w:t>
      </w:r>
      <w:r w:rsidRPr="0011413C">
        <w:rPr>
          <w:u w:val="single"/>
        </w:rPr>
        <w:t>000</w:t>
      </w:r>
      <w:r w:rsidRPr="0011413C">
        <w:t xml:space="preserve"> al Jugador 2 de sus $1</w:t>
      </w:r>
      <w:r w:rsidRPr="00875C9D">
        <w:t>00.</w:t>
      </w:r>
      <w:r w:rsidRPr="0011413C">
        <w:t>000 iniciales. Esta cantidad se triplica (</w:t>
      </w:r>
      <w:r w:rsidRPr="00875C9D">
        <w:rPr>
          <w:i/>
          <w:iCs/>
        </w:rPr>
        <w:t>es decir serían $50.000</w:t>
      </w:r>
      <w:r w:rsidRPr="0011413C">
        <w:t>) antes de que el Jugador 2 la reciba. Entonces la cantidad de dinero que va a tener el Jugador 2 es $1</w:t>
      </w:r>
      <w:r w:rsidRPr="00875C9D">
        <w:t>50.</w:t>
      </w:r>
      <w:r w:rsidRPr="0011413C">
        <w:t>000 más los $1</w:t>
      </w:r>
      <w:r w:rsidRPr="00875C9D">
        <w:t>00.</w:t>
      </w:r>
      <w:r w:rsidRPr="0011413C">
        <w:t xml:space="preserve">000 del inicio. </w:t>
      </w:r>
    </w:p>
    <w:p w14:paraId="507FF176" w14:textId="77777777" w:rsidR="0012411D" w:rsidRPr="0011413C" w:rsidRDefault="0012411D" w:rsidP="0012411D">
      <w:pPr>
        <w:jc w:val="both"/>
      </w:pPr>
    </w:p>
    <w:p w14:paraId="575F27EA" w14:textId="77777777" w:rsidR="0012411D" w:rsidRPr="0011413C" w:rsidRDefault="0012411D" w:rsidP="0012411D">
      <w:pPr>
        <w:jc w:val="both"/>
      </w:pPr>
      <w:r w:rsidRPr="0011413C">
        <w:t xml:space="preserve">Recuerde que el jugador 2 </w:t>
      </w:r>
      <w:r w:rsidRPr="00875C9D">
        <w:t>también decidirá</w:t>
      </w:r>
      <w:r w:rsidRPr="0011413C">
        <w:t xml:space="preserve"> cuánto le enviaría de vuelta en todas estas opciones. En este punto usted tiene $</w:t>
      </w:r>
      <w:r w:rsidRPr="00875C9D">
        <w:t>50.</w:t>
      </w:r>
      <w:r w:rsidRPr="0011413C">
        <w:t>000 y el Jugador 2 tiene $</w:t>
      </w:r>
      <w:r w:rsidRPr="00875C9D">
        <w:t>250.</w:t>
      </w:r>
      <w:r w:rsidRPr="0011413C">
        <w:t xml:space="preserve">000. </w:t>
      </w:r>
      <w:r w:rsidRPr="00875C9D">
        <w:t>L</w:t>
      </w:r>
      <w:r w:rsidRPr="0011413C">
        <w:t xml:space="preserve">as ganancias se calculan así: </w:t>
      </w:r>
      <w:r w:rsidRPr="00875C9D">
        <w:t>s</w:t>
      </w:r>
      <w:r w:rsidRPr="0011413C">
        <w:t xml:space="preserve">uponga que él decide enviarle  de vuelta a usted </w:t>
      </w:r>
      <w:r w:rsidRPr="0011413C">
        <w:rPr>
          <w:u w:val="single"/>
        </w:rPr>
        <w:t>$</w:t>
      </w:r>
      <w:r w:rsidRPr="00875C9D">
        <w:rPr>
          <w:u w:val="single"/>
        </w:rPr>
        <w:t>75.</w:t>
      </w:r>
      <w:r w:rsidRPr="0011413C">
        <w:rPr>
          <w:u w:val="single"/>
        </w:rPr>
        <w:t>000</w:t>
      </w:r>
      <w:r w:rsidRPr="0011413C">
        <w:t>. Al final del juego usted se llevará $</w:t>
      </w:r>
      <w:r w:rsidRPr="00875C9D">
        <w:t>125.000 (50.</w:t>
      </w:r>
      <w:r w:rsidRPr="0011413C">
        <w:t>000</w:t>
      </w:r>
      <w:r w:rsidRPr="00875C9D">
        <w:t xml:space="preserve"> de lo que se quedó del envío inicial y $75.000 que fue lo que le envió el Jugador 2)</w:t>
      </w:r>
      <w:r w:rsidRPr="0011413C">
        <w:t xml:space="preserve"> y el Jugador 2 se llevará $</w:t>
      </w:r>
      <w:r w:rsidRPr="00875C9D">
        <w:t>175.000</w:t>
      </w:r>
      <w:r w:rsidRPr="0011413C">
        <w:t>.</w:t>
      </w:r>
    </w:p>
    <w:p w14:paraId="788B12FF" w14:textId="77777777" w:rsidR="0012411D" w:rsidRPr="0011413C" w:rsidRDefault="0012411D" w:rsidP="0012411D">
      <w:pPr>
        <w:jc w:val="both"/>
      </w:pPr>
    </w:p>
    <w:p w14:paraId="0A64BC6C" w14:textId="77777777" w:rsidR="0012411D" w:rsidRPr="00875C9D" w:rsidRDefault="0012411D" w:rsidP="0012411D">
      <w:pPr>
        <w:jc w:val="both"/>
      </w:pPr>
      <w:r w:rsidRPr="0011413C">
        <w:t>Note que mientras más alta sea la cantidad que el jugador 1 le envía al jugador 2, más alta puede ser la cantidad que se triplicará y pasará al jugador 2. Pero también si usted envía más, usted se queda con menos y no sabe con seguridad cuánto le va a devolver el jugador 2. De todas maneras es una decisión de cada uno. Usted podría terminar con más de</w:t>
      </w:r>
      <w:r w:rsidRPr="00875C9D">
        <w:t xml:space="preserve"> sus</w:t>
      </w:r>
      <w:r w:rsidRPr="0011413C">
        <w:t xml:space="preserve"> $</w:t>
      </w:r>
      <w:r w:rsidRPr="00875C9D">
        <w:t>100.000 originales</w:t>
      </w:r>
      <w:r w:rsidRPr="0011413C">
        <w:t xml:space="preserve"> o menos de</w:t>
      </w:r>
      <w:r w:rsidRPr="00875C9D">
        <w:t xml:space="preserve"> los</w:t>
      </w:r>
      <w:r w:rsidRPr="0011413C">
        <w:t xml:space="preserve"> $1</w:t>
      </w:r>
      <w:r w:rsidRPr="00875C9D">
        <w:t>00.0</w:t>
      </w:r>
      <w:r w:rsidRPr="0011413C">
        <w:t>00 como resultado.</w:t>
      </w:r>
      <w:r w:rsidRPr="00875C9D">
        <w:t xml:space="preserve"> </w:t>
      </w:r>
    </w:p>
    <w:p w14:paraId="559D3168" w14:textId="77777777" w:rsidR="0012411D" w:rsidRPr="00875C9D" w:rsidRDefault="0012411D" w:rsidP="0012411D">
      <w:pPr>
        <w:jc w:val="both"/>
      </w:pPr>
    </w:p>
    <w:p w14:paraId="0A7D4923" w14:textId="77777777" w:rsidR="0012411D" w:rsidRPr="00875C9D" w:rsidRDefault="0012411D" w:rsidP="0012411D">
      <w:pPr>
        <w:jc w:val="both"/>
      </w:pPr>
      <w:r w:rsidRPr="004B1648">
        <w:rPr>
          <w:rFonts w:eastAsiaTheme="minorHAnsi"/>
          <w:lang w:val="es-ES" w:eastAsia="en-US"/>
        </w:rPr>
        <w:t>¿</w:t>
      </w:r>
      <w:r w:rsidRPr="00875C9D">
        <w:t>C</w:t>
      </w:r>
      <w:r w:rsidRPr="004B1648">
        <w:rPr>
          <w:rFonts w:eastAsiaTheme="minorHAnsi"/>
          <w:lang w:val="es-ES" w:eastAsia="en-US"/>
        </w:rPr>
        <w:t>uánto desea enviarle de $100.000 al otro jugador?</w:t>
      </w:r>
      <w:r w:rsidRPr="00875C9D">
        <w:t xml:space="preserve"> _____</w:t>
      </w:r>
    </w:p>
    <w:p w14:paraId="036B7BD7" w14:textId="77777777" w:rsidR="00607D04" w:rsidRPr="00875C9D" w:rsidRDefault="00607D04" w:rsidP="00607D04">
      <w:pPr>
        <w:jc w:val="both"/>
      </w:pPr>
      <w:r w:rsidRPr="004B1648">
        <w:rPr>
          <w:rFonts w:eastAsiaTheme="minorHAnsi"/>
          <w:lang w:val="es-ES" w:eastAsia="en-US"/>
        </w:rPr>
        <w:t>¿</w:t>
      </w:r>
      <w:r w:rsidRPr="00875C9D">
        <w:t>C</w:t>
      </w:r>
      <w:proofErr w:type="spellStart"/>
      <w:r w:rsidRPr="004B1648">
        <w:rPr>
          <w:rFonts w:eastAsiaTheme="minorHAnsi"/>
          <w:lang w:val="es-ES" w:eastAsia="en-US"/>
        </w:rPr>
        <w:t>uánto</w:t>
      </w:r>
      <w:proofErr w:type="spellEnd"/>
      <w:r w:rsidRPr="004B1648">
        <w:rPr>
          <w:rFonts w:eastAsiaTheme="minorHAnsi"/>
          <w:lang w:val="es-ES" w:eastAsia="en-US"/>
        </w:rPr>
        <w:t xml:space="preserve"> </w:t>
      </w:r>
      <w:r>
        <w:rPr>
          <w:rFonts w:eastAsiaTheme="minorHAnsi"/>
          <w:lang w:val="es-ES" w:eastAsia="en-US"/>
        </w:rPr>
        <w:t>cree que el Jugador 2 le enviará de vuelta</w:t>
      </w:r>
      <w:r w:rsidRPr="004B1648">
        <w:rPr>
          <w:rFonts w:eastAsiaTheme="minorHAnsi"/>
          <w:lang w:val="es-ES" w:eastAsia="en-US"/>
        </w:rPr>
        <w:t>?</w:t>
      </w:r>
      <w:r w:rsidRPr="00875C9D">
        <w:t xml:space="preserve"> _____</w:t>
      </w:r>
    </w:p>
    <w:p w14:paraId="52238730" w14:textId="77777777" w:rsidR="000C501F" w:rsidRPr="00875C9D" w:rsidRDefault="000C501F" w:rsidP="00C86BFB">
      <w:pPr>
        <w:jc w:val="both"/>
      </w:pPr>
    </w:p>
    <w:p w14:paraId="38061288" w14:textId="4D6E3E38" w:rsidR="00667223" w:rsidRPr="00875C9D" w:rsidRDefault="00284721" w:rsidP="00C86BFB">
      <w:pPr>
        <w:jc w:val="both"/>
        <w:rPr>
          <w:i/>
          <w:iCs/>
        </w:rPr>
      </w:pPr>
      <w:commentRangeStart w:id="4"/>
      <w:r w:rsidRPr="00875C9D">
        <w:rPr>
          <w:i/>
          <w:iCs/>
        </w:rPr>
        <w:t>(Acá se pone el video VTR 1 y mientras se van calculando las ganancias de cada persona y haciendo la presentación con resultados</w:t>
      </w:r>
      <w:r w:rsidR="000C501F" w:rsidRPr="00875C9D">
        <w:rPr>
          <w:i/>
          <w:iCs/>
        </w:rPr>
        <w:t>. Importante poner estadística descriptiva general, pruebas de medias y análisis desagregados para ver si cómo se comportaron los participantes en ronda 1 vs ronda 2</w:t>
      </w:r>
      <w:r w:rsidR="001D4A80" w:rsidRPr="00875C9D">
        <w:rPr>
          <w:i/>
          <w:iCs/>
        </w:rPr>
        <w:t xml:space="preserve"> vs ronda 3</w:t>
      </w:r>
      <w:r w:rsidR="000C501F" w:rsidRPr="00875C9D">
        <w:rPr>
          <w:i/>
          <w:iCs/>
        </w:rPr>
        <w:t xml:space="preserve">, si le dieron más a hombres que a </w:t>
      </w:r>
      <w:proofErr w:type="gramStart"/>
      <w:r w:rsidR="000C501F" w:rsidRPr="00875C9D">
        <w:rPr>
          <w:i/>
          <w:iCs/>
        </w:rPr>
        <w:t>mujeres</w:t>
      </w:r>
      <w:r w:rsidR="004F3B51">
        <w:rPr>
          <w:i/>
          <w:iCs/>
        </w:rPr>
        <w:t xml:space="preserve">, </w:t>
      </w:r>
      <w:r w:rsidR="00875C9D">
        <w:rPr>
          <w:i/>
          <w:iCs/>
        </w:rPr>
        <w:t xml:space="preserve"> </w:t>
      </w:r>
      <w:r w:rsidR="00EF19B0" w:rsidRPr="00875C9D">
        <w:rPr>
          <w:i/>
          <w:iCs/>
        </w:rPr>
        <w:t>etc</w:t>
      </w:r>
      <w:proofErr w:type="gramEnd"/>
      <w:r w:rsidRPr="00875C9D">
        <w:rPr>
          <w:i/>
          <w:iCs/>
        </w:rPr>
        <w:t xml:space="preserve">). </w:t>
      </w:r>
      <w:commentRangeEnd w:id="4"/>
      <w:r w:rsidR="0087746E">
        <w:rPr>
          <w:rStyle w:val="CommentReference"/>
          <w:rFonts w:ascii="Calibri" w:hAnsi="Calibri"/>
          <w:lang w:val="en-US" w:eastAsia="en-US"/>
        </w:rPr>
        <w:commentReference w:id="4"/>
      </w:r>
    </w:p>
    <w:p w14:paraId="5C01B9EE" w14:textId="77777777" w:rsidR="00667223" w:rsidRPr="00875C9D" w:rsidRDefault="00667223" w:rsidP="00C86BFB">
      <w:pPr>
        <w:jc w:val="both"/>
        <w:rPr>
          <w:b/>
          <w:bCs/>
        </w:rPr>
      </w:pPr>
    </w:p>
    <w:p w14:paraId="4946C716" w14:textId="77777777" w:rsidR="004D2789" w:rsidRPr="00875C9D" w:rsidRDefault="004D2789" w:rsidP="004D2789">
      <w:pPr>
        <w:jc w:val="both"/>
        <w:rPr>
          <w:b/>
          <w:bCs/>
        </w:rPr>
      </w:pPr>
      <w:r w:rsidRPr="00875C9D">
        <w:rPr>
          <w:b/>
          <w:bCs/>
        </w:rPr>
        <w:t>Socialización</w:t>
      </w:r>
      <w:r w:rsidR="007A7323">
        <w:rPr>
          <w:b/>
          <w:bCs/>
        </w:rPr>
        <w:t xml:space="preserve"> en dos partes</w:t>
      </w:r>
      <w:r w:rsidR="006E08A2">
        <w:rPr>
          <w:b/>
          <w:bCs/>
        </w:rPr>
        <w:t xml:space="preserve"> (Ver Minuto a Minuto)</w:t>
      </w:r>
      <w:r w:rsidRPr="00875C9D">
        <w:rPr>
          <w:b/>
          <w:bCs/>
        </w:rPr>
        <w:t xml:space="preserve">: </w:t>
      </w:r>
    </w:p>
    <w:p w14:paraId="3B5078D9" w14:textId="77777777" w:rsidR="004D2789" w:rsidRPr="00875C9D" w:rsidRDefault="004D2789" w:rsidP="004D2789">
      <w:pPr>
        <w:jc w:val="both"/>
        <w:rPr>
          <w:b/>
          <w:bCs/>
        </w:rPr>
      </w:pPr>
    </w:p>
    <w:p w14:paraId="1938FF37" w14:textId="77777777" w:rsidR="00C039B4" w:rsidRPr="00875C9D" w:rsidRDefault="007A7323" w:rsidP="004D2789">
      <w:pPr>
        <w:jc w:val="both"/>
      </w:pPr>
      <w:r>
        <w:t xml:space="preserve">Parte I: Justo luego de VTR 1 a cargo de Andrés: </w:t>
      </w:r>
    </w:p>
    <w:p w14:paraId="3AA3A76A" w14:textId="1955DA11" w:rsidR="004D2789" w:rsidRDefault="00C95230" w:rsidP="00C039B4">
      <w:pPr>
        <w:pStyle w:val="ListParagraph"/>
        <w:numPr>
          <w:ilvl w:val="0"/>
          <w:numId w:val="2"/>
        </w:numPr>
        <w:jc w:val="both"/>
      </w:pPr>
      <w:r w:rsidRPr="00875C9D">
        <w:t xml:space="preserve">El aprendizaje del video es que la humanidad compartida nos hace conscientes de nuestra potencia como individuos, pero también que somos seres </w:t>
      </w:r>
      <w:proofErr w:type="spellStart"/>
      <w:r w:rsidRPr="00875C9D">
        <w:t>sociaes</w:t>
      </w:r>
      <w:proofErr w:type="spellEnd"/>
      <w:r w:rsidRPr="00875C9D">
        <w:t xml:space="preserve">. </w:t>
      </w:r>
      <w:r w:rsidR="007A7323">
        <w:t xml:space="preserve">Lecciones desde las Ciencias del Comportamiento. </w:t>
      </w:r>
    </w:p>
    <w:p w14:paraId="335A5D75" w14:textId="77777777" w:rsidR="007A7323" w:rsidRDefault="007A7323" w:rsidP="007A7323">
      <w:pPr>
        <w:jc w:val="both"/>
      </w:pPr>
    </w:p>
    <w:p w14:paraId="2CC02414" w14:textId="1E6410DA" w:rsidR="007A7323" w:rsidRPr="00875C9D" w:rsidRDefault="007A7323" w:rsidP="007A7323">
      <w:pPr>
        <w:jc w:val="both"/>
      </w:pPr>
      <w:r>
        <w:t>Parte II: Socialización de resultados de los juegos</w:t>
      </w:r>
      <w:r w:rsidR="00BA79C9">
        <w:t xml:space="preserve"> y aprendizajes desde la gestión pública colaborativa a cargo de Nathalie</w:t>
      </w:r>
      <w:r w:rsidR="004F3B51">
        <w:rPr>
          <w:color w:val="FF0000"/>
        </w:rPr>
        <w:t>.</w:t>
      </w:r>
    </w:p>
    <w:p w14:paraId="6234CD2F" w14:textId="77777777" w:rsidR="00C95230" w:rsidRPr="00875C9D" w:rsidRDefault="00C95230" w:rsidP="00C039B4">
      <w:pPr>
        <w:pStyle w:val="ListParagraph"/>
        <w:numPr>
          <w:ilvl w:val="0"/>
          <w:numId w:val="2"/>
        </w:numPr>
        <w:jc w:val="both"/>
      </w:pPr>
      <w:r w:rsidRPr="00875C9D">
        <w:lastRenderedPageBreak/>
        <w:t xml:space="preserve">El aprendizaje </w:t>
      </w:r>
      <w:r w:rsidR="00875C9D">
        <w:t xml:space="preserve">de las rondas muestra que confiar en todos en abstracto es difícil, mejora un poco cuando tenemos algo de información del otro y </w:t>
      </w:r>
      <w:r w:rsidR="00E061F9">
        <w:t xml:space="preserve">mejora mucho cuando sabemos quién es esa persona. También notamos que nos ayuda a resolver problemas. (Si por alguna razón esto no da eso también es insumo para los retos de construir confianza en la entidad). Mostrar evidencia a nivel internacional. </w:t>
      </w:r>
    </w:p>
    <w:p w14:paraId="1EB06D93" w14:textId="77777777" w:rsidR="004D2789" w:rsidRPr="00752E25" w:rsidRDefault="004D2789" w:rsidP="00C86BFB">
      <w:pPr>
        <w:jc w:val="both"/>
        <w:rPr>
          <w:b/>
          <w:bCs/>
        </w:rPr>
      </w:pPr>
    </w:p>
    <w:p w14:paraId="716870A6" w14:textId="77777777" w:rsidR="00CB6529" w:rsidRPr="00875C9D" w:rsidRDefault="00CB6529" w:rsidP="006B7352">
      <w:pPr>
        <w:jc w:val="both"/>
      </w:pPr>
    </w:p>
    <w:sectPr w:rsidR="00CB6529" w:rsidRPr="00875C9D" w:rsidSect="001E1668">
      <w:footerReference w:type="even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halie Mendez" w:date="2020-11-23T22:32:00Z" w:initials="NM">
    <w:p w14:paraId="498F4DF2" w14:textId="2A09B2FD" w:rsidR="000270C0" w:rsidRPr="007A01E4" w:rsidRDefault="000270C0">
      <w:pPr>
        <w:pStyle w:val="CommentText"/>
        <w:rPr>
          <w:lang w:val="es-CO"/>
        </w:rPr>
      </w:pPr>
      <w:r>
        <w:rPr>
          <w:rStyle w:val="CommentReference"/>
        </w:rPr>
        <w:annotationRef/>
      </w:r>
      <w:r w:rsidRPr="007A01E4">
        <w:rPr>
          <w:lang w:val="es-CO"/>
        </w:rPr>
        <w:t xml:space="preserve">Acá se podría incluir las preguntas </w:t>
      </w:r>
      <w:r w:rsidR="006D3AC2" w:rsidRPr="007A01E4">
        <w:rPr>
          <w:lang w:val="es-CO"/>
        </w:rPr>
        <w:t xml:space="preserve">recomendadas por Sensata de factores culturales. Nos podrían hacer una propuesta de </w:t>
      </w:r>
      <w:r w:rsidR="00EA194C" w:rsidRPr="007A01E4">
        <w:rPr>
          <w:lang w:val="es-CO"/>
        </w:rPr>
        <w:t xml:space="preserve">algunas </w:t>
      </w:r>
      <w:r w:rsidR="006D3AC2" w:rsidRPr="007A01E4">
        <w:rPr>
          <w:lang w:val="es-CO"/>
        </w:rPr>
        <w:t>preguntas</w:t>
      </w:r>
      <w:r w:rsidR="00EA194C" w:rsidRPr="007A01E4">
        <w:rPr>
          <w:lang w:val="es-CO"/>
        </w:rPr>
        <w:t xml:space="preserve"> a incluir</w:t>
      </w:r>
      <w:r w:rsidR="006D3AC2" w:rsidRPr="007A01E4">
        <w:rPr>
          <w:lang w:val="es-CO"/>
        </w:rPr>
        <w:t xml:space="preserve">. </w:t>
      </w:r>
      <w:r w:rsidRPr="007A01E4">
        <w:rPr>
          <w:lang w:val="es-CO"/>
        </w:rPr>
        <w:t xml:space="preserve"> </w:t>
      </w:r>
    </w:p>
  </w:comment>
  <w:comment w:id="1" w:author="Nathalie Mendez" w:date="2020-11-23T23:07:00Z" w:initials="NM">
    <w:p w14:paraId="21DBEDDC" w14:textId="36E8AB73" w:rsidR="008A3DAF" w:rsidRPr="008A3DAF" w:rsidRDefault="008A3DAF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="00073FB3" w:rsidRPr="007A01E4">
        <w:rPr>
          <w:rStyle w:val="CommentReference"/>
          <w:lang w:val="es-CO"/>
        </w:rPr>
        <w:t xml:space="preserve">De acuerdo a la reunion </w:t>
      </w:r>
      <w:r w:rsidR="00D046B8" w:rsidRPr="007A01E4">
        <w:rPr>
          <w:rStyle w:val="CommentReference"/>
          <w:lang w:val="es-CO"/>
        </w:rPr>
        <w:t>la SdM</w:t>
      </w:r>
      <w:r w:rsidR="00073FB3" w:rsidRPr="007A01E4">
        <w:rPr>
          <w:rStyle w:val="CommentReference"/>
          <w:lang w:val="es-CO"/>
        </w:rPr>
        <w:t xml:space="preserve"> </w:t>
      </w:r>
      <w:r w:rsidR="00D046B8" w:rsidRPr="007A01E4">
        <w:rPr>
          <w:rStyle w:val="CommentReference"/>
          <w:lang w:val="es-CO"/>
        </w:rPr>
        <w:t>pondrá</w:t>
      </w:r>
      <w:r w:rsidR="00073FB3" w:rsidRPr="007A01E4">
        <w:rPr>
          <w:rStyle w:val="CommentReference"/>
          <w:lang w:val="es-CO"/>
        </w:rPr>
        <w:t xml:space="preserve"> las instrucciones en un power point para que sea muy visual y fácil de entender. </w:t>
      </w:r>
      <w:r w:rsidRPr="007A01E4">
        <w:rPr>
          <w:rStyle w:val="CommentReference"/>
          <w:lang w:val="es-CO"/>
        </w:rPr>
        <w:t xml:space="preserve"> </w:t>
      </w:r>
    </w:p>
  </w:comment>
  <w:comment w:id="3" w:author="Nathalie Mendez" w:date="2020-11-24T09:23:00Z" w:initials="NM">
    <w:p w14:paraId="6F7BB652" w14:textId="1726A039" w:rsidR="00D37C6C" w:rsidRPr="007A01E4" w:rsidRDefault="00D37C6C">
      <w:pPr>
        <w:pStyle w:val="CommentText"/>
        <w:rPr>
          <w:lang w:val="es-CO"/>
        </w:rPr>
      </w:pPr>
      <w:r>
        <w:rPr>
          <w:rStyle w:val="CommentReference"/>
        </w:rPr>
        <w:annotationRef/>
      </w:r>
      <w:r w:rsidRPr="007A01E4">
        <w:rPr>
          <w:lang w:val="es-CO"/>
        </w:rPr>
        <w:t>Les enviaríamos tres perfiles predeterminados de trabajadores de la Secretaría para cargar el jugador 2</w:t>
      </w:r>
    </w:p>
  </w:comment>
  <w:comment w:id="4" w:author="Nathalie Mendez" w:date="2020-11-23T23:13:00Z" w:initials="NM">
    <w:p w14:paraId="24BC429D" w14:textId="4A9806E3" w:rsidR="0087746E" w:rsidRPr="007A01E4" w:rsidRDefault="0087746E">
      <w:pPr>
        <w:pStyle w:val="CommentText"/>
        <w:rPr>
          <w:lang w:val="es-CO"/>
        </w:rPr>
      </w:pPr>
      <w:r>
        <w:rPr>
          <w:rStyle w:val="CommentReference"/>
        </w:rPr>
        <w:annotationRef/>
      </w:r>
      <w:r w:rsidR="004411A6" w:rsidRPr="007A01E4">
        <w:rPr>
          <w:rStyle w:val="CommentReference"/>
          <w:lang w:val="es-CO"/>
        </w:rPr>
        <w:t xml:space="preserve">Revisar entonces luego del demo, cuáles son los parámetros de cruce de los datos y presentación de información para la presentación.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8F4DF2" w15:done="0"/>
  <w15:commentEx w15:paraId="21DBEDDC" w15:done="0"/>
  <w15:commentEx w15:paraId="6F7BB652" w15:done="0"/>
  <w15:commentEx w15:paraId="24BC42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66B703" w16cex:dateUtc="2020-11-24T04:32:00Z"/>
  <w16cex:commentExtensible w16cex:durableId="2366BF4E" w16cex:dateUtc="2020-11-24T05:07:00Z"/>
  <w16cex:commentExtensible w16cex:durableId="23674F97" w16cex:dateUtc="2020-11-24T15:23:00Z"/>
  <w16cex:commentExtensible w16cex:durableId="2366C0AD" w16cex:dateUtc="2020-11-24T05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8F4DF2" w16cid:durableId="2366B703"/>
  <w16cid:commentId w16cid:paraId="21DBEDDC" w16cid:durableId="2366BF4E"/>
  <w16cid:commentId w16cid:paraId="6F7BB652" w16cid:durableId="23674F97"/>
  <w16cid:commentId w16cid:paraId="24BC429D" w16cid:durableId="2366C0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5F81" w14:textId="77777777" w:rsidR="00163B8A" w:rsidRDefault="00163B8A" w:rsidP="00BD2833">
      <w:r>
        <w:separator/>
      </w:r>
    </w:p>
  </w:endnote>
  <w:endnote w:type="continuationSeparator" w:id="0">
    <w:p w14:paraId="66215D70" w14:textId="77777777" w:rsidR="00163B8A" w:rsidRDefault="00163B8A" w:rsidP="00BD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6327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0A1785" w14:textId="77777777" w:rsidR="00456E8E" w:rsidRDefault="00456E8E" w:rsidP="00456E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352DCC" w14:textId="77777777" w:rsidR="00456E8E" w:rsidRDefault="00456E8E" w:rsidP="00875C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80717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686BC0" w14:textId="77777777" w:rsidR="00456E8E" w:rsidRDefault="00456E8E" w:rsidP="00456E8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FAA82D" w14:textId="77777777" w:rsidR="00456E8E" w:rsidRDefault="00456E8E" w:rsidP="00875C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F772B" w14:textId="77777777" w:rsidR="00163B8A" w:rsidRDefault="00163B8A" w:rsidP="00BD2833">
      <w:r>
        <w:separator/>
      </w:r>
    </w:p>
  </w:footnote>
  <w:footnote w:type="continuationSeparator" w:id="0">
    <w:p w14:paraId="7E330C56" w14:textId="77777777" w:rsidR="00163B8A" w:rsidRDefault="00163B8A" w:rsidP="00BD2833">
      <w:r>
        <w:continuationSeparator/>
      </w:r>
    </w:p>
  </w:footnote>
  <w:footnote w:id="1">
    <w:p w14:paraId="4D6B6104" w14:textId="77777777" w:rsidR="00456E8E" w:rsidRPr="000D2343" w:rsidRDefault="00456E8E">
      <w:pPr>
        <w:pStyle w:val="FootnoteText"/>
      </w:pPr>
      <w:r w:rsidRPr="000D2343">
        <w:rPr>
          <w:rStyle w:val="FootnoteReference"/>
        </w:rPr>
        <w:footnoteRef/>
      </w:r>
      <w:r w:rsidRPr="007A01E4">
        <w:rPr>
          <w:lang w:val="en-US"/>
          <w:rPrChange w:id="2" w:author="Sandra PolaniaReyes" w:date="2021-08-06T10:41:00Z">
            <w:rPr/>
          </w:rPrChange>
        </w:rPr>
        <w:t xml:space="preserve"> </w:t>
      </w:r>
      <w:r w:rsidRPr="000D2343">
        <w:rPr>
          <w:bCs/>
          <w:lang w:val="en-GB"/>
        </w:rPr>
        <w:t xml:space="preserve">Cárdenas, Chong y Ñopo (2008). “Stated social behavior and revealed actions: Evidence from six Latin American countries using representative samples”.  </w:t>
      </w:r>
      <w:r w:rsidRPr="000D2343">
        <w:rPr>
          <w:bCs/>
        </w:rPr>
        <w:t>Los autores referencian a Camerer y Fehr (2004).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D144B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627B3"/>
    <w:multiLevelType w:val="hybridMultilevel"/>
    <w:tmpl w:val="0144FC60"/>
    <w:lvl w:ilvl="0" w:tplc="DAA815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2488"/>
    <w:multiLevelType w:val="hybridMultilevel"/>
    <w:tmpl w:val="AF7CD118"/>
    <w:lvl w:ilvl="0" w:tplc="4434C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43A98"/>
    <w:multiLevelType w:val="hybridMultilevel"/>
    <w:tmpl w:val="0A96A012"/>
    <w:lvl w:ilvl="0" w:tplc="4C7A6E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4529D"/>
    <w:multiLevelType w:val="hybridMultilevel"/>
    <w:tmpl w:val="0144FC60"/>
    <w:lvl w:ilvl="0" w:tplc="DAA815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320F7"/>
    <w:multiLevelType w:val="hybridMultilevel"/>
    <w:tmpl w:val="E6F4D6E0"/>
    <w:lvl w:ilvl="0" w:tplc="5AFE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46F29"/>
    <w:multiLevelType w:val="hybridMultilevel"/>
    <w:tmpl w:val="DE8A13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B595F"/>
    <w:multiLevelType w:val="hybridMultilevel"/>
    <w:tmpl w:val="1A3CB262"/>
    <w:lvl w:ilvl="0" w:tplc="FB22F2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dra PolaniaReyes">
    <w15:presenceInfo w15:providerId="Windows Live" w15:userId="af32d70c418c2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jM3tDSzMDUwNTJT0lEKTi0uzszPAykwrAUA2wZ0vCwAAAA="/>
  </w:docVars>
  <w:rsids>
    <w:rsidRoot w:val="00BF590B"/>
    <w:rsid w:val="000270C0"/>
    <w:rsid w:val="00050CA3"/>
    <w:rsid w:val="00066BEE"/>
    <w:rsid w:val="0007373D"/>
    <w:rsid w:val="00073FB3"/>
    <w:rsid w:val="00085C93"/>
    <w:rsid w:val="000C501F"/>
    <w:rsid w:val="000D2343"/>
    <w:rsid w:val="000F6859"/>
    <w:rsid w:val="0011413C"/>
    <w:rsid w:val="00122905"/>
    <w:rsid w:val="0012411D"/>
    <w:rsid w:val="00151393"/>
    <w:rsid w:val="00163B8A"/>
    <w:rsid w:val="0017633F"/>
    <w:rsid w:val="001B295D"/>
    <w:rsid w:val="001D4A80"/>
    <w:rsid w:val="001E1668"/>
    <w:rsid w:val="001E4B0E"/>
    <w:rsid w:val="001F03EA"/>
    <w:rsid w:val="002220FB"/>
    <w:rsid w:val="0022410E"/>
    <w:rsid w:val="00227663"/>
    <w:rsid w:val="00245795"/>
    <w:rsid w:val="00284721"/>
    <w:rsid w:val="00295548"/>
    <w:rsid w:val="00330AC6"/>
    <w:rsid w:val="00332AC8"/>
    <w:rsid w:val="00367AA9"/>
    <w:rsid w:val="003746D8"/>
    <w:rsid w:val="0039276D"/>
    <w:rsid w:val="003E0BF1"/>
    <w:rsid w:val="0040275F"/>
    <w:rsid w:val="00410057"/>
    <w:rsid w:val="004411A6"/>
    <w:rsid w:val="00456E8E"/>
    <w:rsid w:val="00457AD6"/>
    <w:rsid w:val="004B1648"/>
    <w:rsid w:val="004D2789"/>
    <w:rsid w:val="004F3B51"/>
    <w:rsid w:val="00522514"/>
    <w:rsid w:val="00556E24"/>
    <w:rsid w:val="005E6BF0"/>
    <w:rsid w:val="005F325C"/>
    <w:rsid w:val="00607D04"/>
    <w:rsid w:val="00667223"/>
    <w:rsid w:val="00686386"/>
    <w:rsid w:val="006B7352"/>
    <w:rsid w:val="006D3AC2"/>
    <w:rsid w:val="006E08A2"/>
    <w:rsid w:val="00752E25"/>
    <w:rsid w:val="0078149A"/>
    <w:rsid w:val="007A01E4"/>
    <w:rsid w:val="007A7323"/>
    <w:rsid w:val="007E0BE0"/>
    <w:rsid w:val="007F672A"/>
    <w:rsid w:val="00803E3C"/>
    <w:rsid w:val="00807741"/>
    <w:rsid w:val="00875C9D"/>
    <w:rsid w:val="0087746E"/>
    <w:rsid w:val="00895726"/>
    <w:rsid w:val="008A3DAF"/>
    <w:rsid w:val="008C612C"/>
    <w:rsid w:val="008F567B"/>
    <w:rsid w:val="00921445"/>
    <w:rsid w:val="009328C5"/>
    <w:rsid w:val="0096254D"/>
    <w:rsid w:val="00967BCD"/>
    <w:rsid w:val="00992A56"/>
    <w:rsid w:val="009976F7"/>
    <w:rsid w:val="009C4AD4"/>
    <w:rsid w:val="00A364E9"/>
    <w:rsid w:val="00A70D1E"/>
    <w:rsid w:val="00B604B0"/>
    <w:rsid w:val="00B842F7"/>
    <w:rsid w:val="00BA79C9"/>
    <w:rsid w:val="00BD2833"/>
    <w:rsid w:val="00BF590B"/>
    <w:rsid w:val="00C039B4"/>
    <w:rsid w:val="00C35611"/>
    <w:rsid w:val="00C86BFB"/>
    <w:rsid w:val="00C95230"/>
    <w:rsid w:val="00C97843"/>
    <w:rsid w:val="00CB6529"/>
    <w:rsid w:val="00D046B8"/>
    <w:rsid w:val="00D154F8"/>
    <w:rsid w:val="00D22556"/>
    <w:rsid w:val="00D37C6C"/>
    <w:rsid w:val="00E061F9"/>
    <w:rsid w:val="00E33A2F"/>
    <w:rsid w:val="00E573D1"/>
    <w:rsid w:val="00EA194C"/>
    <w:rsid w:val="00EF19B0"/>
    <w:rsid w:val="00F05D7C"/>
    <w:rsid w:val="00F63EDC"/>
    <w:rsid w:val="00FF0391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3AD3"/>
  <w15:chartTrackingRefBased/>
  <w15:docId w15:val="{4BE9BF99-9D6B-C742-99D8-3856B629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905"/>
    <w:rPr>
      <w:rFonts w:ascii="Times New Roman" w:eastAsia="Times New Roman" w:hAnsi="Times New Roman" w:cs="Times New Roman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1763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83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33"/>
    <w:rPr>
      <w:rFonts w:ascii="Times New Roman" w:hAnsi="Times New Roman" w:cs="Times New Roman"/>
      <w:sz w:val="18"/>
      <w:szCs w:val="18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28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833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BD2833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75C9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C9D"/>
    <w:rPr>
      <w:rFonts w:ascii="Times New Roman" w:eastAsia="Times New Roman" w:hAnsi="Times New Roman" w:cs="Times New Roman"/>
      <w:lang w:eastAsia="es-ES_tradnl"/>
    </w:rPr>
  </w:style>
  <w:style w:type="character" w:styleId="PageNumber">
    <w:name w:val="page number"/>
    <w:basedOn w:val="DefaultParagraphFont"/>
    <w:uiPriority w:val="99"/>
    <w:semiHidden/>
    <w:unhideWhenUsed/>
    <w:rsid w:val="00875C9D"/>
  </w:style>
  <w:style w:type="paragraph" w:styleId="Header">
    <w:name w:val="header"/>
    <w:basedOn w:val="Normal"/>
    <w:link w:val="HeaderChar"/>
    <w:uiPriority w:val="99"/>
    <w:unhideWhenUsed/>
    <w:rsid w:val="00752E25"/>
    <w:pPr>
      <w:tabs>
        <w:tab w:val="center" w:pos="4419"/>
        <w:tab w:val="right" w:pos="8838"/>
      </w:tabs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2E25"/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E25"/>
    <w:rPr>
      <w:rFonts w:ascii="Calibri" w:eastAsia="Times New Roman" w:hAnsi="Calibri" w:cs="Times New Roman"/>
      <w:sz w:val="20"/>
      <w:szCs w:val="20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E25"/>
    <w:pPr>
      <w:spacing w:after="200" w:line="276" w:lineRule="auto"/>
    </w:pPr>
    <w:rPr>
      <w:rFonts w:ascii="Calibri" w:hAnsi="Calibri"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E25"/>
    <w:rPr>
      <w:rFonts w:ascii="Calibri" w:eastAsia="Times New Roman" w:hAnsi="Calibri" w:cs="Times New Roman"/>
      <w:b/>
      <w:bCs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E2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842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CCDB5-3FF2-44E5-9B05-A0A7323D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Mendez</dc:creator>
  <cp:keywords/>
  <dc:description/>
  <cp:lastModifiedBy>Sandra PolaniaReyes</cp:lastModifiedBy>
  <cp:revision>2</cp:revision>
  <dcterms:created xsi:type="dcterms:W3CDTF">2021-08-06T15:41:00Z</dcterms:created>
  <dcterms:modified xsi:type="dcterms:W3CDTF">2021-08-06T15:41:00Z</dcterms:modified>
</cp:coreProperties>
</file>