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5D" w:rsidRPr="002B5B57" w:rsidRDefault="0014715D" w:rsidP="0014715D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37"/>
          <w:szCs w:val="25"/>
        </w:rPr>
      </w:pPr>
      <w:r w:rsidRPr="002B5B57">
        <w:rPr>
          <w:rFonts w:ascii="inherit" w:eastAsia="Times New Roman" w:hAnsi="inherit" w:cs="Segoe UI"/>
          <w:color w:val="4E4E4E"/>
          <w:kern w:val="36"/>
          <w:sz w:val="37"/>
          <w:szCs w:val="25"/>
        </w:rPr>
        <w:t>Bootstrap Containers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In bootstrap, containers are the basic layout elements and these are required to provide a responsive fixed-width or full-width container for the site content when we are using default grid system.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Following are the two container classes which available in bootstrap to wrap the site contents.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Container</w:t>
      </w:r>
    </w:p>
    <w:p w:rsidR="0014715D" w:rsidRPr="002B5B57" w:rsidRDefault="0014715D" w:rsidP="0014715D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Container-fluid</w:t>
      </w:r>
    </w:p>
    <w:p w:rsidR="0014715D" w:rsidRPr="002B5B57" w:rsidRDefault="0014715D" w:rsidP="0014715D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29"/>
          <w:szCs w:val="17"/>
        </w:rPr>
      </w:pPr>
      <w:r w:rsidRPr="002B5B57">
        <w:rPr>
          <w:rFonts w:ascii="inherit" w:eastAsia="Times New Roman" w:hAnsi="inherit" w:cs="Segoe UI"/>
          <w:color w:val="4E4E4E"/>
          <w:sz w:val="29"/>
          <w:szCs w:val="17"/>
        </w:rPr>
        <w:t>Bootstrap Container Class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In bootstrap, the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class is useful to provide a responsive fixed width container that means the </w:t>
      </w:r>
      <w:r w:rsidRPr="002B5B57">
        <w:rPr>
          <w:rFonts w:ascii="Consolas" w:eastAsia="Times New Roman" w:hAnsi="Consolas" w:cs="Courier New"/>
          <w:color w:val="C7254E"/>
          <w:sz w:val="20"/>
        </w:rPr>
        <w:t>max-width</w:t>
      </w:r>
      <w:r w:rsidRPr="002B5B57">
        <w:rPr>
          <w:rFonts w:ascii="Segoe UI" w:eastAsia="Times New Roman" w:hAnsi="Segoe UI" w:cs="Segoe UI"/>
          <w:color w:val="4E4E4E"/>
          <w:szCs w:val="10"/>
        </w:rPr>
        <w:t> will vary at each breakpoint.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Following is the pictorial representation of site layout when we use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site contents.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We can use the bootstrap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the site content in responsive fixed-width container like as shown below.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class</w:t>
      </w:r>
      <w:r w:rsidRPr="002B5B57">
        <w:rPr>
          <w:rFonts w:ascii="Consolas" w:eastAsia="Times New Roman" w:hAnsi="Consolas" w:cs="Segoe UI"/>
          <w:color w:val="0000FF"/>
          <w:szCs w:val="10"/>
        </w:rPr>
        <w:t>="container"&gt;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</w:t>
      </w:r>
      <w:proofErr w:type="gramStart"/>
      <w:r w:rsidRPr="002B5B57">
        <w:rPr>
          <w:rFonts w:ascii="Consolas" w:eastAsia="Times New Roman" w:hAnsi="Consolas" w:cs="Segoe UI"/>
          <w:color w:val="008000"/>
          <w:szCs w:val="10"/>
        </w:rPr>
        <w:t>&lt;!--</w:t>
      </w:r>
      <w:proofErr w:type="gramEnd"/>
      <w:r w:rsidRPr="002B5B57">
        <w:rPr>
          <w:rFonts w:ascii="Consolas" w:eastAsia="Times New Roman" w:hAnsi="Consolas" w:cs="Segoe UI"/>
          <w:color w:val="008000"/>
          <w:szCs w:val="10"/>
        </w:rPr>
        <w:t xml:space="preserve"> Content here --&gt;</w:t>
      </w:r>
    </w:p>
    <w:p w:rsidR="0014715D" w:rsidRPr="002B5B57" w:rsidRDefault="0014715D" w:rsidP="0014715D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29"/>
          <w:szCs w:val="17"/>
        </w:rPr>
      </w:pPr>
      <w:r w:rsidRPr="002B5B57">
        <w:rPr>
          <w:rFonts w:ascii="inherit" w:eastAsia="Times New Roman" w:hAnsi="inherit" w:cs="Segoe UI"/>
          <w:color w:val="4E4E4E"/>
          <w:sz w:val="29"/>
          <w:szCs w:val="17"/>
        </w:rPr>
        <w:t>Bootstrap Container Class Example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Following is the example of using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the site contents in bootstrap.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FA09CB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hyperlink r:id="rId5" w:tgtFrame="_blank" w:history="1">
        <w:r w:rsidR="0014715D" w:rsidRPr="002B5B57">
          <w:rPr>
            <w:rFonts w:ascii="Segoe UI" w:eastAsia="Times New Roman" w:hAnsi="Segoe UI" w:cs="Segoe UI"/>
            <w:color w:val="FFFFFF"/>
            <w:sz w:val="20"/>
          </w:rPr>
          <w:t> Live Preview</w:t>
        </w:r>
      </w:hyperlink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proofErr w:type="gramStart"/>
      <w:r w:rsidRPr="002B5B57">
        <w:rPr>
          <w:rFonts w:ascii="Consolas" w:eastAsia="Times New Roman" w:hAnsi="Consolas" w:cs="Segoe UI"/>
          <w:color w:val="0000FF"/>
          <w:szCs w:val="10"/>
        </w:rPr>
        <w:t>&lt;!</w:t>
      </w:r>
      <w:r w:rsidRPr="002B5B57">
        <w:rPr>
          <w:rFonts w:ascii="Consolas" w:eastAsia="Times New Roman" w:hAnsi="Consolas" w:cs="Segoe UI"/>
          <w:color w:val="A31515"/>
          <w:szCs w:val="10"/>
        </w:rPr>
        <w:t>DOCTYPE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html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html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proofErr w:type="gramStart"/>
      <w:r w:rsidRPr="002B5B57">
        <w:rPr>
          <w:rFonts w:ascii="Consolas" w:eastAsia="Times New Roman" w:hAnsi="Consolas" w:cs="Segoe UI"/>
          <w:color w:val="FF0000"/>
          <w:szCs w:val="10"/>
        </w:rPr>
        <w:t>lang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="en"&gt;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head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title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Bootstrap Container Class Example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title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meta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charset</w:t>
      </w:r>
      <w:r w:rsidRPr="002B5B57">
        <w:rPr>
          <w:rFonts w:ascii="Consolas" w:eastAsia="Times New Roman" w:hAnsi="Consolas" w:cs="Segoe UI"/>
          <w:color w:val="0000FF"/>
          <w:szCs w:val="10"/>
        </w:rPr>
        <w:t>="utf-8"&gt;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meta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name</w:t>
      </w:r>
      <w:r w:rsidRPr="002B5B57">
        <w:rPr>
          <w:rFonts w:ascii="Consolas" w:eastAsia="Times New Roman" w:hAnsi="Consolas" w:cs="Segoe UI"/>
          <w:color w:val="0000FF"/>
          <w:szCs w:val="10"/>
        </w:rPr>
        <w:t>="viewport"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content</w:t>
      </w:r>
      <w:r w:rsidRPr="002B5B57">
        <w:rPr>
          <w:rFonts w:ascii="Consolas" w:eastAsia="Times New Roman" w:hAnsi="Consolas" w:cs="Segoe UI"/>
          <w:color w:val="0000FF"/>
          <w:szCs w:val="10"/>
        </w:rPr>
        <w:t>="width=device-width, initial-scale=1"&gt;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link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rel</w:t>
      </w:r>
      <w:r w:rsidRPr="002B5B57">
        <w:rPr>
          <w:rFonts w:ascii="Consolas" w:eastAsia="Times New Roman" w:hAnsi="Consolas" w:cs="Segoe UI"/>
          <w:color w:val="0000FF"/>
          <w:szCs w:val="10"/>
        </w:rPr>
        <w:t>="stylesheet"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href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="https://stackpath.bootstrapcdn.com/bootstrap/4.3.1/css/bootstrap.min.css"&gt;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="https://code.jquery.com/jquery-3.4.1.min.js"&gt;&lt;/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="https://cdnjs.cloudflare.com/ajax/libs/popper.js/1.14.7/umd/popper.min.js"&gt;&lt;/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="https://stackpath.bootstrapcdn.com/bootstrap/4.3.1/js/bootstrap.min.js"&gt;&lt;/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head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lastRenderedPageBreak/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body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class</w:t>
      </w:r>
      <w:r w:rsidRPr="002B5B57">
        <w:rPr>
          <w:rFonts w:ascii="Consolas" w:eastAsia="Times New Roman" w:hAnsi="Consolas" w:cs="Segoe UI"/>
          <w:color w:val="0000FF"/>
          <w:szCs w:val="10"/>
        </w:rPr>
        <w:t>="container 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h1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Hello World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h1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Welcome to Trainuonline.com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Learn Bootstrap with Examples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body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html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If you observe the above example, we wrapped all the site content into div tag by specifying the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class.</w:t>
      </w:r>
    </w:p>
    <w:p w:rsidR="0014715D" w:rsidRPr="002B5B57" w:rsidRDefault="0014715D" w:rsidP="0014715D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29"/>
          <w:szCs w:val="17"/>
        </w:rPr>
      </w:pPr>
      <w:r w:rsidRPr="002B5B57">
        <w:rPr>
          <w:rFonts w:ascii="inherit" w:eastAsia="Times New Roman" w:hAnsi="inherit" w:cs="Segoe UI"/>
          <w:color w:val="4E4E4E"/>
          <w:sz w:val="29"/>
          <w:szCs w:val="17"/>
        </w:rPr>
        <w:t>Bootstrap Container-fluid Class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In bootstrap, the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 is useful to provide the responsive full width container that means the container will be 100% wide all the time.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Following is the pictorial representation of site layout when we use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the site contents.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We can use the bootstrap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the site content in responsive full-width container like as shown below.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class</w:t>
      </w:r>
      <w:r w:rsidRPr="002B5B57">
        <w:rPr>
          <w:rFonts w:ascii="Consolas" w:eastAsia="Times New Roman" w:hAnsi="Consolas" w:cs="Segoe UI"/>
          <w:color w:val="0000FF"/>
          <w:szCs w:val="10"/>
        </w:rPr>
        <w:t>="container-fluid"&gt;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</w:t>
      </w:r>
      <w:proofErr w:type="gramStart"/>
      <w:r w:rsidRPr="002B5B57">
        <w:rPr>
          <w:rFonts w:ascii="Consolas" w:eastAsia="Times New Roman" w:hAnsi="Consolas" w:cs="Segoe UI"/>
          <w:color w:val="008000"/>
          <w:szCs w:val="10"/>
        </w:rPr>
        <w:t>&lt;!--</w:t>
      </w:r>
      <w:proofErr w:type="gramEnd"/>
      <w:r w:rsidRPr="002B5B57">
        <w:rPr>
          <w:rFonts w:ascii="Consolas" w:eastAsia="Times New Roman" w:hAnsi="Consolas" w:cs="Segoe UI"/>
          <w:color w:val="008000"/>
          <w:szCs w:val="10"/>
        </w:rPr>
        <w:t xml:space="preserve"> Content here --&gt;</w:t>
      </w:r>
    </w:p>
    <w:p w:rsidR="0014715D" w:rsidRPr="002B5B57" w:rsidRDefault="0014715D" w:rsidP="0014715D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29"/>
          <w:szCs w:val="17"/>
        </w:rPr>
      </w:pPr>
      <w:r w:rsidRPr="002B5B57">
        <w:rPr>
          <w:rFonts w:ascii="inherit" w:eastAsia="Times New Roman" w:hAnsi="inherit" w:cs="Segoe UI"/>
          <w:color w:val="4E4E4E"/>
          <w:sz w:val="29"/>
          <w:szCs w:val="17"/>
        </w:rPr>
        <w:t>Bootstrap Container-fluid Class Example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Following is the example of using </w:t>
      </w:r>
      <w:r w:rsidRPr="002B5B57">
        <w:rPr>
          <w:rFonts w:ascii="Consolas" w:eastAsia="Times New Roman" w:hAnsi="Consolas" w:cs="Courier New"/>
          <w:color w:val="C7254E"/>
          <w:sz w:val="20"/>
        </w:rPr>
        <w:t>.container-fluid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 to wrap the site contents in bootstrap.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FA09CB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hyperlink r:id="rId6" w:tgtFrame="_blank" w:history="1">
        <w:r w:rsidR="0014715D" w:rsidRPr="002B5B57">
          <w:rPr>
            <w:rFonts w:ascii="Segoe UI" w:eastAsia="Times New Roman" w:hAnsi="Segoe UI" w:cs="Segoe UI"/>
            <w:color w:val="FFFFFF"/>
            <w:sz w:val="20"/>
          </w:rPr>
          <w:t> Live Preview</w:t>
        </w:r>
      </w:hyperlink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proofErr w:type="gramStart"/>
      <w:r w:rsidRPr="002B5B57">
        <w:rPr>
          <w:rFonts w:ascii="Consolas" w:eastAsia="Times New Roman" w:hAnsi="Consolas" w:cs="Segoe UI"/>
          <w:color w:val="0000FF"/>
          <w:szCs w:val="10"/>
        </w:rPr>
        <w:t>&lt;!</w:t>
      </w:r>
      <w:r w:rsidRPr="002B5B57">
        <w:rPr>
          <w:rFonts w:ascii="Consolas" w:eastAsia="Times New Roman" w:hAnsi="Consolas" w:cs="Segoe UI"/>
          <w:color w:val="A31515"/>
          <w:szCs w:val="10"/>
        </w:rPr>
        <w:t>DOCTYPE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html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html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proofErr w:type="gramStart"/>
      <w:r w:rsidRPr="002B5B57">
        <w:rPr>
          <w:rFonts w:ascii="Consolas" w:eastAsia="Times New Roman" w:hAnsi="Consolas" w:cs="Segoe UI"/>
          <w:color w:val="FF0000"/>
          <w:szCs w:val="10"/>
        </w:rPr>
        <w:t>lang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="en"&gt;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head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title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Bootstrap Container Fluid Class Example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title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meta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charset</w:t>
      </w:r>
      <w:r w:rsidRPr="002B5B57">
        <w:rPr>
          <w:rFonts w:ascii="Consolas" w:eastAsia="Times New Roman" w:hAnsi="Consolas" w:cs="Segoe UI"/>
          <w:color w:val="0000FF"/>
          <w:szCs w:val="10"/>
        </w:rPr>
        <w:t>="utf-8"&gt;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meta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name</w:t>
      </w:r>
      <w:r w:rsidRPr="002B5B57">
        <w:rPr>
          <w:rFonts w:ascii="Consolas" w:eastAsia="Times New Roman" w:hAnsi="Consolas" w:cs="Segoe UI"/>
          <w:color w:val="0000FF"/>
          <w:szCs w:val="10"/>
        </w:rPr>
        <w:t>="viewport"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content</w:t>
      </w:r>
      <w:r w:rsidRPr="002B5B57">
        <w:rPr>
          <w:rFonts w:ascii="Consolas" w:eastAsia="Times New Roman" w:hAnsi="Consolas" w:cs="Segoe UI"/>
          <w:color w:val="0000FF"/>
          <w:szCs w:val="10"/>
        </w:rPr>
        <w:t>="width=device-width, initial-scale=1"&gt;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link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rel</w:t>
      </w:r>
      <w:r w:rsidRPr="002B5B57">
        <w:rPr>
          <w:rFonts w:ascii="Consolas" w:eastAsia="Times New Roman" w:hAnsi="Consolas" w:cs="Segoe UI"/>
          <w:color w:val="0000FF"/>
          <w:szCs w:val="10"/>
        </w:rPr>
        <w:t>="stylesheet"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href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="https://stackpath.bootstrapcdn.com/bootstrap/4.3.1/css/bootstrap.min.css"&gt;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="https://code.jquery.com/jquery-3.4.1.min.js"&gt;&lt;/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="https://cdnjs.cloudflare.com/ajax/libs/popper.js/1.14.7/umd/popper.min.js"&gt;&lt;/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proofErr w:type="gramEnd"/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src</w:t>
      </w:r>
      <w:r w:rsidRPr="002B5B57">
        <w:rPr>
          <w:rFonts w:ascii="Consolas" w:eastAsia="Times New Roman" w:hAnsi="Consolas" w:cs="Segoe UI"/>
          <w:color w:val="0000FF"/>
          <w:szCs w:val="10"/>
        </w:rPr>
        <w:t>="https://stackpath.bootstrapcdn.com/bootstrap/4.3.1/js/bootstrap.min.js"&gt;&lt;/</w:t>
      </w:r>
      <w:r w:rsidRPr="002B5B57">
        <w:rPr>
          <w:rFonts w:ascii="Consolas" w:eastAsia="Times New Roman" w:hAnsi="Consolas" w:cs="Segoe UI"/>
          <w:color w:val="A31515"/>
          <w:szCs w:val="10"/>
        </w:rPr>
        <w:t>script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head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proofErr w:type="gramStart"/>
      <w:r w:rsidRPr="002B5B57">
        <w:rPr>
          <w:rFonts w:ascii="Consolas" w:eastAsia="Times New Roman" w:hAnsi="Consolas" w:cs="Segoe UI"/>
          <w:color w:val="A31515"/>
          <w:szCs w:val="10"/>
        </w:rPr>
        <w:t>body</w:t>
      </w:r>
      <w:proofErr w:type="gramEnd"/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333333"/>
          <w:szCs w:val="10"/>
        </w:rPr>
        <w:t> </w:t>
      </w:r>
      <w:r w:rsidRPr="002B5B57">
        <w:rPr>
          <w:rFonts w:ascii="Consolas" w:eastAsia="Times New Roman" w:hAnsi="Consolas" w:cs="Segoe UI"/>
          <w:color w:val="FF0000"/>
          <w:szCs w:val="10"/>
        </w:rPr>
        <w:t>class</w:t>
      </w:r>
      <w:r w:rsidRPr="002B5B57">
        <w:rPr>
          <w:rFonts w:ascii="Consolas" w:eastAsia="Times New Roman" w:hAnsi="Consolas" w:cs="Segoe UI"/>
          <w:color w:val="0000FF"/>
          <w:szCs w:val="10"/>
        </w:rPr>
        <w:t>="container-fluid"&gt;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h1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Hello World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h1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lastRenderedPageBreak/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Welcome to Trainuonline.com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  <w:r w:rsidRPr="002B5B57">
        <w:rPr>
          <w:rFonts w:ascii="Consolas" w:eastAsia="Times New Roman" w:hAnsi="Consolas" w:cs="Segoe UI"/>
          <w:color w:val="333333"/>
          <w:szCs w:val="10"/>
        </w:rPr>
        <w:t>Learn Bootstrap with Examples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p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333333"/>
          <w:szCs w:val="10"/>
        </w:rPr>
        <w:t>    </w:t>
      </w: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div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body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Cs w:val="10"/>
        </w:rPr>
      </w:pPr>
      <w:r w:rsidRPr="002B5B57">
        <w:rPr>
          <w:rFonts w:ascii="Consolas" w:eastAsia="Times New Roman" w:hAnsi="Consolas" w:cs="Segoe UI"/>
          <w:color w:val="0000FF"/>
          <w:szCs w:val="10"/>
        </w:rPr>
        <w:t>&lt;/</w:t>
      </w:r>
      <w:r w:rsidRPr="002B5B57">
        <w:rPr>
          <w:rFonts w:ascii="Consolas" w:eastAsia="Times New Roman" w:hAnsi="Consolas" w:cs="Segoe UI"/>
          <w:color w:val="A31515"/>
          <w:szCs w:val="10"/>
        </w:rPr>
        <w:t>html</w:t>
      </w:r>
      <w:r w:rsidRPr="002B5B57">
        <w:rPr>
          <w:rFonts w:ascii="Consolas" w:eastAsia="Times New Roman" w:hAnsi="Consolas" w:cs="Segoe UI"/>
          <w:color w:val="0000FF"/>
          <w:szCs w:val="10"/>
        </w:rPr>
        <w:t>&gt;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If you observe the above example, we wrapped all the site content into div tag by specifying the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class.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 </w:t>
      </w:r>
    </w:p>
    <w:p w:rsidR="0014715D" w:rsidRPr="002B5B57" w:rsidRDefault="0014715D" w:rsidP="0014715D">
      <w:pPr>
        <w:spacing w:after="0" w:line="240" w:lineRule="auto"/>
        <w:rPr>
          <w:rFonts w:ascii="Segoe UI" w:eastAsia="Times New Roman" w:hAnsi="Segoe UI" w:cs="Segoe UI"/>
          <w:color w:val="4E4E4E"/>
          <w:szCs w:val="10"/>
        </w:rPr>
      </w:pPr>
      <w:r w:rsidRPr="002B5B57">
        <w:rPr>
          <w:rFonts w:ascii="Segoe UI" w:eastAsia="Times New Roman" w:hAnsi="Segoe UI" w:cs="Segoe UI"/>
          <w:color w:val="4E4E4E"/>
          <w:szCs w:val="10"/>
        </w:rPr>
        <w:t>This is how we can use the bootstrap containers to wrap the site content by specifying either full or fixed width using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</w:t>
      </w:r>
      <w:r w:rsidRPr="002B5B57">
        <w:rPr>
          <w:rFonts w:ascii="Segoe UI" w:eastAsia="Times New Roman" w:hAnsi="Segoe UI" w:cs="Segoe UI"/>
          <w:color w:val="4E4E4E"/>
          <w:szCs w:val="10"/>
        </w:rPr>
        <w:t> and </w:t>
      </w:r>
      <w:r w:rsidRPr="002B5B57">
        <w:rPr>
          <w:rFonts w:ascii="Consolas" w:eastAsia="Times New Roman" w:hAnsi="Consolas" w:cs="Courier New"/>
          <w:color w:val="C7254E"/>
          <w:sz w:val="20"/>
        </w:rPr>
        <w:t>container-fluid</w:t>
      </w:r>
      <w:r w:rsidRPr="002B5B57">
        <w:rPr>
          <w:rFonts w:ascii="Segoe UI" w:eastAsia="Times New Roman" w:hAnsi="Segoe UI" w:cs="Segoe UI"/>
          <w:color w:val="4E4E4E"/>
          <w:szCs w:val="10"/>
        </w:rPr>
        <w:t> classes.</w:t>
      </w:r>
    </w:p>
    <w:p w:rsidR="00FA09CB" w:rsidRPr="002B5B57" w:rsidRDefault="00FA09CB">
      <w:pPr>
        <w:rPr>
          <w:sz w:val="44"/>
        </w:rPr>
      </w:pPr>
    </w:p>
    <w:sectPr w:rsidR="00FA09CB" w:rsidRPr="002B5B57" w:rsidSect="00FA0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86352"/>
    <w:multiLevelType w:val="multilevel"/>
    <w:tmpl w:val="0A3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4715D"/>
    <w:rsid w:val="0014715D"/>
    <w:rsid w:val="002B5B57"/>
    <w:rsid w:val="00FA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CB"/>
  </w:style>
  <w:style w:type="paragraph" w:styleId="Heading1">
    <w:name w:val="heading 1"/>
    <w:basedOn w:val="Normal"/>
    <w:link w:val="Heading1Char"/>
    <w:uiPriority w:val="9"/>
    <w:qFormat/>
    <w:rsid w:val="00147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1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1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71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047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2004769888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318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1187567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729458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4282516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example/bootstrap/bootstrap-container-fluid-class-example" TargetMode="External"/><Relationship Id="rId5" Type="http://schemas.openxmlformats.org/officeDocument/2006/relationships/hyperlink" Target="https://www.tutlane.com/example/bootstrap/bootstrap-container-class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3192</Characters>
  <Application>Microsoft Office Word</Application>
  <DocSecurity>0</DocSecurity>
  <Lines>26</Lines>
  <Paragraphs>7</Paragraphs>
  <ScaleCrop>false</ScaleCrop>
  <Company>Grizli777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2020-08-15T12:10:00Z</dcterms:created>
  <dcterms:modified xsi:type="dcterms:W3CDTF">2020-08-18T13:46:00Z</dcterms:modified>
</cp:coreProperties>
</file>