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1.0 -->
  <w:body>
    <w:p w:rsidR="00695C67" w:rsidP="00695C67" w14:paraId="54278C8F" w14:textId="77777777">
      <w:pPr>
        <w:bidi w:val="0"/>
      </w:pPr>
      <w:r>
        <w:rPr>
          <w:rtl w:val="0"/>
          <w:lang w:val="pl"/>
        </w:rPr>
        <w:t>[Nazwa firmy i logo]</w:t>
      </w:r>
    </w:p>
    <w:p w:rsidR="00695C67" w:rsidP="00695C67" w14:paraId="0C482C1C" w14:textId="77777777"/>
    <w:p w:rsidR="00695C67" w:rsidP="00695C67" w14:paraId="47D0DFB3" w14:textId="77777777"/>
    <w:p w:rsidR="00695C67" w:rsidRPr="00695C67" w:rsidP="00695C67" w14:paraId="5EE249AF" w14:textId="77777777">
      <w:pPr>
        <w:bidi w:val="0"/>
        <w:rPr>
          <w:b/>
          <w:bCs/>
          <w:color w:val="153D63" w:themeColor="text2" w:themeTint="E6"/>
          <w:sz w:val="48"/>
          <w:szCs w:val="44"/>
        </w:rPr>
      </w:pPr>
      <w:r w:rsidRPr="00695C67">
        <w:rPr>
          <w:b/>
          <w:bCs/>
          <w:color w:val="153D63" w:themeColor="text2" w:themeTint="E6"/>
          <w:sz w:val="48"/>
          <w:szCs w:val="44"/>
          <w:rtl w:val="0"/>
          <w:lang w:val="pl"/>
        </w:rPr>
        <w:t>Lista kontrolna ryzyka informacyjnego</w:t>
      </w:r>
    </w:p>
    <w:p w:rsidR="00695C67" w:rsidP="00695C67" w14:paraId="5520850D" w14:textId="77777777">
      <w:pPr>
        <w:rPr>
          <w:b/>
          <w:bCs/>
          <w:color w:val="153D63" w:themeColor="text2" w:themeTint="E6"/>
          <w:sz w:val="48"/>
          <w:szCs w:val="44"/>
        </w:rPr>
      </w:pPr>
    </w:p>
    <w:p w:rsidR="00695C67" w:rsidP="00695C67" w14:paraId="381071A1" w14:textId="50C8B52D">
      <w:pPr>
        <w:bidi w:val="0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  <w:rtl w:val="0"/>
          <w:lang w:val="pl"/>
        </w:rPr>
        <w:t>Identyfikacja i zarządzanie ryzykiem</w:t>
      </w:r>
    </w:p>
    <w:p w:rsidR="006D738F" w:rsidP="00695C67" w14:paraId="00DF4DC4" w14:textId="77777777">
      <w:pPr>
        <w:rPr>
          <w:sz w:val="32"/>
          <w:szCs w:val="28"/>
        </w:rPr>
      </w:pPr>
    </w:p>
    <w:p w:rsidR="00695C67" w:rsidRPr="00812B77" w:rsidP="00695C67" w14:paraId="69E3F81D" w14:textId="77777777">
      <w:pPr>
        <w:bidi w:val="0"/>
        <w:rPr>
          <w:b/>
          <w:bCs/>
          <w:sz w:val="28"/>
          <w:szCs w:val="24"/>
        </w:rPr>
      </w:pPr>
      <w:r w:rsidRPr="00812B77">
        <w:rPr>
          <w:b/>
          <w:bCs/>
          <w:sz w:val="28"/>
          <w:szCs w:val="24"/>
          <w:rtl w:val="0"/>
          <w:lang w:val="pl"/>
        </w:rPr>
        <w:t>Wersja: [v1.0]</w:t>
      </w:r>
    </w:p>
    <w:p w:rsidR="00695C67" w:rsidP="00695C67" w14:paraId="69B26D70" w14:textId="77777777">
      <w:pPr>
        <w:rPr>
          <w:b/>
          <w:bCs/>
          <w:sz w:val="32"/>
          <w:szCs w:val="28"/>
        </w:rPr>
      </w:pPr>
    </w:p>
    <w:p w:rsidR="00695C67" w:rsidP="00695C67" w14:paraId="7D1D5A05" w14:textId="77777777"/>
    <w:p w:rsidR="00695C67" w:rsidP="00695C67" w14:paraId="6A136714" w14:textId="77777777"/>
    <w:tbl>
      <w:tblPr>
        <w:tblStyle w:val="TableGrid"/>
        <w:tblpPr w:leftFromText="180" w:rightFromText="180" w:vertAnchor="text" w:horzAnchor="margin" w:tblpXSpec="center" w:tblpY="14"/>
        <w:tblW w:w="0" w:type="auto"/>
        <w:tblInd w:w="0" w:type="dxa"/>
        <w:tblLook w:val="04A0"/>
      </w:tblPr>
      <w:tblGrid>
        <w:gridCol w:w="3080"/>
        <w:gridCol w:w="3081"/>
      </w:tblGrid>
      <w:tr w14:paraId="40DC3FA2" w14:textId="77777777" w:rsidTr="002F15A1">
        <w:tblPrEx>
          <w:tblW w:w="0" w:type="auto"/>
          <w:tblInd w:w="0" w:type="dxa"/>
          <w:tblLook w:val="04A0"/>
        </w:tblPrEx>
        <w:trPr>
          <w:trHeight w:val="526"/>
        </w:trPr>
        <w:tc>
          <w:tcPr>
            <w:tcW w:w="61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5C67" w:rsidP="002F15A1" w14:paraId="05664E73" w14:textId="77777777">
            <w:pPr>
              <w:bidi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  <w:lang w:val="pl"/>
              </w:rPr>
              <w:t>Opracowane przez</w:t>
            </w:r>
          </w:p>
        </w:tc>
      </w:tr>
      <w:tr w14:paraId="59CCDEA9" w14:textId="77777777" w:rsidTr="002F15A1">
        <w:tblPrEx>
          <w:tblW w:w="0" w:type="auto"/>
          <w:tblInd w:w="0" w:type="dxa"/>
          <w:tblLook w:val="04A0"/>
        </w:tblPrEx>
        <w:trPr>
          <w:trHeight w:val="553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5C67" w:rsidP="002F15A1" w14:paraId="5C8209FC" w14:textId="77777777">
            <w:pPr>
              <w:bidi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  <w:lang w:val="pl"/>
              </w:rPr>
              <w:t>Imię i nazwisko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C67" w:rsidP="002F15A1" w14:paraId="03C5E41D" w14:textId="77777777">
            <w:pPr>
              <w:spacing w:line="240" w:lineRule="auto"/>
              <w:rPr>
                <w:sz w:val="28"/>
                <w:szCs w:val="28"/>
              </w:rPr>
            </w:pPr>
          </w:p>
        </w:tc>
      </w:tr>
      <w:tr w14:paraId="314B5003" w14:textId="77777777" w:rsidTr="002F15A1">
        <w:tblPrEx>
          <w:tblW w:w="0" w:type="auto"/>
          <w:tblInd w:w="0" w:type="dxa"/>
          <w:tblLook w:val="04A0"/>
        </w:tblPrEx>
        <w:trPr>
          <w:trHeight w:val="508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95C67" w:rsidP="002F15A1" w14:paraId="2386E717" w14:textId="77777777">
            <w:pPr>
              <w:bidi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  <w:lang w:val="pl"/>
              </w:rPr>
              <w:t>Stanowisko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5C67" w:rsidP="002F15A1" w14:paraId="095C3433" w14:textId="77777777">
            <w:pPr>
              <w:spacing w:line="240" w:lineRule="auto"/>
              <w:rPr>
                <w:sz w:val="28"/>
                <w:szCs w:val="28"/>
              </w:rPr>
            </w:pPr>
          </w:p>
        </w:tc>
      </w:tr>
    </w:tbl>
    <w:p w:rsidR="00695C67" w:rsidP="00695C67" w14:paraId="31494182" w14:textId="77777777"/>
    <w:p w:rsidR="00695C67" w:rsidP="00695C67" w14:paraId="6262D777" w14:textId="77777777"/>
    <w:p w:rsidR="00695C67" w:rsidP="00695C67" w14:paraId="04F0D5C3" w14:textId="77777777"/>
    <w:p w:rsidR="00695C67" w:rsidP="00695C67" w14:paraId="2645520A" w14:textId="77777777"/>
    <w:p w:rsidR="00695C67" w:rsidP="00695C67" w14:paraId="4C6905F3" w14:textId="77777777"/>
    <w:p w:rsidR="00695C67" w:rsidP="00695C67" w14:paraId="74161D95" w14:textId="77777777"/>
    <w:p w:rsidR="00695C67" w:rsidP="00695C67" w14:paraId="0F79C2F6" w14:textId="77777777"/>
    <w:p w:rsidR="00695C67" w:rsidP="00695C67" w14:paraId="4D390526" w14:textId="77777777"/>
    <w:p w:rsidR="00695C67" w:rsidP="00695C67" w14:paraId="1F875BF9" w14:textId="77777777"/>
    <w:p w:rsidR="00695C67" w:rsidP="00695C67" w14:paraId="26E018C7" w14:textId="77777777"/>
    <w:p w:rsidR="00695C67" w:rsidP="00695C67" w14:paraId="7E236268" w14:textId="77777777"/>
    <w:p w:rsidR="00695C67" w:rsidP="00695C67" w14:paraId="2E832100" w14:textId="77777777"/>
    <w:p w:rsidR="00695C67" w:rsidP="00695C67" w14:paraId="7795C228" w14:textId="77777777"/>
    <w:p w:rsidR="00695C67" w:rsidRPr="00812B77" w:rsidP="00695C67" w14:paraId="47466B79" w14:textId="77777777">
      <w:pPr>
        <w:bidi w:val="0"/>
        <w:jc w:val="center"/>
        <w:rPr>
          <w:sz w:val="28"/>
          <w:szCs w:val="24"/>
        </w:rPr>
      </w:pPr>
      <w:r w:rsidRPr="00812B77">
        <w:rPr>
          <w:sz w:val="28"/>
          <w:szCs w:val="24"/>
          <w:rtl w:val="0"/>
          <w:lang w:val="pl"/>
        </w:rPr>
        <w:t>[dd/mm/rrrr]</w:t>
      </w:r>
    </w:p>
    <w:p w:rsidR="00695C67" w14:paraId="34A4E575" w14:textId="1024E991">
      <w:pPr>
        <w:spacing w:line="259" w:lineRule="auto"/>
      </w:pPr>
      <w:r>
        <w:br w:type="page"/>
      </w:r>
    </w:p>
    <w:p w:rsidR="006D738F" w:rsidP="006D738F" w14:paraId="53688DB5" w14:textId="2DEB0056">
      <w:pPr>
        <w:pStyle w:val="Heading1"/>
        <w:bidi w:val="0"/>
      </w:pPr>
      <w:r>
        <w:rPr>
          <w:rtl w:val="0"/>
          <w:lang w:val="pl"/>
        </w:rPr>
        <w:t xml:space="preserve">Wprowadzenie </w:t>
      </w:r>
    </w:p>
    <w:p w:rsidR="006D738F" w:rsidRPr="006D738F" w:rsidP="006D738F" w14:paraId="6794EF72" w14:textId="4917B797">
      <w:pPr>
        <w:bidi w:val="0"/>
        <w:rPr>
          <w:lang w:bidi="ar-SA"/>
        </w:rPr>
      </w:pPr>
      <w:r w:rsidRPr="006D738F">
        <w:rPr>
          <w:rtl w:val="0"/>
          <w:lang w:val="pl" w:bidi="ar-SA"/>
        </w:rPr>
        <w:br/>
        <w:t>Niniejsza lista kontrolna została stworzona, aby pomóc osobom wdrażającym w odkrywaniu, dystrybucji i monitorowaniu istotnych ryzyk związanych z bezpieczeństwem informacji. Ryzyko jest podzielone na cztery główne obszary: zgodność, poufność, integralność i dostępność. Pomaga to upewnić się, że wszystkie te obszary są odpowiednio zarządzane i rutynowo oceniane, aby zachować ich zgodność z wymaganiami normy ISO 27001.</w:t>
      </w:r>
    </w:p>
    <w:p w:rsidR="00B128B1" w:rsidP="006D738F" w14:paraId="1A8C179C" w14:textId="77777777">
      <w:pPr>
        <w:rPr>
          <w:lang w:bidi="ar-SA"/>
        </w:rPr>
      </w:pPr>
    </w:p>
    <w:p w:rsidR="00B128B1" w:rsidP="006D738F" w14:paraId="3E18F19D" w14:textId="77777777">
      <w:pPr>
        <w:rPr>
          <w:lang w:bidi="ar-SA"/>
        </w:rPr>
      </w:pPr>
    </w:p>
    <w:p w:rsidR="00B128B1" w:rsidP="00B128B1" w14:paraId="4D79EB20" w14:textId="5091847B">
      <w:pPr>
        <w:bidi w:val="0"/>
        <w:rPr>
          <w:b/>
          <w:bCs/>
          <w:lang w:bidi="ar-SA"/>
        </w:rPr>
      </w:pPr>
      <w:r>
        <w:rPr>
          <w:rStyle w:val="Heading2Char"/>
          <w:rtl w:val="0"/>
          <w:lang w:val="pl" w:bidi="ar-SA"/>
        </w:rPr>
        <w:t xml:space="preserve">1. Ryzyka dotyczące poufności </w:t>
      </w:r>
    </w:p>
    <w:p w:rsidR="00B128B1" w:rsidRPr="00B128B1" w:rsidP="00B128B1" w14:paraId="0EEA4E2B" w14:textId="77777777">
      <w:pPr>
        <w:rPr>
          <w:b/>
          <w:bCs/>
          <w:lang w:bidi="ar-SA"/>
        </w:rPr>
      </w:pPr>
    </w:p>
    <w:tbl>
      <w:tblPr>
        <w:tblStyle w:val="TableGrid"/>
        <w:tblW w:w="0" w:type="auto"/>
        <w:tblInd w:w="0" w:type="dxa"/>
        <w:tblLook w:val="04A0"/>
      </w:tblPr>
      <w:tblGrid>
        <w:gridCol w:w="625"/>
        <w:gridCol w:w="3883"/>
        <w:gridCol w:w="2417"/>
        <w:gridCol w:w="2091"/>
      </w:tblGrid>
      <w:tr w14:paraId="7B9CE886" w14:textId="77777777" w:rsidTr="00B128B1">
        <w:tblPrEx>
          <w:tblW w:w="0" w:type="auto"/>
          <w:tblInd w:w="0" w:type="dxa"/>
          <w:tblLook w:val="04A0"/>
        </w:tblPrEx>
        <w:tc>
          <w:tcPr>
            <w:tcW w:w="625" w:type="dxa"/>
          </w:tcPr>
          <w:p w:rsidR="00B128B1" w:rsidP="00B128B1" w14:paraId="049B325D" w14:textId="2B156882">
            <w:pPr>
              <w:rPr>
                <w:lang w:bidi="ar-SA"/>
              </w:rPr>
            </w:pPr>
          </w:p>
        </w:tc>
        <w:tc>
          <w:tcPr>
            <w:tcW w:w="3883" w:type="dxa"/>
          </w:tcPr>
          <w:p w:rsidR="00B128B1" w:rsidRPr="00B128B1" w:rsidP="00B128B1" w14:paraId="60475D25" w14:textId="77777777">
            <w:pPr>
              <w:bidi w:val="0"/>
              <w:jc w:val="center"/>
              <w:rPr>
                <w:b/>
                <w:bCs/>
              </w:rPr>
            </w:pPr>
            <w:r w:rsidRPr="00B128B1">
              <w:rPr>
                <w:b/>
                <w:bCs/>
                <w:rtl w:val="0"/>
                <w:lang w:val="pl"/>
              </w:rPr>
              <w:t>Opis ryzyka</w:t>
            </w:r>
          </w:p>
          <w:p w:rsidR="00B128B1" w:rsidRPr="00B128B1" w:rsidP="00B128B1" w14:paraId="50E7C851" w14:textId="4F3A9800">
            <w:pPr>
              <w:jc w:val="center"/>
              <w:rPr>
                <w:b/>
                <w:bCs/>
                <w:lang w:bidi="ar-SA"/>
              </w:rPr>
            </w:pPr>
          </w:p>
        </w:tc>
        <w:tc>
          <w:tcPr>
            <w:tcW w:w="2417" w:type="dxa"/>
          </w:tcPr>
          <w:p w:rsidR="00B128B1" w:rsidRPr="00B128B1" w:rsidP="00B128B1" w14:paraId="66FC9D8C" w14:textId="15E6173D">
            <w:pPr>
              <w:bidi w:val="0"/>
              <w:jc w:val="center"/>
              <w:rPr>
                <w:b/>
                <w:bCs/>
                <w:lang w:bidi="ar-SA"/>
              </w:rPr>
            </w:pPr>
            <w:r w:rsidRPr="00B128B1">
              <w:rPr>
                <w:b/>
                <w:bCs/>
                <w:rtl w:val="0"/>
                <w:lang w:val="pl"/>
              </w:rPr>
              <w:t>Osoba odpowiedzialna</w:t>
            </w:r>
          </w:p>
        </w:tc>
        <w:tc>
          <w:tcPr>
            <w:tcW w:w="2091" w:type="dxa"/>
          </w:tcPr>
          <w:p w:rsidR="00B128B1" w:rsidRPr="00B128B1" w:rsidP="00B128B1" w14:paraId="0434E0B3" w14:textId="37162D77">
            <w:pPr>
              <w:bidi w:val="0"/>
              <w:jc w:val="center"/>
              <w:rPr>
                <w:b/>
                <w:bCs/>
                <w:lang w:bidi="ar-SA"/>
              </w:rPr>
            </w:pPr>
            <w:r w:rsidRPr="00B128B1">
              <w:rPr>
                <w:b/>
                <w:bCs/>
                <w:rtl w:val="0"/>
                <w:lang w:val="pl"/>
              </w:rPr>
              <w:t>Data przeglądu</w:t>
            </w:r>
          </w:p>
        </w:tc>
      </w:tr>
      <w:tr w14:paraId="19A7751C" w14:textId="77777777" w:rsidTr="00B128B1">
        <w:tblPrEx>
          <w:tblW w:w="0" w:type="auto"/>
          <w:tblInd w:w="0" w:type="dxa"/>
          <w:tblLook w:val="04A0"/>
        </w:tblPrEx>
        <w:trPr>
          <w:trHeight w:val="782"/>
        </w:trPr>
        <w:tc>
          <w:tcPr>
            <w:tcW w:w="625" w:type="dxa"/>
          </w:tcPr>
          <w:p w:rsidR="00B128B1" w:rsidRPr="00B128B1" w:rsidP="00B128B1" w14:paraId="4D91510B" w14:textId="68DB11CF">
            <w:pPr>
              <w:bidi w:val="0"/>
              <w:rPr>
                <w:sz w:val="22"/>
                <w:szCs w:val="20"/>
                <w:lang w:bidi="ar-SA"/>
              </w:rPr>
            </w:pPr>
            <w:r w:rsidRPr="00B128B1">
              <w:rPr>
                <w:rFonts w:ascii="Segoe UI Symbol" w:hAnsi="Segoe UI Symbol" w:cs="Segoe UI Symbol"/>
                <w:sz w:val="22"/>
                <w:szCs w:val="20"/>
                <w:rtl w:val="0"/>
                <w:lang w:val="pl"/>
              </w:rPr>
              <w:t>☐</w:t>
            </w:r>
          </w:p>
        </w:tc>
        <w:tc>
          <w:tcPr>
            <w:tcW w:w="3883" w:type="dxa"/>
          </w:tcPr>
          <w:p w:rsidR="00B128B1" w:rsidP="00B128B1" w14:paraId="5ADEF048" w14:textId="37471B66">
            <w:pPr>
              <w:bidi w:val="0"/>
              <w:rPr>
                <w:lang w:bidi="ar-SA"/>
              </w:rPr>
            </w:pPr>
            <w:r w:rsidRPr="000928D3">
              <w:rPr>
                <w:rtl w:val="0"/>
                <w:lang w:val="pl"/>
              </w:rPr>
              <w:t>Nieautoryzowany dostęp do wrażliwych danych pracowników</w:t>
            </w:r>
          </w:p>
        </w:tc>
        <w:tc>
          <w:tcPr>
            <w:tcW w:w="2417" w:type="dxa"/>
          </w:tcPr>
          <w:p w:rsidR="00B128B1" w:rsidP="00B128B1" w14:paraId="35B4D977" w14:textId="3DF2F2CB">
            <w:pPr>
              <w:bidi w:val="0"/>
              <w:rPr>
                <w:lang w:bidi="ar-SA"/>
              </w:rPr>
            </w:pPr>
            <w:r w:rsidRPr="000928D3">
              <w:rPr>
                <w:rtl w:val="0"/>
                <w:lang w:val="pl"/>
              </w:rPr>
              <w:t>[Osoba odpowiedzialna]</w:t>
            </w:r>
          </w:p>
        </w:tc>
        <w:tc>
          <w:tcPr>
            <w:tcW w:w="2091" w:type="dxa"/>
          </w:tcPr>
          <w:p w:rsidR="00B128B1" w:rsidP="00B128B1" w14:paraId="760785DD" w14:textId="2C592E50">
            <w:pPr>
              <w:bidi w:val="0"/>
              <w:rPr>
                <w:lang w:bidi="ar-SA"/>
              </w:rPr>
            </w:pPr>
            <w:r w:rsidRPr="000928D3">
              <w:rPr>
                <w:rtl w:val="0"/>
                <w:lang w:val="pl"/>
              </w:rPr>
              <w:t>[dd/mm/rrrr]</w:t>
            </w:r>
          </w:p>
        </w:tc>
      </w:tr>
      <w:tr w14:paraId="5A6B4072" w14:textId="77777777" w:rsidTr="00B128B1">
        <w:tblPrEx>
          <w:tblW w:w="0" w:type="auto"/>
          <w:tblInd w:w="0" w:type="dxa"/>
          <w:tblLook w:val="04A0"/>
        </w:tblPrEx>
        <w:trPr>
          <w:trHeight w:val="719"/>
        </w:trPr>
        <w:tc>
          <w:tcPr>
            <w:tcW w:w="625" w:type="dxa"/>
          </w:tcPr>
          <w:p w:rsidR="00B128B1" w:rsidRPr="00B128B1" w:rsidP="00B128B1" w14:paraId="48447688" w14:textId="7452815C">
            <w:pPr>
              <w:bidi w:val="0"/>
              <w:rPr>
                <w:sz w:val="22"/>
                <w:szCs w:val="20"/>
                <w:lang w:bidi="ar-SA"/>
              </w:rPr>
            </w:pPr>
            <w:r w:rsidRPr="00B128B1">
              <w:rPr>
                <w:rFonts w:ascii="Segoe UI Symbol" w:hAnsi="Segoe UI Symbol" w:cs="Segoe UI Symbol"/>
                <w:sz w:val="22"/>
                <w:szCs w:val="20"/>
                <w:rtl w:val="0"/>
                <w:lang w:val="pl"/>
              </w:rPr>
              <w:t>☐</w:t>
            </w:r>
          </w:p>
        </w:tc>
        <w:tc>
          <w:tcPr>
            <w:tcW w:w="3883" w:type="dxa"/>
          </w:tcPr>
          <w:p w:rsidR="00B128B1" w:rsidP="00B128B1" w14:paraId="05842490" w14:textId="1C399F82">
            <w:pPr>
              <w:bidi w:val="0"/>
              <w:rPr>
                <w:lang w:bidi="ar-SA"/>
              </w:rPr>
            </w:pPr>
            <w:r w:rsidRPr="000928D3">
              <w:rPr>
                <w:rtl w:val="0"/>
                <w:lang w:val="pl"/>
              </w:rPr>
              <w:t>Wyciek danych w wyniku ataków phishingowych e-mail</w:t>
            </w:r>
          </w:p>
        </w:tc>
        <w:tc>
          <w:tcPr>
            <w:tcW w:w="2417" w:type="dxa"/>
          </w:tcPr>
          <w:p w:rsidR="00B128B1" w:rsidP="00B128B1" w14:paraId="397B6408" w14:textId="6FE0DF84">
            <w:pPr>
              <w:rPr>
                <w:lang w:bidi="ar-SA"/>
              </w:rPr>
            </w:pPr>
          </w:p>
        </w:tc>
        <w:tc>
          <w:tcPr>
            <w:tcW w:w="2091" w:type="dxa"/>
          </w:tcPr>
          <w:p w:rsidR="00B128B1" w:rsidP="00B128B1" w14:paraId="4DB957D4" w14:textId="462AB7FB">
            <w:pPr>
              <w:rPr>
                <w:lang w:bidi="ar-SA"/>
              </w:rPr>
            </w:pPr>
          </w:p>
        </w:tc>
      </w:tr>
      <w:tr w14:paraId="221E5898" w14:textId="77777777" w:rsidTr="00B128B1">
        <w:tblPrEx>
          <w:tblW w:w="0" w:type="auto"/>
          <w:tblInd w:w="0" w:type="dxa"/>
          <w:tblLook w:val="04A0"/>
        </w:tblPrEx>
        <w:trPr>
          <w:trHeight w:val="746"/>
        </w:trPr>
        <w:tc>
          <w:tcPr>
            <w:tcW w:w="625" w:type="dxa"/>
          </w:tcPr>
          <w:p w:rsidR="00B128B1" w:rsidRPr="00B128B1" w:rsidP="00B128B1" w14:paraId="5F944CD9" w14:textId="0A08B977">
            <w:pPr>
              <w:bidi w:val="0"/>
              <w:rPr>
                <w:sz w:val="22"/>
                <w:szCs w:val="20"/>
                <w:lang w:bidi="ar-SA"/>
              </w:rPr>
            </w:pPr>
            <w:r w:rsidRPr="00B128B1">
              <w:rPr>
                <w:rFonts w:ascii="Segoe UI Symbol" w:hAnsi="Segoe UI Symbol" w:cs="Segoe UI Symbol"/>
                <w:sz w:val="22"/>
                <w:szCs w:val="20"/>
                <w:rtl w:val="0"/>
                <w:lang w:val="pl"/>
              </w:rPr>
              <w:t>☐</w:t>
            </w:r>
          </w:p>
        </w:tc>
        <w:tc>
          <w:tcPr>
            <w:tcW w:w="3883" w:type="dxa"/>
          </w:tcPr>
          <w:p w:rsidR="00B128B1" w:rsidP="00B128B1" w14:paraId="57550F33" w14:textId="0BBFCB46">
            <w:pPr>
              <w:bidi w:val="0"/>
              <w:rPr>
                <w:lang w:bidi="ar-SA"/>
              </w:rPr>
            </w:pPr>
            <w:r w:rsidRPr="000928D3">
              <w:rPr>
                <w:rtl w:val="0"/>
                <w:lang w:val="pl"/>
              </w:rPr>
              <w:t>Niewystarczające szyfrowanie wrażliwych danych</w:t>
            </w:r>
          </w:p>
        </w:tc>
        <w:tc>
          <w:tcPr>
            <w:tcW w:w="2417" w:type="dxa"/>
          </w:tcPr>
          <w:p w:rsidR="00B128B1" w:rsidP="00B128B1" w14:paraId="753506B8" w14:textId="0C62A2CF">
            <w:pPr>
              <w:rPr>
                <w:lang w:bidi="ar-SA"/>
              </w:rPr>
            </w:pPr>
          </w:p>
        </w:tc>
        <w:tc>
          <w:tcPr>
            <w:tcW w:w="2091" w:type="dxa"/>
          </w:tcPr>
          <w:p w:rsidR="00B128B1" w:rsidP="00B128B1" w14:paraId="0E4FAFF7" w14:textId="20EBAD43">
            <w:pPr>
              <w:rPr>
                <w:lang w:bidi="ar-SA"/>
              </w:rPr>
            </w:pPr>
          </w:p>
        </w:tc>
      </w:tr>
      <w:tr w14:paraId="6556FE4B" w14:textId="77777777" w:rsidTr="00B128B1">
        <w:tblPrEx>
          <w:tblW w:w="0" w:type="auto"/>
          <w:tblInd w:w="0" w:type="dxa"/>
          <w:tblLook w:val="04A0"/>
        </w:tblPrEx>
        <w:trPr>
          <w:trHeight w:val="449"/>
        </w:trPr>
        <w:tc>
          <w:tcPr>
            <w:tcW w:w="625" w:type="dxa"/>
          </w:tcPr>
          <w:p w:rsidR="00B128B1" w:rsidRPr="00B128B1" w:rsidP="00B128B1" w14:paraId="01398C19" w14:textId="0A450CD7">
            <w:pPr>
              <w:bidi w:val="0"/>
              <w:rPr>
                <w:sz w:val="22"/>
                <w:szCs w:val="20"/>
                <w:lang w:bidi="ar-SA"/>
              </w:rPr>
            </w:pPr>
            <w:r w:rsidRPr="00B128B1">
              <w:rPr>
                <w:rFonts w:ascii="Segoe UI Symbol" w:hAnsi="Segoe UI Symbol" w:cs="Segoe UI Symbol"/>
                <w:sz w:val="22"/>
                <w:szCs w:val="20"/>
                <w:rtl w:val="0"/>
                <w:lang w:val="pl"/>
              </w:rPr>
              <w:t>☐</w:t>
            </w:r>
          </w:p>
        </w:tc>
        <w:tc>
          <w:tcPr>
            <w:tcW w:w="3883" w:type="dxa"/>
          </w:tcPr>
          <w:p w:rsidR="00B128B1" w:rsidP="00B128B1" w14:paraId="17C05C7F" w14:textId="160A4842">
            <w:pPr>
              <w:bidi w:val="0"/>
              <w:rPr>
                <w:lang w:bidi="ar-SA"/>
              </w:rPr>
            </w:pPr>
            <w:r w:rsidRPr="000928D3">
              <w:rPr>
                <w:rtl w:val="0"/>
                <w:lang w:val="pl"/>
              </w:rPr>
              <w:t>Nieautoryzowany dostęp zewnętrznego dostawcy</w:t>
            </w:r>
          </w:p>
        </w:tc>
        <w:tc>
          <w:tcPr>
            <w:tcW w:w="2417" w:type="dxa"/>
          </w:tcPr>
          <w:p w:rsidR="00B128B1" w:rsidP="00B128B1" w14:paraId="49A93D91" w14:textId="5F86727A">
            <w:pPr>
              <w:rPr>
                <w:lang w:bidi="ar-SA"/>
              </w:rPr>
            </w:pPr>
          </w:p>
        </w:tc>
        <w:tc>
          <w:tcPr>
            <w:tcW w:w="2091" w:type="dxa"/>
          </w:tcPr>
          <w:p w:rsidR="00B128B1" w:rsidP="00B128B1" w14:paraId="7CABC950" w14:textId="3F0C8CE8">
            <w:pPr>
              <w:rPr>
                <w:lang w:bidi="ar-SA"/>
              </w:rPr>
            </w:pPr>
          </w:p>
        </w:tc>
      </w:tr>
      <w:tr w14:paraId="72E0D2A7" w14:textId="77777777" w:rsidTr="00B128B1">
        <w:tblPrEx>
          <w:tblW w:w="0" w:type="auto"/>
          <w:tblInd w:w="0" w:type="dxa"/>
          <w:tblLook w:val="04A0"/>
        </w:tblPrEx>
        <w:trPr>
          <w:trHeight w:val="710"/>
        </w:trPr>
        <w:tc>
          <w:tcPr>
            <w:tcW w:w="625" w:type="dxa"/>
          </w:tcPr>
          <w:p w:rsidR="00B128B1" w:rsidRPr="00B128B1" w:rsidP="00B128B1" w14:paraId="55666361" w14:textId="65CADB55">
            <w:pPr>
              <w:bidi w:val="0"/>
              <w:rPr>
                <w:sz w:val="22"/>
                <w:szCs w:val="20"/>
                <w:lang w:bidi="ar-SA"/>
              </w:rPr>
            </w:pPr>
            <w:r w:rsidRPr="00B128B1">
              <w:rPr>
                <w:rFonts w:ascii="Segoe UI Symbol" w:hAnsi="Segoe UI Symbol" w:cs="Segoe UI Symbol"/>
                <w:sz w:val="22"/>
                <w:szCs w:val="20"/>
                <w:rtl w:val="0"/>
                <w:lang w:val="pl"/>
              </w:rPr>
              <w:t>☐</w:t>
            </w:r>
          </w:p>
        </w:tc>
        <w:tc>
          <w:tcPr>
            <w:tcW w:w="3883" w:type="dxa"/>
          </w:tcPr>
          <w:p w:rsidR="00B128B1" w:rsidP="00B128B1" w14:paraId="53FF5BCD" w14:textId="324D44BD">
            <w:pPr>
              <w:bidi w:val="0"/>
              <w:rPr>
                <w:lang w:bidi="ar-SA"/>
              </w:rPr>
            </w:pPr>
            <w:r w:rsidRPr="000928D3">
              <w:rPr>
                <w:rtl w:val="0"/>
                <w:lang w:val="pl"/>
              </w:rPr>
              <w:t>Narażenie danych z powodu błędnej konfiguracji pamięci masowej w chmurze</w:t>
            </w:r>
          </w:p>
        </w:tc>
        <w:tc>
          <w:tcPr>
            <w:tcW w:w="2417" w:type="dxa"/>
          </w:tcPr>
          <w:p w:rsidR="00B128B1" w:rsidP="00B128B1" w14:paraId="06719FF8" w14:textId="66A6215D">
            <w:pPr>
              <w:rPr>
                <w:lang w:bidi="ar-SA"/>
              </w:rPr>
            </w:pPr>
          </w:p>
        </w:tc>
        <w:tc>
          <w:tcPr>
            <w:tcW w:w="2091" w:type="dxa"/>
          </w:tcPr>
          <w:p w:rsidR="00B128B1" w:rsidP="00B128B1" w14:paraId="50128E10" w14:textId="43E29620">
            <w:pPr>
              <w:rPr>
                <w:lang w:bidi="ar-SA"/>
              </w:rPr>
            </w:pPr>
          </w:p>
        </w:tc>
      </w:tr>
      <w:tr w14:paraId="298E5080" w14:textId="77777777" w:rsidTr="00B128B1">
        <w:tblPrEx>
          <w:tblW w:w="0" w:type="auto"/>
          <w:tblInd w:w="0" w:type="dxa"/>
          <w:tblLook w:val="04A0"/>
        </w:tblPrEx>
        <w:trPr>
          <w:trHeight w:val="710"/>
        </w:trPr>
        <w:tc>
          <w:tcPr>
            <w:tcW w:w="625" w:type="dxa"/>
          </w:tcPr>
          <w:p w:rsidR="00B128B1" w:rsidRPr="00B128B1" w:rsidP="00B128B1" w14:paraId="35FE3E84" w14:textId="23386C24">
            <w:pPr>
              <w:bidi w:val="0"/>
              <w:rPr>
                <w:sz w:val="22"/>
                <w:szCs w:val="20"/>
                <w:lang w:bidi="ar-SA"/>
              </w:rPr>
            </w:pPr>
            <w:r w:rsidRPr="00B128B1">
              <w:rPr>
                <w:rFonts w:ascii="Segoe UI Symbol" w:hAnsi="Segoe UI Symbol" w:cs="Segoe UI Symbol"/>
                <w:sz w:val="22"/>
                <w:szCs w:val="20"/>
                <w:rtl w:val="0"/>
                <w:lang w:val="pl"/>
              </w:rPr>
              <w:t>☐</w:t>
            </w:r>
          </w:p>
        </w:tc>
        <w:tc>
          <w:tcPr>
            <w:tcW w:w="3883" w:type="dxa"/>
          </w:tcPr>
          <w:p w:rsidR="00B128B1" w:rsidP="00B128B1" w14:paraId="75B10C84" w14:textId="46996CAE">
            <w:pPr>
              <w:bidi w:val="0"/>
              <w:rPr>
                <w:lang w:bidi="ar-SA"/>
              </w:rPr>
            </w:pPr>
            <w:r w:rsidRPr="000928D3">
              <w:rPr>
                <w:rtl w:val="0"/>
                <w:lang w:val="pl"/>
              </w:rPr>
              <w:t>Zagrożenie wewnętrzne prowadzące do niewłaściwego wykorzystania informacji</w:t>
            </w:r>
          </w:p>
        </w:tc>
        <w:tc>
          <w:tcPr>
            <w:tcW w:w="2417" w:type="dxa"/>
          </w:tcPr>
          <w:p w:rsidR="00B128B1" w:rsidP="00B128B1" w14:paraId="243A177F" w14:textId="4F8AAB5E">
            <w:pPr>
              <w:rPr>
                <w:lang w:bidi="ar-SA"/>
              </w:rPr>
            </w:pPr>
          </w:p>
        </w:tc>
        <w:tc>
          <w:tcPr>
            <w:tcW w:w="2091" w:type="dxa"/>
          </w:tcPr>
          <w:p w:rsidR="00B128B1" w:rsidP="00B128B1" w14:paraId="63A41A35" w14:textId="0E5AE187">
            <w:pPr>
              <w:rPr>
                <w:lang w:bidi="ar-SA"/>
              </w:rPr>
            </w:pPr>
          </w:p>
        </w:tc>
      </w:tr>
    </w:tbl>
    <w:p w:rsidR="00B128B1" w:rsidP="006D738F" w14:paraId="4F909C1B" w14:textId="4332FB16">
      <w:pPr>
        <w:rPr>
          <w:lang w:bidi="ar-SA"/>
        </w:rPr>
      </w:pPr>
    </w:p>
    <w:p w:rsidR="00B128B1" w:rsidP="006D738F" w14:paraId="7F1857FC" w14:textId="77777777">
      <w:pPr>
        <w:rPr>
          <w:lang w:bidi="ar-SA"/>
        </w:rPr>
      </w:pPr>
    </w:p>
    <w:p w:rsidR="00B128B1" w:rsidP="006D738F" w14:paraId="2F2351AC" w14:textId="77777777">
      <w:pPr>
        <w:rPr>
          <w:lang w:bidi="ar-SA"/>
        </w:rPr>
      </w:pPr>
    </w:p>
    <w:p w:rsidR="00B128B1" w:rsidP="006D738F" w14:paraId="37FE9F9C" w14:textId="77777777">
      <w:pPr>
        <w:rPr>
          <w:lang w:bidi="ar-SA"/>
        </w:rPr>
      </w:pPr>
    </w:p>
    <w:p w:rsidR="00B128B1" w:rsidP="006D738F" w14:paraId="6AFF9E96" w14:textId="77777777">
      <w:pPr>
        <w:rPr>
          <w:lang w:bidi="ar-SA"/>
        </w:rPr>
      </w:pPr>
    </w:p>
    <w:p w:rsidR="00B128B1" w:rsidP="006D738F" w14:paraId="570CE395" w14:textId="77777777">
      <w:pPr>
        <w:rPr>
          <w:lang w:bidi="ar-SA"/>
        </w:rPr>
      </w:pPr>
    </w:p>
    <w:p w:rsidR="00B128B1" w:rsidP="006D738F" w14:paraId="6C0E70BA" w14:textId="77777777">
      <w:pPr>
        <w:rPr>
          <w:lang w:bidi="ar-SA"/>
        </w:rPr>
      </w:pPr>
    </w:p>
    <w:p w:rsidR="00B128B1" w:rsidP="006D738F" w14:paraId="15946530" w14:textId="77777777">
      <w:pPr>
        <w:rPr>
          <w:lang w:bidi="ar-SA"/>
        </w:rPr>
      </w:pPr>
    </w:p>
    <w:p w:rsidR="00B128B1" w:rsidP="006D738F" w14:paraId="3F16FD89" w14:textId="77777777">
      <w:pPr>
        <w:rPr>
          <w:lang w:bidi="ar-SA"/>
        </w:rPr>
      </w:pPr>
    </w:p>
    <w:p w:rsidR="00B128B1" w:rsidP="006D738F" w14:paraId="0C8EEF36" w14:textId="77777777">
      <w:pPr>
        <w:rPr>
          <w:lang w:bidi="ar-SA"/>
        </w:rPr>
      </w:pPr>
    </w:p>
    <w:p w:rsidR="00B128B1" w:rsidP="00B128B1" w14:paraId="0C2E367A" w14:textId="77777777">
      <w:pPr>
        <w:pStyle w:val="Heading2"/>
        <w:bidi w:val="0"/>
        <w:rPr>
          <w:lang w:bidi="ar-SA"/>
        </w:rPr>
      </w:pPr>
      <w:r>
        <w:rPr>
          <w:rtl w:val="0"/>
          <w:lang w:val="pl" w:bidi="ar-SA"/>
        </w:rPr>
        <w:t>2. Ryzyka dotyczące integralności</w:t>
      </w:r>
    </w:p>
    <w:p w:rsidR="00B128B1" w:rsidP="00B128B1" w14:paraId="09AF17F0" w14:textId="77777777">
      <w:pPr>
        <w:pStyle w:val="Heading2"/>
        <w:rPr>
          <w:lang w:bidi="ar-SA"/>
        </w:rPr>
      </w:pPr>
    </w:p>
    <w:tbl>
      <w:tblPr>
        <w:tblStyle w:val="TableGrid"/>
        <w:tblW w:w="0" w:type="auto"/>
        <w:tblInd w:w="0" w:type="dxa"/>
        <w:tblLook w:val="04A0"/>
      </w:tblPr>
      <w:tblGrid>
        <w:gridCol w:w="535"/>
        <w:gridCol w:w="3973"/>
        <w:gridCol w:w="2417"/>
        <w:gridCol w:w="2091"/>
      </w:tblGrid>
      <w:tr w14:paraId="505119EA" w14:textId="77777777" w:rsidTr="00B128B1">
        <w:tblPrEx>
          <w:tblW w:w="0" w:type="auto"/>
          <w:tblInd w:w="0" w:type="dxa"/>
          <w:tblLook w:val="04A0"/>
        </w:tblPrEx>
        <w:tc>
          <w:tcPr>
            <w:tcW w:w="535" w:type="dxa"/>
          </w:tcPr>
          <w:p w:rsidR="00B128B1" w:rsidP="002F15A1" w14:paraId="52A79ADC" w14:textId="77777777">
            <w:pPr>
              <w:rPr>
                <w:lang w:bidi="ar-SA"/>
              </w:rPr>
            </w:pPr>
          </w:p>
        </w:tc>
        <w:tc>
          <w:tcPr>
            <w:tcW w:w="3973" w:type="dxa"/>
          </w:tcPr>
          <w:p w:rsidR="00B128B1" w:rsidRPr="00B128B1" w:rsidP="002F15A1" w14:paraId="02ECBAC6" w14:textId="77777777">
            <w:pPr>
              <w:bidi w:val="0"/>
              <w:jc w:val="center"/>
              <w:rPr>
                <w:b/>
                <w:bCs/>
              </w:rPr>
            </w:pPr>
            <w:r w:rsidRPr="00B128B1">
              <w:rPr>
                <w:b/>
                <w:bCs/>
                <w:rtl w:val="0"/>
                <w:lang w:val="pl"/>
              </w:rPr>
              <w:t>Opis ryzyka</w:t>
            </w:r>
          </w:p>
          <w:p w:rsidR="00B128B1" w:rsidRPr="00B128B1" w:rsidP="002F15A1" w14:paraId="4EC5F108" w14:textId="77777777">
            <w:pPr>
              <w:jc w:val="center"/>
              <w:rPr>
                <w:b/>
                <w:bCs/>
                <w:lang w:bidi="ar-SA"/>
              </w:rPr>
            </w:pPr>
          </w:p>
        </w:tc>
        <w:tc>
          <w:tcPr>
            <w:tcW w:w="2417" w:type="dxa"/>
          </w:tcPr>
          <w:p w:rsidR="00B128B1" w:rsidRPr="00B128B1" w:rsidP="002F15A1" w14:paraId="1ABC951B" w14:textId="77777777">
            <w:pPr>
              <w:bidi w:val="0"/>
              <w:jc w:val="center"/>
              <w:rPr>
                <w:b/>
                <w:bCs/>
                <w:lang w:bidi="ar-SA"/>
              </w:rPr>
            </w:pPr>
            <w:r w:rsidRPr="00B128B1">
              <w:rPr>
                <w:b/>
                <w:bCs/>
                <w:rtl w:val="0"/>
                <w:lang w:val="pl"/>
              </w:rPr>
              <w:t>Osoba odpowiedzialna</w:t>
            </w:r>
          </w:p>
        </w:tc>
        <w:tc>
          <w:tcPr>
            <w:tcW w:w="2091" w:type="dxa"/>
          </w:tcPr>
          <w:p w:rsidR="00B128B1" w:rsidRPr="00B128B1" w:rsidP="002F15A1" w14:paraId="4FB0E514" w14:textId="77777777">
            <w:pPr>
              <w:bidi w:val="0"/>
              <w:jc w:val="center"/>
              <w:rPr>
                <w:b/>
                <w:bCs/>
                <w:lang w:bidi="ar-SA"/>
              </w:rPr>
            </w:pPr>
            <w:r w:rsidRPr="00B128B1">
              <w:rPr>
                <w:b/>
                <w:bCs/>
                <w:rtl w:val="0"/>
                <w:lang w:val="pl"/>
              </w:rPr>
              <w:t>Data przeglądu</w:t>
            </w:r>
          </w:p>
        </w:tc>
      </w:tr>
      <w:tr w14:paraId="21714943" w14:textId="77777777" w:rsidTr="00B128B1">
        <w:tblPrEx>
          <w:tblW w:w="0" w:type="auto"/>
          <w:tblInd w:w="0" w:type="dxa"/>
          <w:tblLook w:val="04A0"/>
        </w:tblPrEx>
        <w:trPr>
          <w:trHeight w:val="782"/>
        </w:trPr>
        <w:tc>
          <w:tcPr>
            <w:tcW w:w="535" w:type="dxa"/>
          </w:tcPr>
          <w:p w:rsidR="00B128B1" w:rsidRPr="00B128B1" w:rsidP="00B128B1" w14:paraId="525C0431" w14:textId="498433D3">
            <w:pPr>
              <w:bidi w:val="0"/>
              <w:rPr>
                <w:sz w:val="22"/>
                <w:szCs w:val="20"/>
                <w:lang w:bidi="ar-SA"/>
              </w:rPr>
            </w:pPr>
            <w:r w:rsidRPr="00B128B1">
              <w:rPr>
                <w:rFonts w:ascii="Segoe UI Symbol" w:hAnsi="Segoe UI Symbol" w:cs="Segoe UI Symbol"/>
                <w:sz w:val="22"/>
                <w:szCs w:val="20"/>
                <w:rtl w:val="0"/>
                <w:lang w:val="pl"/>
              </w:rPr>
              <w:t>☐</w:t>
            </w:r>
          </w:p>
        </w:tc>
        <w:tc>
          <w:tcPr>
            <w:tcW w:w="3973" w:type="dxa"/>
          </w:tcPr>
          <w:p w:rsidR="00B128B1" w:rsidP="00B128B1" w14:paraId="2F19B201" w14:textId="72EF1D6D">
            <w:pPr>
              <w:bidi w:val="0"/>
              <w:rPr>
                <w:lang w:bidi="ar-SA"/>
              </w:rPr>
            </w:pPr>
            <w:r w:rsidRPr="00584564">
              <w:rPr>
                <w:rtl w:val="0"/>
                <w:lang w:val="pl"/>
              </w:rPr>
              <w:t>Zmiana krytycznych danych biznesowych</w:t>
            </w:r>
          </w:p>
        </w:tc>
        <w:tc>
          <w:tcPr>
            <w:tcW w:w="2417" w:type="dxa"/>
          </w:tcPr>
          <w:p w:rsidR="00B128B1" w:rsidP="00B128B1" w14:paraId="07CEA0EA" w14:textId="3761BE30">
            <w:pPr>
              <w:bidi w:val="0"/>
              <w:rPr>
                <w:lang w:bidi="ar-SA"/>
              </w:rPr>
            </w:pPr>
            <w:r w:rsidRPr="00584564">
              <w:rPr>
                <w:rtl w:val="0"/>
                <w:lang w:val="pl"/>
              </w:rPr>
              <w:t>[Osoba odpowiedzialna]</w:t>
            </w:r>
          </w:p>
        </w:tc>
        <w:tc>
          <w:tcPr>
            <w:tcW w:w="2091" w:type="dxa"/>
          </w:tcPr>
          <w:p w:rsidR="00B128B1" w:rsidP="00B128B1" w14:paraId="1CFFEE9A" w14:textId="50B55198">
            <w:pPr>
              <w:bidi w:val="0"/>
              <w:rPr>
                <w:lang w:bidi="ar-SA"/>
              </w:rPr>
            </w:pPr>
            <w:r w:rsidRPr="00584564">
              <w:rPr>
                <w:rtl w:val="0"/>
                <w:lang w:val="pl"/>
              </w:rPr>
              <w:t>[dd/mm/rrrr]</w:t>
            </w:r>
          </w:p>
        </w:tc>
      </w:tr>
      <w:tr w14:paraId="56D26D35" w14:textId="77777777" w:rsidTr="00B128B1">
        <w:tblPrEx>
          <w:tblW w:w="0" w:type="auto"/>
          <w:tblInd w:w="0" w:type="dxa"/>
          <w:tblLook w:val="04A0"/>
        </w:tblPrEx>
        <w:trPr>
          <w:trHeight w:val="719"/>
        </w:trPr>
        <w:tc>
          <w:tcPr>
            <w:tcW w:w="535" w:type="dxa"/>
          </w:tcPr>
          <w:p w:rsidR="00B128B1" w:rsidRPr="00B128B1" w:rsidP="00B128B1" w14:paraId="1214557A" w14:textId="6E436243">
            <w:pPr>
              <w:bidi w:val="0"/>
              <w:rPr>
                <w:sz w:val="22"/>
                <w:szCs w:val="20"/>
                <w:lang w:bidi="ar-SA"/>
              </w:rPr>
            </w:pPr>
            <w:r w:rsidRPr="00B128B1">
              <w:rPr>
                <w:rFonts w:ascii="Segoe UI Symbol" w:hAnsi="Segoe UI Symbol" w:cs="Segoe UI Symbol"/>
                <w:sz w:val="22"/>
                <w:szCs w:val="20"/>
                <w:rtl w:val="0"/>
                <w:lang w:val="pl"/>
              </w:rPr>
              <w:t>☐</w:t>
            </w:r>
          </w:p>
        </w:tc>
        <w:tc>
          <w:tcPr>
            <w:tcW w:w="3973" w:type="dxa"/>
          </w:tcPr>
          <w:p w:rsidR="00B128B1" w:rsidP="00B128B1" w14:paraId="311FDD66" w14:textId="4AA383D5">
            <w:pPr>
              <w:bidi w:val="0"/>
              <w:rPr>
                <w:lang w:bidi="ar-SA"/>
              </w:rPr>
            </w:pPr>
            <w:r w:rsidRPr="00584564">
              <w:rPr>
                <w:rtl w:val="0"/>
                <w:lang w:val="pl"/>
              </w:rPr>
              <w:t>Złośliwe oprogramowanie wpływające na integralność plików</w:t>
            </w:r>
          </w:p>
        </w:tc>
        <w:tc>
          <w:tcPr>
            <w:tcW w:w="2417" w:type="dxa"/>
          </w:tcPr>
          <w:p w:rsidR="00B128B1" w:rsidP="00B128B1" w14:paraId="2E7D4EBF" w14:textId="24E405D8">
            <w:pPr>
              <w:rPr>
                <w:lang w:bidi="ar-SA"/>
              </w:rPr>
            </w:pPr>
          </w:p>
        </w:tc>
        <w:tc>
          <w:tcPr>
            <w:tcW w:w="2091" w:type="dxa"/>
          </w:tcPr>
          <w:p w:rsidR="00B128B1" w:rsidP="00B128B1" w14:paraId="1842D42C" w14:textId="537AB0F8">
            <w:pPr>
              <w:rPr>
                <w:lang w:bidi="ar-SA"/>
              </w:rPr>
            </w:pPr>
          </w:p>
        </w:tc>
      </w:tr>
      <w:tr w14:paraId="6F33EF1A" w14:textId="77777777" w:rsidTr="00B128B1">
        <w:tblPrEx>
          <w:tblW w:w="0" w:type="auto"/>
          <w:tblInd w:w="0" w:type="dxa"/>
          <w:tblLook w:val="04A0"/>
        </w:tblPrEx>
        <w:trPr>
          <w:trHeight w:val="746"/>
        </w:trPr>
        <w:tc>
          <w:tcPr>
            <w:tcW w:w="535" w:type="dxa"/>
          </w:tcPr>
          <w:p w:rsidR="00B128B1" w:rsidRPr="00B128B1" w:rsidP="00B128B1" w14:paraId="61B46032" w14:textId="06280755">
            <w:pPr>
              <w:bidi w:val="0"/>
              <w:rPr>
                <w:sz w:val="22"/>
                <w:szCs w:val="20"/>
                <w:lang w:bidi="ar-SA"/>
              </w:rPr>
            </w:pPr>
            <w:r w:rsidRPr="00B128B1">
              <w:rPr>
                <w:rFonts w:ascii="Segoe UI Symbol" w:hAnsi="Segoe UI Symbol" w:cs="Segoe UI Symbol"/>
                <w:sz w:val="22"/>
                <w:szCs w:val="20"/>
                <w:rtl w:val="0"/>
                <w:lang w:val="pl"/>
              </w:rPr>
              <w:t>☐</w:t>
            </w:r>
          </w:p>
        </w:tc>
        <w:tc>
          <w:tcPr>
            <w:tcW w:w="3973" w:type="dxa"/>
          </w:tcPr>
          <w:p w:rsidR="00B128B1" w:rsidP="00B128B1" w14:paraId="5FDB451D" w14:textId="57738E01">
            <w:pPr>
              <w:bidi w:val="0"/>
              <w:rPr>
                <w:lang w:bidi="ar-SA"/>
              </w:rPr>
            </w:pPr>
            <w:r w:rsidRPr="00584564">
              <w:rPr>
                <w:rtl w:val="0"/>
                <w:lang w:val="pl"/>
              </w:rPr>
              <w:t>Nieautoryzowana modyfikacja konfiguracji systemu</w:t>
            </w:r>
          </w:p>
        </w:tc>
        <w:tc>
          <w:tcPr>
            <w:tcW w:w="2417" w:type="dxa"/>
          </w:tcPr>
          <w:p w:rsidR="00B128B1" w:rsidP="00B128B1" w14:paraId="79F75966" w14:textId="35F46265">
            <w:pPr>
              <w:rPr>
                <w:lang w:bidi="ar-SA"/>
              </w:rPr>
            </w:pPr>
          </w:p>
        </w:tc>
        <w:tc>
          <w:tcPr>
            <w:tcW w:w="2091" w:type="dxa"/>
          </w:tcPr>
          <w:p w:rsidR="00B128B1" w:rsidP="00B128B1" w14:paraId="212DA587" w14:textId="5AC0EA96">
            <w:pPr>
              <w:rPr>
                <w:lang w:bidi="ar-SA"/>
              </w:rPr>
            </w:pPr>
          </w:p>
        </w:tc>
      </w:tr>
      <w:tr w14:paraId="739C8C13" w14:textId="77777777" w:rsidTr="00B128B1">
        <w:tblPrEx>
          <w:tblW w:w="0" w:type="auto"/>
          <w:tblInd w:w="0" w:type="dxa"/>
          <w:tblLook w:val="04A0"/>
        </w:tblPrEx>
        <w:trPr>
          <w:trHeight w:val="449"/>
        </w:trPr>
        <w:tc>
          <w:tcPr>
            <w:tcW w:w="535" w:type="dxa"/>
          </w:tcPr>
          <w:p w:rsidR="00B128B1" w:rsidRPr="00B128B1" w:rsidP="00B128B1" w14:paraId="3668A817" w14:textId="60FA6488">
            <w:pPr>
              <w:bidi w:val="0"/>
              <w:rPr>
                <w:sz w:val="22"/>
                <w:szCs w:val="20"/>
                <w:lang w:bidi="ar-SA"/>
              </w:rPr>
            </w:pPr>
            <w:r w:rsidRPr="00B128B1">
              <w:rPr>
                <w:rFonts w:ascii="Segoe UI Symbol" w:hAnsi="Segoe UI Symbol" w:cs="Segoe UI Symbol"/>
                <w:sz w:val="22"/>
                <w:szCs w:val="20"/>
                <w:rtl w:val="0"/>
                <w:lang w:val="pl"/>
              </w:rPr>
              <w:t>☐</w:t>
            </w:r>
          </w:p>
        </w:tc>
        <w:tc>
          <w:tcPr>
            <w:tcW w:w="3973" w:type="dxa"/>
          </w:tcPr>
          <w:p w:rsidR="00B128B1" w:rsidP="00B128B1" w14:paraId="680546B5" w14:textId="03961BB3">
            <w:pPr>
              <w:bidi w:val="0"/>
              <w:rPr>
                <w:lang w:bidi="ar-SA"/>
              </w:rPr>
            </w:pPr>
            <w:r w:rsidRPr="00584564">
              <w:rPr>
                <w:rtl w:val="0"/>
                <w:lang w:val="pl"/>
              </w:rPr>
              <w:t>Uszkodzenie danych w wyniku awarii systemu</w:t>
            </w:r>
          </w:p>
        </w:tc>
        <w:tc>
          <w:tcPr>
            <w:tcW w:w="2417" w:type="dxa"/>
          </w:tcPr>
          <w:p w:rsidR="00B128B1" w:rsidP="00B128B1" w14:paraId="2D766B1E" w14:textId="031CAF03">
            <w:pPr>
              <w:rPr>
                <w:lang w:bidi="ar-SA"/>
              </w:rPr>
            </w:pPr>
          </w:p>
        </w:tc>
        <w:tc>
          <w:tcPr>
            <w:tcW w:w="2091" w:type="dxa"/>
          </w:tcPr>
          <w:p w:rsidR="00B128B1" w:rsidP="00B128B1" w14:paraId="32F81DD0" w14:textId="7B6F97BA">
            <w:pPr>
              <w:rPr>
                <w:lang w:bidi="ar-SA"/>
              </w:rPr>
            </w:pPr>
          </w:p>
        </w:tc>
      </w:tr>
      <w:tr w14:paraId="0DCBA477" w14:textId="77777777" w:rsidTr="00B128B1">
        <w:tblPrEx>
          <w:tblW w:w="0" w:type="auto"/>
          <w:tblInd w:w="0" w:type="dxa"/>
          <w:tblLook w:val="04A0"/>
        </w:tblPrEx>
        <w:trPr>
          <w:trHeight w:val="710"/>
        </w:trPr>
        <w:tc>
          <w:tcPr>
            <w:tcW w:w="535" w:type="dxa"/>
          </w:tcPr>
          <w:p w:rsidR="00B128B1" w:rsidRPr="00B128B1" w:rsidP="00B128B1" w14:paraId="57B6BB19" w14:textId="2C5FA93E">
            <w:pPr>
              <w:bidi w:val="0"/>
              <w:rPr>
                <w:sz w:val="22"/>
                <w:szCs w:val="20"/>
                <w:lang w:bidi="ar-SA"/>
              </w:rPr>
            </w:pPr>
            <w:r w:rsidRPr="00B128B1">
              <w:rPr>
                <w:rFonts w:ascii="Segoe UI Symbol" w:hAnsi="Segoe UI Symbol" w:cs="Segoe UI Symbol"/>
                <w:sz w:val="22"/>
                <w:szCs w:val="20"/>
                <w:rtl w:val="0"/>
                <w:lang w:val="pl"/>
              </w:rPr>
              <w:t>☐</w:t>
            </w:r>
          </w:p>
        </w:tc>
        <w:tc>
          <w:tcPr>
            <w:tcW w:w="3973" w:type="dxa"/>
          </w:tcPr>
          <w:p w:rsidR="00B128B1" w:rsidP="00B128B1" w14:paraId="18349436" w14:textId="45F1CDE7">
            <w:pPr>
              <w:bidi w:val="0"/>
              <w:rPr>
                <w:lang w:bidi="ar-SA"/>
              </w:rPr>
            </w:pPr>
            <w:r w:rsidRPr="00584564">
              <w:rPr>
                <w:rtl w:val="0"/>
                <w:lang w:val="pl"/>
              </w:rPr>
              <w:t>Naruszenie integralności plików podczas przesyłania</w:t>
            </w:r>
          </w:p>
        </w:tc>
        <w:tc>
          <w:tcPr>
            <w:tcW w:w="2417" w:type="dxa"/>
          </w:tcPr>
          <w:p w:rsidR="00B128B1" w:rsidP="00B128B1" w14:paraId="3426A533" w14:textId="13D82F3F">
            <w:pPr>
              <w:rPr>
                <w:lang w:bidi="ar-SA"/>
              </w:rPr>
            </w:pPr>
          </w:p>
        </w:tc>
        <w:tc>
          <w:tcPr>
            <w:tcW w:w="2091" w:type="dxa"/>
          </w:tcPr>
          <w:p w:rsidR="00B128B1" w:rsidP="00B128B1" w14:paraId="499C573D" w14:textId="7E72C40D">
            <w:pPr>
              <w:rPr>
                <w:lang w:bidi="ar-SA"/>
              </w:rPr>
            </w:pPr>
          </w:p>
        </w:tc>
      </w:tr>
      <w:tr w14:paraId="6A5296B0" w14:textId="77777777" w:rsidTr="00B128B1">
        <w:tblPrEx>
          <w:tblW w:w="0" w:type="auto"/>
          <w:tblInd w:w="0" w:type="dxa"/>
          <w:tblLook w:val="04A0"/>
        </w:tblPrEx>
        <w:trPr>
          <w:trHeight w:val="710"/>
        </w:trPr>
        <w:tc>
          <w:tcPr>
            <w:tcW w:w="535" w:type="dxa"/>
          </w:tcPr>
          <w:p w:rsidR="00B128B1" w:rsidRPr="00B128B1" w:rsidP="002F15A1" w14:paraId="587132E2" w14:textId="77777777">
            <w:pPr>
              <w:bidi w:val="0"/>
              <w:rPr>
                <w:sz w:val="22"/>
                <w:szCs w:val="20"/>
                <w:lang w:bidi="ar-SA"/>
              </w:rPr>
            </w:pPr>
            <w:r w:rsidRPr="00B128B1">
              <w:rPr>
                <w:rFonts w:ascii="Segoe UI Symbol" w:hAnsi="Segoe UI Symbol" w:cs="Segoe UI Symbol"/>
                <w:sz w:val="22"/>
                <w:szCs w:val="20"/>
                <w:rtl w:val="0"/>
                <w:lang w:val="pl"/>
              </w:rPr>
              <w:t>☐</w:t>
            </w:r>
          </w:p>
        </w:tc>
        <w:tc>
          <w:tcPr>
            <w:tcW w:w="3973" w:type="dxa"/>
          </w:tcPr>
          <w:p w:rsidR="00B128B1" w:rsidP="002F15A1" w14:paraId="09B9F726" w14:textId="77777777">
            <w:pPr>
              <w:bidi w:val="0"/>
              <w:rPr>
                <w:lang w:bidi="ar-SA"/>
              </w:rPr>
            </w:pPr>
            <w:r w:rsidRPr="000928D3">
              <w:rPr>
                <w:rtl w:val="0"/>
                <w:lang w:val="pl"/>
              </w:rPr>
              <w:t>Zagrożenie wewnętrzne prowadzące do niewłaściwego wykorzystania informacji</w:t>
            </w:r>
          </w:p>
        </w:tc>
        <w:tc>
          <w:tcPr>
            <w:tcW w:w="2417" w:type="dxa"/>
          </w:tcPr>
          <w:p w:rsidR="00B128B1" w:rsidP="002F15A1" w14:paraId="3E4B27A0" w14:textId="77777777">
            <w:pPr>
              <w:rPr>
                <w:lang w:bidi="ar-SA"/>
              </w:rPr>
            </w:pPr>
          </w:p>
        </w:tc>
        <w:tc>
          <w:tcPr>
            <w:tcW w:w="2091" w:type="dxa"/>
          </w:tcPr>
          <w:p w:rsidR="00B128B1" w:rsidP="002F15A1" w14:paraId="643BEF27" w14:textId="77777777">
            <w:pPr>
              <w:rPr>
                <w:lang w:bidi="ar-SA"/>
              </w:rPr>
            </w:pPr>
          </w:p>
        </w:tc>
      </w:tr>
    </w:tbl>
    <w:p w:rsidR="00B128B1" w14:paraId="54D4A254" w14:textId="77777777">
      <w:pPr>
        <w:spacing w:line="259" w:lineRule="auto"/>
        <w:rPr>
          <w:lang w:bidi="ar-SA"/>
        </w:rPr>
      </w:pPr>
    </w:p>
    <w:p w:rsidR="00B128B1" w14:paraId="38189233" w14:textId="77777777">
      <w:pPr>
        <w:spacing w:line="259" w:lineRule="auto"/>
        <w:rPr>
          <w:lang w:bidi="ar-SA"/>
        </w:rPr>
      </w:pPr>
    </w:p>
    <w:p w:rsidR="00B128B1" w:rsidP="00B128B1" w14:paraId="164D32BE" w14:textId="77777777">
      <w:pPr>
        <w:pStyle w:val="Heading2"/>
        <w:bidi w:val="0"/>
        <w:rPr>
          <w:lang w:bidi="ar-SA"/>
        </w:rPr>
      </w:pPr>
      <w:r w:rsidRPr="00B128B1">
        <w:rPr>
          <w:rtl w:val="0"/>
          <w:lang w:val="pl" w:bidi="ar-SA"/>
        </w:rPr>
        <w:t>Ryzyka dotyczące dostępności</w:t>
      </w:r>
    </w:p>
    <w:p w:rsidR="00B128B1" w:rsidP="00B128B1" w14:paraId="6417BEB0" w14:textId="77777777">
      <w:pPr>
        <w:pStyle w:val="Heading2"/>
        <w:rPr>
          <w:lang w:bidi="ar-SA"/>
        </w:rPr>
      </w:pPr>
    </w:p>
    <w:tbl>
      <w:tblPr>
        <w:tblStyle w:val="TableGrid"/>
        <w:tblW w:w="0" w:type="auto"/>
        <w:tblInd w:w="0" w:type="dxa"/>
        <w:tblLook w:val="04A0"/>
      </w:tblPr>
      <w:tblGrid>
        <w:gridCol w:w="535"/>
        <w:gridCol w:w="3973"/>
        <w:gridCol w:w="2417"/>
        <w:gridCol w:w="2091"/>
      </w:tblGrid>
      <w:tr w14:paraId="14BD60E2" w14:textId="77777777" w:rsidTr="002F15A1">
        <w:tblPrEx>
          <w:tblW w:w="0" w:type="auto"/>
          <w:tblInd w:w="0" w:type="dxa"/>
          <w:tblLook w:val="04A0"/>
        </w:tblPrEx>
        <w:tc>
          <w:tcPr>
            <w:tcW w:w="535" w:type="dxa"/>
          </w:tcPr>
          <w:p w:rsidR="00B128B1" w:rsidP="002F15A1" w14:paraId="77C6D1AE" w14:textId="77777777">
            <w:pPr>
              <w:rPr>
                <w:lang w:bidi="ar-SA"/>
              </w:rPr>
            </w:pPr>
          </w:p>
        </w:tc>
        <w:tc>
          <w:tcPr>
            <w:tcW w:w="3973" w:type="dxa"/>
          </w:tcPr>
          <w:p w:rsidR="00B128B1" w:rsidRPr="00B128B1" w:rsidP="002F15A1" w14:paraId="2166F374" w14:textId="77777777">
            <w:pPr>
              <w:bidi w:val="0"/>
              <w:jc w:val="center"/>
              <w:rPr>
                <w:b/>
                <w:bCs/>
              </w:rPr>
            </w:pPr>
            <w:r w:rsidRPr="00B128B1">
              <w:rPr>
                <w:b/>
                <w:bCs/>
                <w:rtl w:val="0"/>
                <w:lang w:val="pl"/>
              </w:rPr>
              <w:t>Opis ryzyka</w:t>
            </w:r>
          </w:p>
          <w:p w:rsidR="00B128B1" w:rsidRPr="00B128B1" w:rsidP="002F15A1" w14:paraId="05966AB5" w14:textId="77777777">
            <w:pPr>
              <w:jc w:val="center"/>
              <w:rPr>
                <w:b/>
                <w:bCs/>
                <w:lang w:bidi="ar-SA"/>
              </w:rPr>
            </w:pPr>
          </w:p>
        </w:tc>
        <w:tc>
          <w:tcPr>
            <w:tcW w:w="2417" w:type="dxa"/>
          </w:tcPr>
          <w:p w:rsidR="00B128B1" w:rsidRPr="00B128B1" w:rsidP="002F15A1" w14:paraId="768852C1" w14:textId="77777777">
            <w:pPr>
              <w:bidi w:val="0"/>
              <w:jc w:val="center"/>
              <w:rPr>
                <w:b/>
                <w:bCs/>
                <w:lang w:bidi="ar-SA"/>
              </w:rPr>
            </w:pPr>
            <w:r w:rsidRPr="00B128B1">
              <w:rPr>
                <w:b/>
                <w:bCs/>
                <w:rtl w:val="0"/>
                <w:lang w:val="pl"/>
              </w:rPr>
              <w:t>Osoba odpowiedzialna</w:t>
            </w:r>
          </w:p>
        </w:tc>
        <w:tc>
          <w:tcPr>
            <w:tcW w:w="2091" w:type="dxa"/>
          </w:tcPr>
          <w:p w:rsidR="00B128B1" w:rsidRPr="00B128B1" w:rsidP="002F15A1" w14:paraId="66DBAE5F" w14:textId="77777777">
            <w:pPr>
              <w:bidi w:val="0"/>
              <w:jc w:val="center"/>
              <w:rPr>
                <w:b/>
                <w:bCs/>
                <w:lang w:bidi="ar-SA"/>
              </w:rPr>
            </w:pPr>
            <w:r w:rsidRPr="00B128B1">
              <w:rPr>
                <w:b/>
                <w:bCs/>
                <w:rtl w:val="0"/>
                <w:lang w:val="pl"/>
              </w:rPr>
              <w:t>Data przeglądu</w:t>
            </w:r>
          </w:p>
        </w:tc>
      </w:tr>
      <w:tr w14:paraId="514D58B0" w14:textId="77777777" w:rsidTr="002F15A1">
        <w:tblPrEx>
          <w:tblW w:w="0" w:type="auto"/>
          <w:tblInd w:w="0" w:type="dxa"/>
          <w:tblLook w:val="04A0"/>
        </w:tblPrEx>
        <w:trPr>
          <w:trHeight w:val="782"/>
        </w:trPr>
        <w:tc>
          <w:tcPr>
            <w:tcW w:w="535" w:type="dxa"/>
          </w:tcPr>
          <w:p w:rsidR="00B128B1" w:rsidRPr="00B128B1" w:rsidP="00B128B1" w14:paraId="403A86EF" w14:textId="40359A34">
            <w:pPr>
              <w:bidi w:val="0"/>
              <w:rPr>
                <w:sz w:val="22"/>
                <w:szCs w:val="20"/>
                <w:lang w:bidi="ar-SA"/>
              </w:rPr>
            </w:pPr>
            <w:r w:rsidRPr="00B128B1">
              <w:rPr>
                <w:rFonts w:ascii="Segoe UI Symbol" w:hAnsi="Segoe UI Symbol" w:cs="Segoe UI Symbol"/>
                <w:sz w:val="22"/>
                <w:szCs w:val="20"/>
                <w:rtl w:val="0"/>
                <w:lang w:val="pl"/>
              </w:rPr>
              <w:t>☐</w:t>
            </w:r>
          </w:p>
        </w:tc>
        <w:tc>
          <w:tcPr>
            <w:tcW w:w="3973" w:type="dxa"/>
          </w:tcPr>
          <w:p w:rsidR="00B128B1" w:rsidP="00B128B1" w14:paraId="20574795" w14:textId="670CFB7B">
            <w:pPr>
              <w:bidi w:val="0"/>
              <w:rPr>
                <w:lang w:bidi="ar-SA"/>
              </w:rPr>
            </w:pPr>
            <w:r w:rsidRPr="004A1C04">
              <w:rPr>
                <w:rtl w:val="0"/>
                <w:lang w:val="pl"/>
              </w:rPr>
              <w:t>Utrata danych z powodu awarii sprzętu</w:t>
            </w:r>
          </w:p>
        </w:tc>
        <w:tc>
          <w:tcPr>
            <w:tcW w:w="2417" w:type="dxa"/>
          </w:tcPr>
          <w:p w:rsidR="00B128B1" w:rsidP="00B128B1" w14:paraId="4F61E0EA" w14:textId="5F578E36">
            <w:pPr>
              <w:bidi w:val="0"/>
              <w:rPr>
                <w:lang w:bidi="ar-SA"/>
              </w:rPr>
            </w:pPr>
            <w:r w:rsidRPr="004A1C04">
              <w:rPr>
                <w:rtl w:val="0"/>
                <w:lang w:val="pl"/>
              </w:rPr>
              <w:t>[Osoba odpowiedzialna]</w:t>
            </w:r>
          </w:p>
        </w:tc>
        <w:tc>
          <w:tcPr>
            <w:tcW w:w="2091" w:type="dxa"/>
          </w:tcPr>
          <w:p w:rsidR="00B128B1" w:rsidP="00B128B1" w14:paraId="78FE5D47" w14:textId="7F9E5EF7">
            <w:pPr>
              <w:bidi w:val="0"/>
              <w:rPr>
                <w:lang w:bidi="ar-SA"/>
              </w:rPr>
            </w:pPr>
            <w:r w:rsidRPr="004A1C04">
              <w:rPr>
                <w:rtl w:val="0"/>
                <w:lang w:val="pl"/>
              </w:rPr>
              <w:t>[dd/mm/rrrr]</w:t>
            </w:r>
          </w:p>
        </w:tc>
      </w:tr>
      <w:tr w14:paraId="2E264D6F" w14:textId="77777777" w:rsidTr="002F15A1">
        <w:tblPrEx>
          <w:tblW w:w="0" w:type="auto"/>
          <w:tblInd w:w="0" w:type="dxa"/>
          <w:tblLook w:val="04A0"/>
        </w:tblPrEx>
        <w:trPr>
          <w:trHeight w:val="719"/>
        </w:trPr>
        <w:tc>
          <w:tcPr>
            <w:tcW w:w="535" w:type="dxa"/>
          </w:tcPr>
          <w:p w:rsidR="00B128B1" w:rsidRPr="00B128B1" w:rsidP="00B128B1" w14:paraId="1F50475C" w14:textId="289452B2">
            <w:pPr>
              <w:bidi w:val="0"/>
              <w:rPr>
                <w:sz w:val="22"/>
                <w:szCs w:val="20"/>
                <w:lang w:bidi="ar-SA"/>
              </w:rPr>
            </w:pPr>
            <w:r w:rsidRPr="00B128B1">
              <w:rPr>
                <w:rFonts w:ascii="Segoe UI Symbol" w:hAnsi="Segoe UI Symbol" w:cs="Segoe UI Symbol"/>
                <w:sz w:val="22"/>
                <w:szCs w:val="20"/>
                <w:rtl w:val="0"/>
                <w:lang w:val="pl"/>
              </w:rPr>
              <w:t>☐</w:t>
            </w:r>
          </w:p>
        </w:tc>
        <w:tc>
          <w:tcPr>
            <w:tcW w:w="3973" w:type="dxa"/>
          </w:tcPr>
          <w:p w:rsidR="00B128B1" w:rsidP="00B128B1" w14:paraId="65CE4BB8" w14:textId="5DFA1D97">
            <w:pPr>
              <w:bidi w:val="0"/>
              <w:rPr>
                <w:lang w:bidi="ar-SA"/>
              </w:rPr>
            </w:pPr>
            <w:r w:rsidRPr="004A1C04">
              <w:rPr>
                <w:rtl w:val="0"/>
                <w:lang w:val="pl"/>
              </w:rPr>
              <w:t>Atak typu Denial of Service (DoS) wpływający na usługi</w:t>
            </w:r>
          </w:p>
        </w:tc>
        <w:tc>
          <w:tcPr>
            <w:tcW w:w="2417" w:type="dxa"/>
          </w:tcPr>
          <w:p w:rsidR="00B128B1" w:rsidP="00B128B1" w14:paraId="363BADA2" w14:textId="31DC3350">
            <w:pPr>
              <w:rPr>
                <w:lang w:bidi="ar-SA"/>
              </w:rPr>
            </w:pPr>
          </w:p>
        </w:tc>
        <w:tc>
          <w:tcPr>
            <w:tcW w:w="2091" w:type="dxa"/>
          </w:tcPr>
          <w:p w:rsidR="00B128B1" w:rsidP="00B128B1" w14:paraId="2A80E6E3" w14:textId="4B12F8B6">
            <w:pPr>
              <w:rPr>
                <w:lang w:bidi="ar-SA"/>
              </w:rPr>
            </w:pPr>
          </w:p>
        </w:tc>
      </w:tr>
      <w:tr w14:paraId="34E7D3C3" w14:textId="77777777" w:rsidTr="002F15A1">
        <w:tblPrEx>
          <w:tblW w:w="0" w:type="auto"/>
          <w:tblInd w:w="0" w:type="dxa"/>
          <w:tblLook w:val="04A0"/>
        </w:tblPrEx>
        <w:trPr>
          <w:trHeight w:val="746"/>
        </w:trPr>
        <w:tc>
          <w:tcPr>
            <w:tcW w:w="535" w:type="dxa"/>
          </w:tcPr>
          <w:p w:rsidR="00B128B1" w:rsidRPr="00B128B1" w:rsidP="00B128B1" w14:paraId="0E75734B" w14:textId="5EE14AAF">
            <w:pPr>
              <w:bidi w:val="0"/>
              <w:rPr>
                <w:sz w:val="22"/>
                <w:szCs w:val="20"/>
                <w:lang w:bidi="ar-SA"/>
              </w:rPr>
            </w:pPr>
            <w:r w:rsidRPr="00B128B1">
              <w:rPr>
                <w:rFonts w:ascii="Segoe UI Symbol" w:hAnsi="Segoe UI Symbol" w:cs="Segoe UI Symbol"/>
                <w:sz w:val="22"/>
                <w:szCs w:val="20"/>
                <w:rtl w:val="0"/>
                <w:lang w:val="pl"/>
              </w:rPr>
              <w:t>☐</w:t>
            </w:r>
          </w:p>
        </w:tc>
        <w:tc>
          <w:tcPr>
            <w:tcW w:w="3973" w:type="dxa"/>
          </w:tcPr>
          <w:p w:rsidR="00B128B1" w:rsidP="00B128B1" w14:paraId="4AD4C12A" w14:textId="50299836">
            <w:pPr>
              <w:bidi w:val="0"/>
              <w:rPr>
                <w:lang w:bidi="ar-SA"/>
              </w:rPr>
            </w:pPr>
            <w:r w:rsidRPr="004A1C04">
              <w:rPr>
                <w:rtl w:val="0"/>
                <w:lang w:val="pl"/>
              </w:rPr>
              <w:t>Brak dostępności z powodu cyberataków</w:t>
            </w:r>
          </w:p>
        </w:tc>
        <w:tc>
          <w:tcPr>
            <w:tcW w:w="2417" w:type="dxa"/>
          </w:tcPr>
          <w:p w:rsidR="00B128B1" w:rsidP="00B128B1" w14:paraId="5F033595" w14:textId="64C9B804">
            <w:pPr>
              <w:rPr>
                <w:lang w:bidi="ar-SA"/>
              </w:rPr>
            </w:pPr>
          </w:p>
        </w:tc>
        <w:tc>
          <w:tcPr>
            <w:tcW w:w="2091" w:type="dxa"/>
          </w:tcPr>
          <w:p w:rsidR="00B128B1" w:rsidP="00B128B1" w14:paraId="192B805B" w14:textId="67A94BB1">
            <w:pPr>
              <w:rPr>
                <w:lang w:bidi="ar-SA"/>
              </w:rPr>
            </w:pPr>
          </w:p>
        </w:tc>
      </w:tr>
      <w:tr w14:paraId="3CE0824D" w14:textId="77777777" w:rsidTr="002F15A1">
        <w:tblPrEx>
          <w:tblW w:w="0" w:type="auto"/>
          <w:tblInd w:w="0" w:type="dxa"/>
          <w:tblLook w:val="04A0"/>
        </w:tblPrEx>
        <w:trPr>
          <w:trHeight w:val="449"/>
        </w:trPr>
        <w:tc>
          <w:tcPr>
            <w:tcW w:w="535" w:type="dxa"/>
          </w:tcPr>
          <w:p w:rsidR="00B128B1" w:rsidRPr="00B128B1" w:rsidP="00B128B1" w14:paraId="3CB3BC3A" w14:textId="6A718B2E">
            <w:pPr>
              <w:bidi w:val="0"/>
              <w:rPr>
                <w:sz w:val="22"/>
                <w:szCs w:val="20"/>
                <w:lang w:bidi="ar-SA"/>
              </w:rPr>
            </w:pPr>
            <w:r w:rsidRPr="00B128B1">
              <w:rPr>
                <w:rFonts w:ascii="Segoe UI Symbol" w:hAnsi="Segoe UI Symbol" w:cs="Segoe UI Symbol"/>
                <w:sz w:val="22"/>
                <w:szCs w:val="20"/>
                <w:rtl w:val="0"/>
                <w:lang w:val="pl"/>
              </w:rPr>
              <w:t>☐</w:t>
            </w:r>
          </w:p>
        </w:tc>
        <w:tc>
          <w:tcPr>
            <w:tcW w:w="3973" w:type="dxa"/>
          </w:tcPr>
          <w:p w:rsidR="00B128B1" w:rsidP="00B128B1" w14:paraId="5648D57C" w14:textId="7BFF139D">
            <w:pPr>
              <w:bidi w:val="0"/>
              <w:rPr>
                <w:lang w:bidi="ar-SA"/>
              </w:rPr>
            </w:pPr>
            <w:r w:rsidRPr="004A1C04">
              <w:rPr>
                <w:rtl w:val="0"/>
                <w:lang w:val="pl"/>
              </w:rPr>
              <w:t>Przerwa w dostawie prądu zakłócająca działalność biznesową</w:t>
            </w:r>
          </w:p>
        </w:tc>
        <w:tc>
          <w:tcPr>
            <w:tcW w:w="2417" w:type="dxa"/>
          </w:tcPr>
          <w:p w:rsidR="00B128B1" w:rsidP="00B128B1" w14:paraId="4332DCC6" w14:textId="45CD67D7">
            <w:pPr>
              <w:rPr>
                <w:lang w:bidi="ar-SA"/>
              </w:rPr>
            </w:pPr>
          </w:p>
        </w:tc>
        <w:tc>
          <w:tcPr>
            <w:tcW w:w="2091" w:type="dxa"/>
          </w:tcPr>
          <w:p w:rsidR="00B128B1" w:rsidP="00B128B1" w14:paraId="114C72E5" w14:textId="29A54ED1">
            <w:pPr>
              <w:rPr>
                <w:lang w:bidi="ar-SA"/>
              </w:rPr>
            </w:pPr>
          </w:p>
        </w:tc>
      </w:tr>
      <w:tr w14:paraId="464A76E0" w14:textId="77777777" w:rsidTr="002F15A1">
        <w:tblPrEx>
          <w:tblW w:w="0" w:type="auto"/>
          <w:tblInd w:w="0" w:type="dxa"/>
          <w:tblLook w:val="04A0"/>
        </w:tblPrEx>
        <w:trPr>
          <w:trHeight w:val="710"/>
        </w:trPr>
        <w:tc>
          <w:tcPr>
            <w:tcW w:w="535" w:type="dxa"/>
          </w:tcPr>
          <w:p w:rsidR="00B128B1" w:rsidRPr="00B128B1" w:rsidP="00B128B1" w14:paraId="0BF385EA" w14:textId="2446A072">
            <w:pPr>
              <w:bidi w:val="0"/>
              <w:rPr>
                <w:sz w:val="22"/>
                <w:szCs w:val="20"/>
                <w:lang w:bidi="ar-SA"/>
              </w:rPr>
            </w:pPr>
            <w:r w:rsidRPr="00B128B1">
              <w:rPr>
                <w:rFonts w:ascii="Segoe UI Symbol" w:hAnsi="Segoe UI Symbol" w:cs="Segoe UI Symbol"/>
                <w:sz w:val="22"/>
                <w:szCs w:val="20"/>
                <w:rtl w:val="0"/>
                <w:lang w:val="pl"/>
              </w:rPr>
              <w:t>☐</w:t>
            </w:r>
          </w:p>
        </w:tc>
        <w:tc>
          <w:tcPr>
            <w:tcW w:w="3973" w:type="dxa"/>
          </w:tcPr>
          <w:p w:rsidR="00B128B1" w:rsidP="00B128B1" w14:paraId="18650F7E" w14:textId="6218CF6B">
            <w:pPr>
              <w:bidi w:val="0"/>
              <w:rPr>
                <w:lang w:bidi="ar-SA"/>
              </w:rPr>
            </w:pPr>
            <w:r w:rsidRPr="004A1C04">
              <w:rPr>
                <w:rtl w:val="0"/>
                <w:lang w:val="pl"/>
              </w:rPr>
              <w:t>Awaria sieci powodująca przestoje systemu</w:t>
            </w:r>
          </w:p>
        </w:tc>
        <w:tc>
          <w:tcPr>
            <w:tcW w:w="2417" w:type="dxa"/>
          </w:tcPr>
          <w:p w:rsidR="00B128B1" w:rsidP="00B128B1" w14:paraId="78101210" w14:textId="770E0598">
            <w:pPr>
              <w:rPr>
                <w:lang w:bidi="ar-SA"/>
              </w:rPr>
            </w:pPr>
          </w:p>
        </w:tc>
        <w:tc>
          <w:tcPr>
            <w:tcW w:w="2091" w:type="dxa"/>
          </w:tcPr>
          <w:p w:rsidR="00B128B1" w:rsidP="00B128B1" w14:paraId="1B91DFFC" w14:textId="74157A9E">
            <w:pPr>
              <w:rPr>
                <w:lang w:bidi="ar-SA"/>
              </w:rPr>
            </w:pPr>
          </w:p>
        </w:tc>
      </w:tr>
      <w:tr w14:paraId="37385A7D" w14:textId="77777777" w:rsidTr="002F15A1">
        <w:tblPrEx>
          <w:tblW w:w="0" w:type="auto"/>
          <w:tblInd w:w="0" w:type="dxa"/>
          <w:tblLook w:val="04A0"/>
        </w:tblPrEx>
        <w:trPr>
          <w:trHeight w:val="710"/>
        </w:trPr>
        <w:tc>
          <w:tcPr>
            <w:tcW w:w="535" w:type="dxa"/>
          </w:tcPr>
          <w:p w:rsidR="00B128B1" w:rsidRPr="00B128B1" w:rsidP="00B128B1" w14:paraId="31BF4F49" w14:textId="6C7379B3">
            <w:pPr>
              <w:bidi w:val="0"/>
              <w:rPr>
                <w:sz w:val="22"/>
                <w:szCs w:val="20"/>
                <w:lang w:bidi="ar-SA"/>
              </w:rPr>
            </w:pPr>
            <w:r w:rsidRPr="00B128B1">
              <w:rPr>
                <w:rFonts w:ascii="Segoe UI Symbol" w:hAnsi="Segoe UI Symbol" w:cs="Segoe UI Symbol"/>
                <w:sz w:val="22"/>
                <w:szCs w:val="20"/>
                <w:rtl w:val="0"/>
                <w:lang w:val="pl"/>
              </w:rPr>
              <w:t>☐</w:t>
            </w:r>
          </w:p>
        </w:tc>
        <w:tc>
          <w:tcPr>
            <w:tcW w:w="3973" w:type="dxa"/>
          </w:tcPr>
          <w:p w:rsidR="00B128B1" w:rsidP="00B128B1" w14:paraId="13516A2E" w14:textId="10120EDB">
            <w:pPr>
              <w:bidi w:val="0"/>
              <w:rPr>
                <w:lang w:bidi="ar-SA"/>
              </w:rPr>
            </w:pPr>
            <w:r w:rsidRPr="004A1C04">
              <w:rPr>
                <w:rtl w:val="0"/>
                <w:lang w:val="pl"/>
              </w:rPr>
              <w:t>Awaria aplikacji wpływająca na dostępność usług</w:t>
            </w:r>
          </w:p>
        </w:tc>
        <w:tc>
          <w:tcPr>
            <w:tcW w:w="2417" w:type="dxa"/>
          </w:tcPr>
          <w:p w:rsidR="00B128B1" w:rsidP="00B128B1" w14:paraId="35632534" w14:textId="5170E5FC">
            <w:pPr>
              <w:rPr>
                <w:lang w:bidi="ar-SA"/>
              </w:rPr>
            </w:pPr>
          </w:p>
        </w:tc>
        <w:tc>
          <w:tcPr>
            <w:tcW w:w="2091" w:type="dxa"/>
          </w:tcPr>
          <w:p w:rsidR="00B128B1" w:rsidP="00B128B1" w14:paraId="37970219" w14:textId="6FF97E58">
            <w:pPr>
              <w:rPr>
                <w:lang w:bidi="ar-SA"/>
              </w:rPr>
            </w:pPr>
          </w:p>
        </w:tc>
      </w:tr>
    </w:tbl>
    <w:p w:rsidR="00B128B1" w:rsidP="00B128B1" w14:paraId="2DA58D85" w14:textId="2AA05633">
      <w:pPr>
        <w:pStyle w:val="Heading2"/>
        <w:rPr>
          <w:lang w:bidi="ar-SA"/>
        </w:rPr>
      </w:pPr>
      <w:r>
        <w:rPr>
          <w:lang w:bidi="ar-SA"/>
        </w:rPr>
        <w:br w:type="page"/>
      </w:r>
    </w:p>
    <w:p w:rsidR="006D738F" w:rsidP="00B128B1" w14:paraId="1153B085" w14:textId="193595F4">
      <w:pPr>
        <w:pStyle w:val="Heading2"/>
        <w:bidi w:val="0"/>
        <w:rPr>
          <w:lang w:bidi="ar-SA"/>
        </w:rPr>
      </w:pPr>
      <w:r w:rsidRPr="00B128B1">
        <w:rPr>
          <w:rtl w:val="0"/>
          <w:lang w:val="pl" w:bidi="ar-SA"/>
        </w:rPr>
        <w:t>Ryzyka związane z przestrzeganiem przepisów</w:t>
      </w:r>
    </w:p>
    <w:p w:rsidR="00B128B1" w:rsidP="00B128B1" w14:paraId="54CB1769" w14:textId="77777777">
      <w:pPr>
        <w:rPr>
          <w:lang w:bidi="ar-SA"/>
        </w:rPr>
      </w:pPr>
    </w:p>
    <w:tbl>
      <w:tblPr>
        <w:tblStyle w:val="TableGrid"/>
        <w:tblW w:w="0" w:type="auto"/>
        <w:tblInd w:w="0" w:type="dxa"/>
        <w:tblLook w:val="04A0"/>
      </w:tblPr>
      <w:tblGrid>
        <w:gridCol w:w="535"/>
        <w:gridCol w:w="3973"/>
        <w:gridCol w:w="2417"/>
        <w:gridCol w:w="2091"/>
      </w:tblGrid>
      <w:tr w14:paraId="58E0DF46" w14:textId="77777777" w:rsidTr="002F15A1">
        <w:tblPrEx>
          <w:tblW w:w="0" w:type="auto"/>
          <w:tblInd w:w="0" w:type="dxa"/>
          <w:tblLook w:val="04A0"/>
        </w:tblPrEx>
        <w:tc>
          <w:tcPr>
            <w:tcW w:w="535" w:type="dxa"/>
          </w:tcPr>
          <w:p w:rsidR="00B128B1" w:rsidP="002F15A1" w14:paraId="47481822" w14:textId="77777777">
            <w:pPr>
              <w:rPr>
                <w:lang w:bidi="ar-SA"/>
              </w:rPr>
            </w:pPr>
          </w:p>
        </w:tc>
        <w:tc>
          <w:tcPr>
            <w:tcW w:w="3973" w:type="dxa"/>
          </w:tcPr>
          <w:p w:rsidR="00B128B1" w:rsidRPr="00B128B1" w:rsidP="002F15A1" w14:paraId="33D2A94B" w14:textId="77777777">
            <w:pPr>
              <w:bidi w:val="0"/>
              <w:jc w:val="center"/>
              <w:rPr>
                <w:b/>
                <w:bCs/>
              </w:rPr>
            </w:pPr>
            <w:r w:rsidRPr="00B128B1">
              <w:rPr>
                <w:b/>
                <w:bCs/>
                <w:rtl w:val="0"/>
                <w:lang w:val="pl"/>
              </w:rPr>
              <w:t>Opis ryzyka</w:t>
            </w:r>
          </w:p>
          <w:p w:rsidR="00B128B1" w:rsidRPr="00B128B1" w:rsidP="002F15A1" w14:paraId="33B56D07" w14:textId="77777777">
            <w:pPr>
              <w:jc w:val="center"/>
              <w:rPr>
                <w:b/>
                <w:bCs/>
                <w:lang w:bidi="ar-SA"/>
              </w:rPr>
            </w:pPr>
          </w:p>
        </w:tc>
        <w:tc>
          <w:tcPr>
            <w:tcW w:w="2417" w:type="dxa"/>
          </w:tcPr>
          <w:p w:rsidR="00B128B1" w:rsidRPr="00B128B1" w:rsidP="002F15A1" w14:paraId="522463A8" w14:textId="77777777">
            <w:pPr>
              <w:bidi w:val="0"/>
              <w:jc w:val="center"/>
              <w:rPr>
                <w:b/>
                <w:bCs/>
                <w:lang w:bidi="ar-SA"/>
              </w:rPr>
            </w:pPr>
            <w:r w:rsidRPr="00B128B1">
              <w:rPr>
                <w:b/>
                <w:bCs/>
                <w:rtl w:val="0"/>
                <w:lang w:val="pl"/>
              </w:rPr>
              <w:t>Osoba odpowiedzialna</w:t>
            </w:r>
          </w:p>
        </w:tc>
        <w:tc>
          <w:tcPr>
            <w:tcW w:w="2091" w:type="dxa"/>
          </w:tcPr>
          <w:p w:rsidR="00B128B1" w:rsidRPr="00B128B1" w:rsidP="002F15A1" w14:paraId="5910141F" w14:textId="77777777">
            <w:pPr>
              <w:bidi w:val="0"/>
              <w:jc w:val="center"/>
              <w:rPr>
                <w:b/>
                <w:bCs/>
                <w:lang w:bidi="ar-SA"/>
              </w:rPr>
            </w:pPr>
            <w:r w:rsidRPr="00B128B1">
              <w:rPr>
                <w:b/>
                <w:bCs/>
                <w:rtl w:val="0"/>
                <w:lang w:val="pl"/>
              </w:rPr>
              <w:t>Data przeglądu</w:t>
            </w:r>
          </w:p>
        </w:tc>
      </w:tr>
      <w:tr w14:paraId="4095F0E6" w14:textId="77777777" w:rsidTr="002F15A1">
        <w:tblPrEx>
          <w:tblW w:w="0" w:type="auto"/>
          <w:tblInd w:w="0" w:type="dxa"/>
          <w:tblLook w:val="04A0"/>
        </w:tblPrEx>
        <w:trPr>
          <w:trHeight w:val="782"/>
        </w:trPr>
        <w:tc>
          <w:tcPr>
            <w:tcW w:w="535" w:type="dxa"/>
          </w:tcPr>
          <w:p w:rsidR="00B128B1" w:rsidRPr="00B128B1" w:rsidP="00B128B1" w14:paraId="45E25D7E" w14:textId="4AA2169C">
            <w:pPr>
              <w:bidi w:val="0"/>
              <w:rPr>
                <w:sz w:val="22"/>
                <w:szCs w:val="20"/>
                <w:lang w:bidi="ar-SA"/>
              </w:rPr>
            </w:pPr>
            <w:r w:rsidRPr="00C45EAB">
              <w:rPr>
                <w:rFonts w:ascii="Segoe UI Symbol" w:hAnsi="Segoe UI Symbol" w:cs="Segoe UI Symbol"/>
                <w:rtl w:val="0"/>
                <w:lang w:val="pl"/>
              </w:rPr>
              <w:t>☐</w:t>
            </w:r>
          </w:p>
        </w:tc>
        <w:tc>
          <w:tcPr>
            <w:tcW w:w="3973" w:type="dxa"/>
          </w:tcPr>
          <w:p w:rsidR="00B128B1" w:rsidP="00B128B1" w14:paraId="1829752E" w14:textId="15F04AE6">
            <w:pPr>
              <w:bidi w:val="0"/>
              <w:rPr>
                <w:lang w:bidi="ar-SA"/>
              </w:rPr>
            </w:pPr>
            <w:r w:rsidRPr="00C45EAB">
              <w:rPr>
                <w:rtl w:val="0"/>
                <w:lang w:val="pl"/>
              </w:rPr>
              <w:t>Niezgodność z przepisami o ochronie danych (RODO)</w:t>
            </w:r>
          </w:p>
        </w:tc>
        <w:tc>
          <w:tcPr>
            <w:tcW w:w="2417" w:type="dxa"/>
          </w:tcPr>
          <w:p w:rsidR="00B128B1" w:rsidP="00B128B1" w14:paraId="0981275A" w14:textId="1D61103F">
            <w:pPr>
              <w:bidi w:val="0"/>
              <w:rPr>
                <w:lang w:bidi="ar-SA"/>
              </w:rPr>
            </w:pPr>
            <w:r w:rsidRPr="00C45EAB">
              <w:rPr>
                <w:rtl w:val="0"/>
                <w:lang w:val="pl"/>
              </w:rPr>
              <w:t>[Osoba odpowiedzialna]</w:t>
            </w:r>
          </w:p>
        </w:tc>
        <w:tc>
          <w:tcPr>
            <w:tcW w:w="2091" w:type="dxa"/>
          </w:tcPr>
          <w:p w:rsidR="00B128B1" w:rsidP="00B128B1" w14:paraId="3ACF5FAB" w14:textId="6547082C">
            <w:pPr>
              <w:bidi w:val="0"/>
              <w:rPr>
                <w:lang w:bidi="ar-SA"/>
              </w:rPr>
            </w:pPr>
            <w:r w:rsidRPr="00C45EAB">
              <w:rPr>
                <w:rtl w:val="0"/>
                <w:lang w:val="pl"/>
              </w:rPr>
              <w:t>[dd/mm/rrrr]</w:t>
            </w:r>
          </w:p>
        </w:tc>
      </w:tr>
      <w:tr w14:paraId="2AE298AF" w14:textId="77777777" w:rsidTr="002F15A1">
        <w:tblPrEx>
          <w:tblW w:w="0" w:type="auto"/>
          <w:tblInd w:w="0" w:type="dxa"/>
          <w:tblLook w:val="04A0"/>
        </w:tblPrEx>
        <w:trPr>
          <w:trHeight w:val="719"/>
        </w:trPr>
        <w:tc>
          <w:tcPr>
            <w:tcW w:w="535" w:type="dxa"/>
          </w:tcPr>
          <w:p w:rsidR="00B128B1" w:rsidRPr="00B128B1" w:rsidP="00B128B1" w14:paraId="53476FDC" w14:textId="43171529">
            <w:pPr>
              <w:bidi w:val="0"/>
              <w:rPr>
                <w:sz w:val="22"/>
                <w:szCs w:val="20"/>
                <w:lang w:bidi="ar-SA"/>
              </w:rPr>
            </w:pPr>
            <w:r w:rsidRPr="00C45EAB">
              <w:rPr>
                <w:rFonts w:ascii="Segoe UI Symbol" w:hAnsi="Segoe UI Symbol" w:cs="Segoe UI Symbol"/>
                <w:rtl w:val="0"/>
                <w:lang w:val="pl"/>
              </w:rPr>
              <w:t>☐</w:t>
            </w:r>
          </w:p>
        </w:tc>
        <w:tc>
          <w:tcPr>
            <w:tcW w:w="3973" w:type="dxa"/>
          </w:tcPr>
          <w:p w:rsidR="00B128B1" w:rsidP="00B128B1" w14:paraId="769B2F9F" w14:textId="22DFDDF1">
            <w:pPr>
              <w:bidi w:val="0"/>
              <w:rPr>
                <w:lang w:bidi="ar-SA"/>
              </w:rPr>
            </w:pPr>
            <w:r w:rsidRPr="00C45EAB">
              <w:rPr>
                <w:rtl w:val="0"/>
                <w:lang w:val="pl"/>
              </w:rPr>
              <w:t>Niewystarczająca zgodność w zakresie zarządzania dostawcami</w:t>
            </w:r>
          </w:p>
        </w:tc>
        <w:tc>
          <w:tcPr>
            <w:tcW w:w="2417" w:type="dxa"/>
          </w:tcPr>
          <w:p w:rsidR="00B128B1" w:rsidP="00B128B1" w14:paraId="3A7EEBC3" w14:textId="11E4EA92">
            <w:pPr>
              <w:rPr>
                <w:lang w:bidi="ar-SA"/>
              </w:rPr>
            </w:pPr>
          </w:p>
        </w:tc>
        <w:tc>
          <w:tcPr>
            <w:tcW w:w="2091" w:type="dxa"/>
          </w:tcPr>
          <w:p w:rsidR="00B128B1" w:rsidP="00B128B1" w14:paraId="32275B34" w14:textId="7FB9B1BF">
            <w:pPr>
              <w:rPr>
                <w:lang w:bidi="ar-SA"/>
              </w:rPr>
            </w:pPr>
          </w:p>
        </w:tc>
      </w:tr>
      <w:tr w14:paraId="191F53E7" w14:textId="77777777" w:rsidTr="002F15A1">
        <w:tblPrEx>
          <w:tblW w:w="0" w:type="auto"/>
          <w:tblInd w:w="0" w:type="dxa"/>
          <w:tblLook w:val="04A0"/>
        </w:tblPrEx>
        <w:trPr>
          <w:trHeight w:val="746"/>
        </w:trPr>
        <w:tc>
          <w:tcPr>
            <w:tcW w:w="535" w:type="dxa"/>
          </w:tcPr>
          <w:p w:rsidR="00B128B1" w:rsidRPr="00B128B1" w:rsidP="00B128B1" w14:paraId="52082D4B" w14:textId="1EA2667A">
            <w:pPr>
              <w:bidi w:val="0"/>
              <w:rPr>
                <w:sz w:val="22"/>
                <w:szCs w:val="20"/>
                <w:lang w:bidi="ar-SA"/>
              </w:rPr>
            </w:pPr>
            <w:r w:rsidRPr="00C45EAB">
              <w:rPr>
                <w:rFonts w:ascii="Segoe UI Symbol" w:hAnsi="Segoe UI Symbol" w:cs="Segoe UI Symbol"/>
                <w:rtl w:val="0"/>
                <w:lang w:val="pl"/>
              </w:rPr>
              <w:t>☐</w:t>
            </w:r>
          </w:p>
        </w:tc>
        <w:tc>
          <w:tcPr>
            <w:tcW w:w="3973" w:type="dxa"/>
          </w:tcPr>
          <w:p w:rsidR="00B128B1" w:rsidP="00B128B1" w14:paraId="1EBE672C" w14:textId="1BB54654">
            <w:pPr>
              <w:bidi w:val="0"/>
              <w:rPr>
                <w:lang w:bidi="ar-SA"/>
              </w:rPr>
            </w:pPr>
            <w:r w:rsidRPr="00C45EAB">
              <w:rPr>
                <w:rtl w:val="0"/>
                <w:lang w:val="pl"/>
              </w:rPr>
              <w:t>Brak dowodów dla ścieżek audytu</w:t>
            </w:r>
          </w:p>
        </w:tc>
        <w:tc>
          <w:tcPr>
            <w:tcW w:w="2417" w:type="dxa"/>
          </w:tcPr>
          <w:p w:rsidR="00B128B1" w:rsidP="00B128B1" w14:paraId="0988BD0F" w14:textId="3B799F63">
            <w:pPr>
              <w:rPr>
                <w:lang w:bidi="ar-SA"/>
              </w:rPr>
            </w:pPr>
          </w:p>
        </w:tc>
        <w:tc>
          <w:tcPr>
            <w:tcW w:w="2091" w:type="dxa"/>
          </w:tcPr>
          <w:p w:rsidR="00B128B1" w:rsidP="00B128B1" w14:paraId="5DC99328" w14:textId="16079206">
            <w:pPr>
              <w:rPr>
                <w:lang w:bidi="ar-SA"/>
              </w:rPr>
            </w:pPr>
          </w:p>
        </w:tc>
      </w:tr>
      <w:tr w14:paraId="40D90065" w14:textId="77777777" w:rsidTr="002F15A1">
        <w:tblPrEx>
          <w:tblW w:w="0" w:type="auto"/>
          <w:tblInd w:w="0" w:type="dxa"/>
          <w:tblLook w:val="04A0"/>
        </w:tblPrEx>
        <w:trPr>
          <w:trHeight w:val="449"/>
        </w:trPr>
        <w:tc>
          <w:tcPr>
            <w:tcW w:w="535" w:type="dxa"/>
          </w:tcPr>
          <w:p w:rsidR="00B128B1" w:rsidRPr="00B128B1" w:rsidP="00B128B1" w14:paraId="61E28DBF" w14:textId="78EFCE15">
            <w:pPr>
              <w:bidi w:val="0"/>
              <w:rPr>
                <w:sz w:val="22"/>
                <w:szCs w:val="20"/>
                <w:lang w:bidi="ar-SA"/>
              </w:rPr>
            </w:pPr>
            <w:r w:rsidRPr="00C45EAB">
              <w:rPr>
                <w:rFonts w:ascii="Segoe UI Symbol" w:hAnsi="Segoe UI Symbol" w:cs="Segoe UI Symbol"/>
                <w:rtl w:val="0"/>
                <w:lang w:val="pl"/>
              </w:rPr>
              <w:t>☐</w:t>
            </w:r>
          </w:p>
        </w:tc>
        <w:tc>
          <w:tcPr>
            <w:tcW w:w="3973" w:type="dxa"/>
          </w:tcPr>
          <w:p w:rsidR="00B128B1" w:rsidP="00B128B1" w14:paraId="4B64C781" w14:textId="078AC4AF">
            <w:pPr>
              <w:bidi w:val="0"/>
              <w:rPr>
                <w:lang w:bidi="ar-SA"/>
              </w:rPr>
            </w:pPr>
            <w:r w:rsidRPr="00C45EAB">
              <w:rPr>
                <w:rtl w:val="0"/>
                <w:lang w:val="pl"/>
              </w:rPr>
              <w:t>Niezgodność z przepisami branżowymi</w:t>
            </w:r>
          </w:p>
        </w:tc>
        <w:tc>
          <w:tcPr>
            <w:tcW w:w="2417" w:type="dxa"/>
          </w:tcPr>
          <w:p w:rsidR="00B128B1" w:rsidP="00B128B1" w14:paraId="74468803" w14:textId="2AD38004">
            <w:pPr>
              <w:rPr>
                <w:lang w:bidi="ar-SA"/>
              </w:rPr>
            </w:pPr>
          </w:p>
        </w:tc>
        <w:tc>
          <w:tcPr>
            <w:tcW w:w="2091" w:type="dxa"/>
          </w:tcPr>
          <w:p w:rsidR="00B128B1" w:rsidP="00B128B1" w14:paraId="50DCC75C" w14:textId="43E45D13">
            <w:pPr>
              <w:rPr>
                <w:lang w:bidi="ar-SA"/>
              </w:rPr>
            </w:pPr>
          </w:p>
        </w:tc>
      </w:tr>
      <w:tr w14:paraId="1A5EFC65" w14:textId="77777777" w:rsidTr="002F15A1">
        <w:tblPrEx>
          <w:tblW w:w="0" w:type="auto"/>
          <w:tblInd w:w="0" w:type="dxa"/>
          <w:tblLook w:val="04A0"/>
        </w:tblPrEx>
        <w:trPr>
          <w:trHeight w:val="710"/>
        </w:trPr>
        <w:tc>
          <w:tcPr>
            <w:tcW w:w="535" w:type="dxa"/>
          </w:tcPr>
          <w:p w:rsidR="00B128B1" w:rsidRPr="00B128B1" w:rsidP="00B128B1" w14:paraId="5FF0F2B7" w14:textId="5E704ABB">
            <w:pPr>
              <w:bidi w:val="0"/>
              <w:rPr>
                <w:sz w:val="22"/>
                <w:szCs w:val="20"/>
                <w:lang w:bidi="ar-SA"/>
              </w:rPr>
            </w:pPr>
            <w:r w:rsidRPr="00C45EAB">
              <w:rPr>
                <w:rFonts w:ascii="Segoe UI Symbol" w:hAnsi="Segoe UI Symbol" w:cs="Segoe UI Symbol"/>
                <w:rtl w:val="0"/>
                <w:lang w:val="pl"/>
              </w:rPr>
              <w:t>☐</w:t>
            </w:r>
          </w:p>
        </w:tc>
        <w:tc>
          <w:tcPr>
            <w:tcW w:w="3973" w:type="dxa"/>
          </w:tcPr>
          <w:p w:rsidR="00B128B1" w:rsidP="00B128B1" w14:paraId="399C3005" w14:textId="51DA61B3">
            <w:pPr>
              <w:bidi w:val="0"/>
              <w:rPr>
                <w:lang w:bidi="ar-SA"/>
              </w:rPr>
            </w:pPr>
            <w:r w:rsidRPr="00C45EAB">
              <w:rPr>
                <w:rtl w:val="0"/>
                <w:lang w:val="pl"/>
              </w:rPr>
              <w:t>Niekompletna dokumentacja do audytów zgodności</w:t>
            </w:r>
          </w:p>
        </w:tc>
        <w:tc>
          <w:tcPr>
            <w:tcW w:w="2417" w:type="dxa"/>
          </w:tcPr>
          <w:p w:rsidR="00B128B1" w:rsidP="00B128B1" w14:paraId="37EB0BFB" w14:textId="2EAB8ED3">
            <w:pPr>
              <w:rPr>
                <w:lang w:bidi="ar-SA"/>
              </w:rPr>
            </w:pPr>
          </w:p>
        </w:tc>
        <w:tc>
          <w:tcPr>
            <w:tcW w:w="2091" w:type="dxa"/>
          </w:tcPr>
          <w:p w:rsidR="00B128B1" w:rsidP="00B128B1" w14:paraId="4F375FB2" w14:textId="0EE2D254">
            <w:pPr>
              <w:rPr>
                <w:lang w:bidi="ar-SA"/>
              </w:rPr>
            </w:pPr>
          </w:p>
        </w:tc>
      </w:tr>
      <w:tr w14:paraId="4B1BA0AC" w14:textId="77777777" w:rsidTr="002F15A1">
        <w:tblPrEx>
          <w:tblW w:w="0" w:type="auto"/>
          <w:tblInd w:w="0" w:type="dxa"/>
          <w:tblLook w:val="04A0"/>
        </w:tblPrEx>
        <w:trPr>
          <w:trHeight w:val="710"/>
        </w:trPr>
        <w:tc>
          <w:tcPr>
            <w:tcW w:w="535" w:type="dxa"/>
          </w:tcPr>
          <w:p w:rsidR="00B128B1" w:rsidRPr="00B128B1" w:rsidP="00B128B1" w14:paraId="4905622B" w14:textId="3BF6C025">
            <w:pPr>
              <w:bidi w:val="0"/>
              <w:rPr>
                <w:sz w:val="22"/>
                <w:szCs w:val="20"/>
                <w:lang w:bidi="ar-SA"/>
              </w:rPr>
            </w:pPr>
            <w:r w:rsidRPr="00C45EAB">
              <w:rPr>
                <w:rFonts w:ascii="Segoe UI Symbol" w:hAnsi="Segoe UI Symbol" w:cs="Segoe UI Symbol"/>
                <w:rtl w:val="0"/>
                <w:lang w:val="pl"/>
              </w:rPr>
              <w:t>☐</w:t>
            </w:r>
          </w:p>
        </w:tc>
        <w:tc>
          <w:tcPr>
            <w:tcW w:w="3973" w:type="dxa"/>
          </w:tcPr>
          <w:p w:rsidR="00B128B1" w:rsidP="00B128B1" w14:paraId="6E93DD4A" w14:textId="49EDF192">
            <w:pPr>
              <w:bidi w:val="0"/>
              <w:rPr>
                <w:lang w:bidi="ar-SA"/>
              </w:rPr>
            </w:pPr>
            <w:r w:rsidRPr="00C45EAB">
              <w:rPr>
                <w:rtl w:val="0"/>
                <w:lang w:val="pl"/>
              </w:rPr>
              <w:t xml:space="preserve">Niezgodność z przepisami o ochronie danych </w:t>
            </w:r>
          </w:p>
        </w:tc>
        <w:tc>
          <w:tcPr>
            <w:tcW w:w="2417" w:type="dxa"/>
          </w:tcPr>
          <w:p w:rsidR="00B128B1" w:rsidP="00B128B1" w14:paraId="399D5FA3" w14:textId="4E55BAD9">
            <w:pPr>
              <w:rPr>
                <w:lang w:bidi="ar-SA"/>
              </w:rPr>
            </w:pPr>
          </w:p>
        </w:tc>
        <w:tc>
          <w:tcPr>
            <w:tcW w:w="2091" w:type="dxa"/>
          </w:tcPr>
          <w:p w:rsidR="00B128B1" w:rsidP="00B128B1" w14:paraId="656ABE83" w14:textId="0692F1DF">
            <w:pPr>
              <w:rPr>
                <w:lang w:bidi="ar-SA"/>
              </w:rPr>
            </w:pPr>
          </w:p>
        </w:tc>
      </w:tr>
    </w:tbl>
    <w:p w:rsidR="00B128B1" w:rsidP="00B128B1" w14:paraId="5EF4C749" w14:textId="77777777">
      <w:pPr>
        <w:rPr>
          <w:lang w:bidi="ar-SA"/>
        </w:rPr>
      </w:pPr>
    </w:p>
    <w:p w:rsidR="00B128B1" w:rsidP="00B128B1" w14:paraId="53E7062B" w14:textId="77777777">
      <w:pPr>
        <w:rPr>
          <w:lang w:bidi="ar-SA"/>
        </w:rPr>
      </w:pPr>
    </w:p>
    <w:p w:rsidR="00B128B1" w:rsidP="00B128B1" w14:paraId="3B367175" w14:textId="77777777">
      <w:pPr>
        <w:rPr>
          <w:lang w:bidi="ar-SA"/>
        </w:rPr>
      </w:pPr>
    </w:p>
    <w:p w:rsidR="00B128B1" w:rsidP="00B128B1" w14:paraId="4AC4ADCD" w14:textId="2A4365DE">
      <w:pPr>
        <w:pStyle w:val="ListParagraph"/>
        <w:numPr>
          <w:ilvl w:val="0"/>
          <w:numId w:val="8"/>
        </w:numPr>
        <w:bidi w:val="0"/>
        <w:rPr>
          <w:lang w:bidi="ar-SA"/>
        </w:rPr>
      </w:pPr>
      <w:r w:rsidRPr="00B128B1">
        <w:rPr>
          <w:b/>
          <w:bCs/>
          <w:rtl w:val="0"/>
          <w:lang w:val="pl" w:bidi="ar-SA"/>
        </w:rPr>
        <w:t>Opis ryzyka</w:t>
      </w:r>
      <w:r w:rsidRPr="00B128B1">
        <w:rPr>
          <w:rtl w:val="0"/>
          <w:lang w:val="pl" w:bidi="ar-SA"/>
        </w:rPr>
        <w:t>: Krótkie wyjaśnienie zidentyfikowanego ryzyka.</w:t>
      </w:r>
    </w:p>
    <w:p w:rsidR="00B128B1" w:rsidRPr="00B128B1" w:rsidP="00B128B1" w14:paraId="75397B70" w14:textId="77777777">
      <w:pPr>
        <w:pStyle w:val="ListParagraph"/>
        <w:rPr>
          <w:lang w:bidi="ar-SA"/>
        </w:rPr>
      </w:pPr>
    </w:p>
    <w:p w:rsidR="00B128B1" w:rsidP="00B128B1" w14:paraId="764C7D4B" w14:textId="76A7C525">
      <w:pPr>
        <w:pStyle w:val="ListParagraph"/>
        <w:numPr>
          <w:ilvl w:val="0"/>
          <w:numId w:val="8"/>
        </w:numPr>
        <w:bidi w:val="0"/>
        <w:rPr>
          <w:lang w:bidi="ar-SA"/>
        </w:rPr>
      </w:pPr>
      <w:r w:rsidRPr="00B128B1">
        <w:rPr>
          <w:b/>
          <w:bCs/>
          <w:rtl w:val="0"/>
          <w:lang w:val="pl" w:bidi="ar-SA"/>
        </w:rPr>
        <w:t>Osoba odpowiedzialna</w:t>
      </w:r>
      <w:r w:rsidRPr="00B128B1">
        <w:rPr>
          <w:rtl w:val="0"/>
          <w:lang w:val="pl" w:bidi="ar-SA"/>
        </w:rPr>
        <w:t>: Osoba lub zespół odpowiedzialny za zarządzanie tym ryzykiem.</w:t>
      </w:r>
    </w:p>
    <w:p w:rsidR="00B128B1" w:rsidRPr="00B128B1" w:rsidP="00B128B1" w14:paraId="1EA442F5" w14:textId="77777777">
      <w:pPr>
        <w:pStyle w:val="ListParagraph"/>
        <w:rPr>
          <w:lang w:bidi="ar-SA"/>
        </w:rPr>
      </w:pPr>
    </w:p>
    <w:p w:rsidR="00B128B1" w:rsidRPr="00B128B1" w:rsidP="00B128B1" w14:paraId="75F53379" w14:textId="1D431D6F">
      <w:pPr>
        <w:pStyle w:val="ListParagraph"/>
        <w:numPr>
          <w:ilvl w:val="0"/>
          <w:numId w:val="8"/>
        </w:numPr>
        <w:bidi w:val="0"/>
        <w:rPr>
          <w:lang w:bidi="ar-SA"/>
        </w:rPr>
      </w:pPr>
      <w:r w:rsidRPr="00B128B1">
        <w:rPr>
          <w:b/>
          <w:bCs/>
          <w:rtl w:val="0"/>
          <w:lang w:val="pl" w:bidi="ar-SA"/>
        </w:rPr>
        <w:t>Data przeglądu</w:t>
      </w:r>
      <w:r w:rsidRPr="00B128B1">
        <w:rPr>
          <w:rtl w:val="0"/>
          <w:lang w:val="pl" w:bidi="ar-SA"/>
        </w:rPr>
        <w:t>: Data ostatniego przeglądu tego ryzyka.</w:t>
      </w:r>
    </w:p>
    <w:sectPr w:rsidSect="008F161E">
      <w:footerReference w:type="default" r:id="rId4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sdt>
    <w:sdtPr>
      <w:id w:val="-87861879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128B1" w14:paraId="2BC82AE3" w14:textId="077D1D1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B128B1" w14:paraId="566A8B2F" w14:textId="77777777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A131B00"/>
    <w:multiLevelType w:val="hybridMultilevel"/>
    <w:tmpl w:val="98E4EB4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0B256F"/>
    <w:multiLevelType w:val="hybridMultilevel"/>
    <w:tmpl w:val="A100F4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DA6A6E"/>
    <w:multiLevelType w:val="multilevel"/>
    <w:tmpl w:val="C09E1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3CF2524C"/>
    <w:multiLevelType w:val="multilevel"/>
    <w:tmpl w:val="EE8C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>
    <w:nsid w:val="7E542901"/>
    <w:multiLevelType w:val="hybridMultilevel"/>
    <w:tmpl w:val="A34C080A"/>
    <w:lvl w:ilvl="0">
      <w:start w:val="1"/>
      <w:numFmt w:val="decimal"/>
      <w:lvlText w:val="%1."/>
      <w:lvlJc w:val="left"/>
      <w:pPr>
        <w:ind w:left="0" w:hanging="360"/>
      </w:pPr>
    </w:lvl>
    <w:lvl w:ilvl="1" w:tentative="1">
      <w:start w:val="1"/>
      <w:numFmt w:val="lowerLetter"/>
      <w:lvlText w:val="%2."/>
      <w:lvlJc w:val="left"/>
      <w:pPr>
        <w:ind w:left="720" w:hanging="360"/>
      </w:pPr>
    </w:lvl>
    <w:lvl w:ilvl="2" w:tentative="1">
      <w:start w:val="1"/>
      <w:numFmt w:val="lowerRoman"/>
      <w:lvlText w:val="%3."/>
      <w:lvlJc w:val="right"/>
      <w:pPr>
        <w:ind w:left="1440" w:hanging="180"/>
      </w:pPr>
    </w:lvl>
    <w:lvl w:ilvl="3" w:tentative="1">
      <w:start w:val="1"/>
      <w:numFmt w:val="decimal"/>
      <w:lvlText w:val="%4."/>
      <w:lvlJc w:val="left"/>
      <w:pPr>
        <w:ind w:left="2160" w:hanging="360"/>
      </w:pPr>
    </w:lvl>
    <w:lvl w:ilvl="4" w:tentative="1">
      <w:start w:val="1"/>
      <w:numFmt w:val="lowerLetter"/>
      <w:lvlText w:val="%5."/>
      <w:lvlJc w:val="left"/>
      <w:pPr>
        <w:ind w:left="2880" w:hanging="360"/>
      </w:pPr>
    </w:lvl>
    <w:lvl w:ilvl="5" w:tentative="1">
      <w:start w:val="1"/>
      <w:numFmt w:val="lowerRoman"/>
      <w:lvlText w:val="%6."/>
      <w:lvlJc w:val="right"/>
      <w:pPr>
        <w:ind w:left="3600" w:hanging="180"/>
      </w:pPr>
    </w:lvl>
    <w:lvl w:ilvl="6" w:tentative="1">
      <w:start w:val="1"/>
      <w:numFmt w:val="decimal"/>
      <w:lvlText w:val="%7."/>
      <w:lvlJc w:val="left"/>
      <w:pPr>
        <w:ind w:left="4320" w:hanging="360"/>
      </w:pPr>
    </w:lvl>
    <w:lvl w:ilvl="7" w:tentative="1">
      <w:start w:val="1"/>
      <w:numFmt w:val="lowerLetter"/>
      <w:lvlText w:val="%8."/>
      <w:lvlJc w:val="left"/>
      <w:pPr>
        <w:ind w:left="5040" w:hanging="360"/>
      </w:pPr>
    </w:lvl>
    <w:lvl w:ilvl="8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909735722">
    <w:abstractNumId w:val="0"/>
  </w:num>
  <w:num w:numId="2" w16cid:durableId="1121075941">
    <w:abstractNumId w:val="3"/>
  </w:num>
  <w:num w:numId="3" w16cid:durableId="270090077">
    <w:abstractNumId w:val="4"/>
  </w:num>
  <w:num w:numId="4" w16cid:durableId="1661419573">
    <w:abstractNumId w:val="2"/>
  </w:num>
  <w:num w:numId="5" w16cid:durableId="169757013">
    <w:abstractNumId w:val="2"/>
  </w:num>
  <w:num w:numId="6" w16cid:durableId="1152916591">
    <w:abstractNumId w:val="2"/>
  </w:num>
  <w:num w:numId="7" w16cid:durableId="1990934083">
    <w:abstractNumId w:val="2"/>
  </w:num>
  <w:num w:numId="8" w16cid:durableId="848564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C67"/>
    <w:rsid w:val="0006269A"/>
    <w:rsid w:val="000858C7"/>
    <w:rsid w:val="000928D3"/>
    <w:rsid w:val="0010340D"/>
    <w:rsid w:val="00280666"/>
    <w:rsid w:val="002F15A1"/>
    <w:rsid w:val="00326FA4"/>
    <w:rsid w:val="004A1C04"/>
    <w:rsid w:val="00584564"/>
    <w:rsid w:val="005B55F8"/>
    <w:rsid w:val="005F6E30"/>
    <w:rsid w:val="00693F3E"/>
    <w:rsid w:val="00695C67"/>
    <w:rsid w:val="006C2225"/>
    <w:rsid w:val="006D4E57"/>
    <w:rsid w:val="006D711C"/>
    <w:rsid w:val="006D738F"/>
    <w:rsid w:val="007A5E70"/>
    <w:rsid w:val="007C4AB1"/>
    <w:rsid w:val="00812B77"/>
    <w:rsid w:val="008D4AED"/>
    <w:rsid w:val="008F161E"/>
    <w:rsid w:val="009A40C1"/>
    <w:rsid w:val="009C0CB6"/>
    <w:rsid w:val="009C1F9D"/>
    <w:rsid w:val="00A12B40"/>
    <w:rsid w:val="00A40E47"/>
    <w:rsid w:val="00A42655"/>
    <w:rsid w:val="00A43AEB"/>
    <w:rsid w:val="00B1170C"/>
    <w:rsid w:val="00B128B1"/>
    <w:rsid w:val="00B51FA0"/>
    <w:rsid w:val="00B95928"/>
    <w:rsid w:val="00BA4945"/>
    <w:rsid w:val="00C45EAB"/>
    <w:rsid w:val="00D370B6"/>
    <w:rsid w:val="00D4228A"/>
    <w:rsid w:val="00DE0F83"/>
    <w:rsid w:val="00DE5921"/>
    <w:rsid w:val="00E202DF"/>
    <w:rsid w:val="00E32273"/>
    <w:rsid w:val="00E501C5"/>
    <w:rsid w:val="00FB62AE"/>
  </w:rsids>
  <m:mathPr>
    <m:mathFont m:val="Cambria Math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E3D3D2A"/>
  <w15:chartTrackingRefBased/>
  <w15:docId w15:val="{2761142B-F5B3-4220-A2F6-92DD54396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si-LK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128B1"/>
    <w:pPr>
      <w:spacing w:line="256" w:lineRule="auto"/>
    </w:pPr>
    <w:rPr>
      <w:rFonts w:ascii="Times New Roman" w:eastAsia="Aptos" w:hAnsi="Times New Roman" w:cs="Iskoola Pota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D4E57"/>
    <w:pPr>
      <w:keepNext/>
      <w:keepLines/>
      <w:spacing w:before="240" w:after="0"/>
      <w:outlineLvl w:val="0"/>
    </w:pPr>
    <w:rPr>
      <w:rFonts w:eastAsiaTheme="majorEastAsia" w:cstheme="majorBidi"/>
      <w:b/>
      <w:color w:val="0F4761" w:themeColor="accent1" w:themeShade="BF"/>
      <w:kern w:val="0"/>
      <w:sz w:val="28"/>
      <w:szCs w:val="32"/>
      <w:lang w:bidi="ar-SA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D4AED"/>
    <w:pPr>
      <w:keepNext/>
      <w:keepLines/>
      <w:widowControl w:val="0"/>
      <w:autoSpaceDE w:val="0"/>
      <w:autoSpaceDN w:val="0"/>
      <w:spacing w:before="160" w:after="80" w:line="240" w:lineRule="auto"/>
      <w:outlineLvl w:val="1"/>
    </w:pPr>
    <w:rPr>
      <w:rFonts w:eastAsiaTheme="majorEastAsia" w:cstheme="majorBidi"/>
      <w:b/>
      <w:color w:val="171717" w:themeColor="background2" w:themeShade="1A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43AEB"/>
    <w:pPr>
      <w:keepNext/>
      <w:keepLines/>
      <w:widowControl w:val="0"/>
      <w:autoSpaceDE w:val="0"/>
      <w:autoSpaceDN w:val="0"/>
      <w:spacing w:before="160" w:after="80" w:line="240" w:lineRule="auto"/>
      <w:outlineLvl w:val="2"/>
    </w:pPr>
    <w:rPr>
      <w:rFonts w:eastAsiaTheme="majorEastAsia" w:cstheme="majorBidi"/>
      <w:b/>
      <w:color w:val="171717" w:themeColor="background2" w:themeShade="1A"/>
      <w:kern w:val="0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C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C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C6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C6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C6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C6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E57"/>
    <w:rPr>
      <w:rFonts w:ascii="Times New Roman" w:hAnsi="Times New Roman" w:eastAsiaTheme="majorEastAsia" w:cstheme="majorBidi"/>
      <w:b/>
      <w:color w:val="0F4761" w:themeColor="accent1" w:themeShade="BF"/>
      <w:kern w:val="0"/>
      <w:sz w:val="28"/>
      <w:szCs w:val="32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8D4AED"/>
    <w:rPr>
      <w:rFonts w:ascii="Times New Roman" w:hAnsi="Times New Roman" w:eastAsiaTheme="majorEastAsia" w:cstheme="majorBidi"/>
      <w:b/>
      <w:color w:val="171717" w:themeColor="background2" w:themeShade="1A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3AEB"/>
    <w:rPr>
      <w:rFonts w:ascii="Times New Roman" w:hAnsi="Times New Roman" w:eastAsiaTheme="majorEastAsia" w:cstheme="majorBidi"/>
      <w:b/>
      <w:color w:val="171717" w:themeColor="background2" w:themeShade="1A"/>
      <w:kern w:val="0"/>
      <w:sz w:val="28"/>
      <w:szCs w:val="28"/>
      <w:lang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DE0F83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F83"/>
    <w:rPr>
      <w:rFonts w:ascii="Times New Roman" w:hAnsi="Times New Roman" w:eastAsiaTheme="majorEastAsia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C67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C67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C67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C67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C67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C67"/>
    <w:rPr>
      <w:rFonts w:eastAsiaTheme="majorEastAsia" w:cstheme="majorBidi"/>
      <w:color w:val="272727" w:themeColor="text1" w:themeTint="D8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C6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C67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695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C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C67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695C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95C67"/>
    <w:pPr>
      <w:spacing w:after="0" w:line="240" w:lineRule="auto"/>
    </w:pPr>
    <w:rPr>
      <w:rFonts w:ascii="Aptos" w:eastAsia="Aptos" w:hAnsi="Aptos" w:cs="Iskoola Pot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128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8B1"/>
    <w:rPr>
      <w:rFonts w:ascii="Times New Roman" w:eastAsia="Aptos" w:hAnsi="Times New Roman" w:cs="Iskoola Pota"/>
      <w:sz w:val="24"/>
    </w:rPr>
  </w:style>
  <w:style w:type="paragraph" w:styleId="Footer">
    <w:name w:val="footer"/>
    <w:basedOn w:val="Normal"/>
    <w:link w:val="FooterChar"/>
    <w:uiPriority w:val="99"/>
    <w:unhideWhenUsed/>
    <w:rsid w:val="00B128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8B1"/>
    <w:rPr>
      <w:rFonts w:ascii="Times New Roman" w:eastAsia="Aptos" w:hAnsi="Times New Roman" w:cs="Iskoola Pota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Pehan Gunasekara</dc:creator>
  <cp:lastModifiedBy>Pehan Gunasekara</cp:lastModifiedBy>
  <cp:revision>2</cp:revision>
  <dcterms:created xsi:type="dcterms:W3CDTF">2024-10-14T12:07:00Z</dcterms:created>
  <dcterms:modified xsi:type="dcterms:W3CDTF">2024-10-14T12:48:00Z</dcterms:modified>
</cp:coreProperties>
</file>