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Stage</w:t>
      </w:r>
      <w:r>
        <w:t xml:space="preserve"> </w:t>
      </w:r>
      <w:r>
        <w:t xml:space="preserve">Cluster</w:t>
      </w:r>
      <w:r>
        <w:t xml:space="preserve"> </w:t>
      </w:r>
      <w:r>
        <w:t xml:space="preserve">Sampling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Nengak</w:t>
      </w:r>
      <w:r>
        <w:t xml:space="preserve"> </w:t>
      </w:r>
      <w:r>
        <w:t xml:space="preserve">Emmanuel</w:t>
      </w:r>
      <w:r>
        <w:t xml:space="preserve"> </w:t>
      </w:r>
      <w:r>
        <w:t xml:space="preserve">Goltong</w:t>
      </w:r>
    </w:p>
    <w:p>
      <w:pPr>
        <w:pStyle w:val="Date"/>
      </w:pPr>
      <w:r>
        <w:t xml:space="preserve">2024-03-17</w:t>
      </w:r>
    </w:p>
    <w:bookmarkStart w:id="25" w:name="simulation-results"/>
    <w:p>
      <w:pPr>
        <w:pStyle w:val="Heading2"/>
      </w:pPr>
      <w:r>
        <w:t xml:space="preserve">Simulation Results</w:t>
      </w:r>
    </w:p>
    <w:bookmarkStart w:id="20" w:name="X7be0dfcd579fc73726f69285d76e231845ac31d"/>
    <w:p>
      <w:pPr>
        <w:pStyle w:val="Heading3"/>
      </w:pPr>
      <w:r>
        <w:t xml:space="preserve">Table 1. Artificial Population study (when r is not varying)</w:t>
      </w:r>
    </w:p>
    <w:p>
      <w:pPr>
        <w:pStyle w:val="FirstParagraph"/>
      </w:pPr>
      <w:r>
        <w:t xml:space="preserve">Case A, Procedure I (N = 10, M = 10, n’ = 7, n = 5,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240.7166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247.7131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-140.7166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-147.7131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234.2475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254.8227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-134.2475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-154.8227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227.8759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266.1662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-127.8759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-166.1662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221.5513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280.8098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-121.5513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-180.8098</w:t>
            </w:r>
          </w:p>
        </w:tc>
      </w:tr>
    </w:tbl>
    <w:bookmarkEnd w:id="20"/>
    <w:bookmarkStart w:id="21" w:name="Xc2c70962c6f858a49f1bb8d5a17657c3d1ee05c"/>
    <w:p>
      <w:pPr>
        <w:pStyle w:val="Heading3"/>
      </w:pPr>
      <w:r>
        <w:t xml:space="preserve">Table 2. Artificial Population study (when r is not varying)</w:t>
      </w:r>
    </w:p>
    <w:p>
      <w:pPr>
        <w:pStyle w:val="FirstParagraph"/>
      </w:pPr>
      <w:r>
        <w:t xml:space="preserve">Case B, Procedure I (N = 10, M = 10, n’ = 7, n = 5,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287.1852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309.8038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-187.1852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-209.8038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276.1314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325.5487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-176.1314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-225.5487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265.463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344.4662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-165.463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-244.4662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255.1155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367.6047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-155.1155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-267.6047</w:t>
            </w:r>
          </w:p>
        </w:tc>
      </w:tr>
    </w:tbl>
    <w:bookmarkEnd w:id="21"/>
    <w:bookmarkStart w:id="22" w:name="Xd76aec1660d89199cb09cd4c7ff87bd8280e12b"/>
    <w:p>
      <w:pPr>
        <w:pStyle w:val="Heading3"/>
      </w:pPr>
      <w:r>
        <w:t xml:space="preserve">Table 3. Artificial Population study (when r is not varying)</w:t>
      </w:r>
    </w:p>
    <w:p>
      <w:pPr>
        <w:pStyle w:val="FirstParagraph"/>
      </w:pPr>
      <w:r>
        <w:t xml:space="preserve">Procedure II (N = 10, M = 10, n = 5, m’ = 8,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228.7942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-128.7942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-20.10682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234.1931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148.4815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-134.1931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-48.48153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253.0895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211.4755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-153.0895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-111.4755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Xfe591ba5c3ac58d8ded31e69966d45ecd742924"/>
    <w:p>
      <w:pPr>
        <w:pStyle w:val="Heading3"/>
      </w:pPr>
      <w:r>
        <w:t xml:space="preserve">Table 4. Artificial Population study (when r is varying)</w:t>
      </w:r>
    </w:p>
    <w:p>
      <w:pPr>
        <w:pStyle w:val="FirstParagraph"/>
      </w:pPr>
      <w:r>
        <w:t xml:space="preserve">Case A, Procedure I (N = 10, M = 10, n’ = 7, n = 4,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</w:tbl>
    <w:bookmarkEnd w:id="23"/>
    <w:bookmarkStart w:id="24" w:name="X6c24d48a2f36061b2261eb03a77f5529349968a"/>
    <w:p>
      <w:pPr>
        <w:pStyle w:val="Heading3"/>
      </w:pPr>
      <w:r>
        <w:t xml:space="preserve">Table 5. Artificial Population study (when r is varying)</w:t>
      </w:r>
    </w:p>
    <w:p>
      <w:pPr>
        <w:pStyle w:val="FirstParagraph"/>
      </w:pPr>
      <w:r>
        <w:t xml:space="preserve">Case B, Procedure I (N = 10, M = 10, n’ = 7, n = 4,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Stage Cluster Sampling Simulation Results</dc:title>
  <dc:creator>Nengak Emmanuel Goltong</dc:creator>
  <cp:keywords/>
  <dcterms:created xsi:type="dcterms:W3CDTF">2024-03-18T08:10:37Z</dcterms:created>
  <dcterms:modified xsi:type="dcterms:W3CDTF">2024-03-18T08:10:37Z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2024-03-17</vt:lpwstr>
  </property>
  <property fmtid="{D5CDD505-2E9C-101B-9397-08002B2CF9AE}" pid="3" name="output">
    <vt:lpwstr/>
  </property>
</Properties>
</file>