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SponsorCoin EC2 System User and SSH Setup Guide</w:t>
      </w:r>
    </w:p>
    <w:p>
      <w:r>
        <w:br/>
        <w:t>This document describes the setup process for secure administrative and application user management on the SponsorCoin EC2 instance.</w:t>
        <w:br/>
        <w:t>It includes user creation, group management, SSH key setup, sudo access configuration, PAM adjustments for passwordless `su`, and best practices for ongoing maintenance.</w:t>
        <w:br/>
      </w:r>
    </w:p>
    <w:p>
      <w:pPr>
        <w:pStyle w:val="Heading1"/>
      </w:pPr>
      <w:r>
        <w:t>1. Overview</w:t>
      </w:r>
    </w:p>
    <w:p>
      <w:r>
        <w:br/>
        <w:t>All administrative users belong to the group `spcAdmin`, which grants passwordless sudo and `su` access.</w:t>
        <w:br/>
        <w:t>Each admin user has their own SSH keypair, generated locally and added to the EC2 instance.</w:t>
        <w:br/>
      </w:r>
    </w:p>
    <w:p>
      <w:pPr>
        <w:pStyle w:val="Heading1"/>
      </w:pPr>
      <w:r>
        <w:t>2. Create Admin Group and Users</w:t>
      </w:r>
    </w:p>
    <w:p>
      <w:r>
        <w:br/>
        <w:t>Run as `ec2-user` or root:</w:t>
        <w:br/>
      </w:r>
    </w:p>
    <w:p>
      <w:r>
        <w:br/>
        <w:t>sudo groupadd -f spcAdmin</w:t>
        <w:br/>
        <w:t>for user in spcAdmin robinM seanT; do</w:t>
        <w:br/>
        <w:t xml:space="preserve">  sudo id -u $user &amp;&gt;/dev/null || sudo useradd -m -s /bin/bash -G spcAdmin,wheel $user</w:t>
        <w:br/>
        <w:t xml:space="preserve">  sudo install -d -m 700 -o $user -g $user /home/$user/.ssh</w:t>
        <w:br/>
        <w:t xml:space="preserve">  sudo touch /home/$user/.ssh/authorized_keys</w:t>
        <w:br/>
        <w:t xml:space="preserve">  sudo chmod 600 /home/$user/.ssh/authorized_keys</w:t>
        <w:br/>
        <w:t>done</w:t>
        <w:br/>
      </w:r>
    </w:p>
    <w:p>
      <w:pPr>
        <w:pStyle w:val="Heading1"/>
      </w:pPr>
      <w:r>
        <w:t>3. Configure SSH Keys</w:t>
      </w:r>
    </w:p>
    <w:p>
      <w:r>
        <w:br/>
        <w:t>Each admin generates a keypair locally using:</w:t>
        <w:br/>
        <w:t>ssh-keygen -t ed25519 -C '&lt;user&gt;@sponsorcoin' -f ~/.ssh/&lt;user&gt;Key -N ''</w:t>
        <w:br/>
      </w:r>
    </w:p>
    <w:p>
      <w:r>
        <w:br/>
        <w:t>Then copy the public key to the server:</w:t>
        <w:br/>
        <w:t>scp -i ~/.ssh/&lt;key-used-for-ec2&gt; ~/.ssh/&lt;user&gt;Key.pub ec2-user@sponsorcoin.org:~</w:t>
        <w:br/>
      </w:r>
    </w:p>
    <w:p>
      <w:r>
        <w:br/>
        <w:t>On the server:</w:t>
        <w:br/>
        <w:t>sudo tee /home/&lt;user&gt;/.ssh/authorized_keys &gt;/dev/null &lt; ~ec2-user/&lt;user&gt;Key.pub</w:t>
        <w:br/>
        <w:t>sudo chown &lt;user&gt;:&lt;user&gt; /home/&lt;user&gt;/.ssh/authorized_keys</w:t>
        <w:br/>
        <w:t>sudo chmod 600 /home/&lt;user&gt;/.ssh/authorized_keys</w:t>
        <w:br/>
      </w:r>
    </w:p>
    <w:p>
      <w:pPr>
        <w:pStyle w:val="Heading1"/>
      </w:pPr>
      <w:r>
        <w:t>4. Configure Passwordless su</w:t>
      </w:r>
    </w:p>
    <w:p>
      <w:r>
        <w:br/>
        <w:t>Edit /etc/pam.d/su and add:</w:t>
        <w:br/>
        <w:t>auth sufficient pam_wheel.so trust use_uid group=spcAdmin</w:t>
        <w:br/>
      </w:r>
    </w:p>
    <w:p>
      <w:pPr>
        <w:pStyle w:val="Heading1"/>
      </w:pPr>
      <w:r>
        <w:t>5. Configure Sudo Access</w:t>
      </w:r>
    </w:p>
    <w:p>
      <w:r>
        <w:br/>
        <w:t>echo '%spcAdmin ALL=(ALL) NOPASSWD:ALL' | sudo tee /etc/sudoers.d/spcAdmin</w:t>
        <w:br/>
        <w:t>sudo chmod 440 /etc/sudoers.d/spcAdmin</w:t>
        <w:br/>
        <w:t>sudo visudo -cf /etc/sudoers.d/spcAdmin</w:t>
        <w:br/>
      </w:r>
    </w:p>
    <w:p>
      <w:pPr>
        <w:pStyle w:val="Heading1"/>
      </w:pPr>
      <w:r>
        <w:t>6. SSH Client Configuration (Local)</w:t>
      </w:r>
    </w:p>
    <w:p>
      <w:r>
        <w:br/>
        <w:t>~/.ssh/config:</w:t>
        <w:br/>
        <w:t>Host sponsorcoin-*</w:t>
        <w:br/>
        <w:t xml:space="preserve">  HostName sponsorcoin.org</w:t>
        <w:br/>
        <w:t xml:space="preserve">  Port 22</w:t>
        <w:br/>
        <w:t xml:space="preserve">  IdentitiesOnly yes</w:t>
        <w:br/>
        <w:t xml:space="preserve">  ControlMaster no</w:t>
        <w:br/>
        <w:t xml:space="preserve">  ControlPath none</w:t>
        <w:br/>
        <w:t xml:space="preserve">  StrictHostKeyChecking accept-new</w:t>
        <w:br/>
        <w:t xml:space="preserve">  AddKeysToAgent yes</w:t>
        <w:br/>
        <w:br/>
        <w:t>Host sponsorcoin</w:t>
        <w:br/>
        <w:t xml:space="preserve">  User ec2-user</w:t>
        <w:br/>
        <w:t xml:space="preserve">  IdentityFile ~/.ssh/sponsorcoin-ec2</w:t>
        <w:br/>
        <w:br/>
        <w:t>Host sponsorcoin-admin</w:t>
        <w:br/>
        <w:t xml:space="preserve">  User spcAdmin</w:t>
        <w:br/>
        <w:t xml:space="preserve">  IdentityFile ~/.ssh/spcAdminKey</w:t>
        <w:br/>
        <w:br/>
        <w:t>Host sponsorcoin-robin</w:t>
        <w:br/>
        <w:t xml:space="preserve">  User robinM</w:t>
        <w:br/>
        <w:t xml:space="preserve">  IdentityFile ~/.ssh/robinMKey</w:t>
        <w:br/>
        <w:br/>
        <w:t>Host sponsorcoin-sean</w:t>
        <w:br/>
        <w:t xml:space="preserve">  User seanT</w:t>
        <w:br/>
        <w:t xml:space="preserve">  IdentityFile ~/.ssh/seanTKey</w:t>
        <w:br/>
      </w:r>
    </w:p>
    <w:p>
      <w:pPr>
        <w:pStyle w:val="Heading1"/>
      </w:pPr>
      <w:r>
        <w:t>7. Key Rotation Example (ec2-user)</w:t>
      </w:r>
    </w:p>
    <w:p>
      <w:r>
        <w:br/>
        <w:t>ssh-keygen -t ed25519 -C 'ec2-user@sponsorcoin-ec2' -f ~/.ssh/sponsorcoin-ec2 -N ''</w:t>
        <w:br/>
        <w:t>scp -i ~/.ssh/robinMKey ~/.ssh/sponsorcoin-ec2.pub robinM@sponsorcoin.org:~</w:t>
        <w:br/>
        <w:t>ssh -i ~/.ssh/robinMKey robinM@sponsorcoin.org</w:t>
        <w:br/>
        <w:t>sudo -i</w:t>
        <w:br/>
        <w:t>mv /home/robinM/sponsorcoin-ec2.pub /home/ec2-user/.ssh/authorized_keys</w:t>
        <w:br/>
        <w:t>chown ec2-user:ec2-user /home/ec2-user/.ssh/authorized_keys</w:t>
        <w:br/>
        <w:t>chmod 600 /home/ec2-user/.ssh/authorized_keys</w:t>
        <w:br/>
      </w:r>
    </w:p>
    <w:p>
      <w:pPr>
        <w:pStyle w:val="Heading1"/>
      </w:pPr>
      <w:r>
        <w:t>8. Verification Commands</w:t>
      </w:r>
    </w:p>
    <w:p>
      <w:r>
        <w:br/>
        <w:t>Verify user setup:</w:t>
        <w:br/>
        <w:t>sudo ./verify_spc_admins.sh</w:t>
        <w:br/>
        <w:br/>
        <w:t>Test SSH access:</w:t>
        <w:br/>
        <w:t>ssh sponsorcoin-admin 'whoami; id -nG'</w:t>
        <w:br/>
        <w:t>ssh sponsorcoin-robin 'whoami; id -nG'</w:t>
        <w:br/>
        <w:t>ssh sponsorcoin-sean 'whoami; id -nG'</w:t>
        <w:br/>
      </w:r>
    </w:p>
    <w:p>
      <w:pPr>
        <w:pStyle w:val="Heading1"/>
      </w:pPr>
      <w:r>
        <w:t>9. Security Notes</w:t>
      </w:r>
    </w:p>
    <w:p>
      <w:r>
        <w:br/>
        <w:t>- Never reuse or share private keys.</w:t>
        <w:br/>
        <w:t>- Disable `PasswordAuthentication` in `/etc/ssh/sshd_config`.</w:t>
        <w:br/>
        <w:t>- Disable `PermitRootLogin`.</w:t>
        <w:br/>
        <w:t>- Rotate keys every 6–12 months.</w:t>
        <w:br/>
        <w:t>- Maintain backups of public keys in version control or secure vault.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