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DF09" w14:textId="1A249123" w:rsidR="0095305E" w:rsidRDefault="008A1C43">
      <w:r>
        <w:t>Name</w:t>
      </w:r>
      <w:r w:rsidR="0095305E">
        <w:t>: Jui Hsin Wong</w:t>
      </w:r>
      <w:r w:rsidR="0095305E">
        <w:br/>
      </w:r>
      <w:r>
        <w:t xml:space="preserve">Student </w:t>
      </w:r>
      <w:proofErr w:type="gramStart"/>
      <w:r w:rsidR="0095305E">
        <w:t>ID :</w:t>
      </w:r>
      <w:proofErr w:type="gramEnd"/>
      <w:r w:rsidR="0095305E">
        <w:t xml:space="preserve"> 101559700</w:t>
      </w:r>
      <w:r w:rsidR="0095305E">
        <w:br/>
      </w:r>
      <w:r>
        <w:t xml:space="preserve">Date: </w:t>
      </w:r>
      <w:r w:rsidR="005B38EE">
        <w:t>29</w:t>
      </w:r>
      <w:r>
        <w:t>/11/2024</w:t>
      </w:r>
    </w:p>
    <w:p w14:paraId="25D74C69" w14:textId="77777777" w:rsidR="008A1C43" w:rsidRDefault="008A1C43"/>
    <w:p w14:paraId="22C29501" w14:textId="76FD1203" w:rsidR="005B38EE" w:rsidRDefault="005B38EE" w:rsidP="005B38EE">
      <w:pPr>
        <w:jc w:val="center"/>
      </w:pPr>
      <w:r>
        <w:t>Critical Thinking Assignment (15%)</w:t>
      </w:r>
    </w:p>
    <w:p w14:paraId="73F6E19D" w14:textId="1DDB01F6" w:rsidR="00140A8B" w:rsidRDefault="005B38EE" w:rsidP="005B38EE">
      <w:r>
        <w:t>For this assignment, you will write a 200 to 300-word “letter to the editor” in response to a news article on a topic of significant local, national or international importance.</w:t>
      </w:r>
    </w:p>
    <w:p w14:paraId="1734D6A0" w14:textId="00F47B88" w:rsidR="001618EE" w:rsidRDefault="001618EE" w:rsidP="001618EE">
      <w:r>
        <w:t xml:space="preserve">I just read in the Toronto Star that the substantially reduced number of overseas students has caused the Ontario higher education system to lose $1 billion in revenue, and it is possible that some college or university financing is in crisis. In my opinion, during the last few years, </w:t>
      </w:r>
      <w:r w:rsidR="000F6C24" w:rsidRPr="000F6C24">
        <w:rPr>
          <w:rFonts w:cstheme="minorHAnsi"/>
        </w:rPr>
        <w:t xml:space="preserve">The Canadian Bureau for Internation Education has shown Canada Education has welcomed </w:t>
      </w:r>
      <w:proofErr w:type="gramStart"/>
      <w:r w:rsidR="000F6C24" w:rsidRPr="000F6C24">
        <w:rPr>
          <w:rFonts w:cstheme="minorHAnsi"/>
        </w:rPr>
        <w:t>a large number of</w:t>
      </w:r>
      <w:proofErr w:type="gramEnd"/>
      <w:r w:rsidR="000F6C24" w:rsidRPr="000F6C24">
        <w:rPr>
          <w:rFonts w:cstheme="minorHAnsi"/>
        </w:rPr>
        <w:t xml:space="preserve"> foreign learners and generated the highest income level in history.</w:t>
      </w:r>
      <w:r>
        <w:t xml:space="preserve"> However, it also causes </w:t>
      </w:r>
      <w:proofErr w:type="gramStart"/>
      <w:r>
        <w:t>a number of</w:t>
      </w:r>
      <w:proofErr w:type="gramEnd"/>
      <w:r>
        <w:t xml:space="preserve"> challenges that have an impact on society. It leads to the government deciding to decrease the number of international students and permits. Now, the number of international students has returned to normal levels, and the higher education system should not suffer financially.</w:t>
      </w:r>
    </w:p>
    <w:p w14:paraId="611A82E7" w14:textId="77777777" w:rsidR="001618EE" w:rsidRDefault="001618EE" w:rsidP="001618EE"/>
    <w:p w14:paraId="15C7ED03" w14:textId="77777777" w:rsidR="00E6217C" w:rsidRDefault="001618EE" w:rsidP="001618EE">
      <w:r>
        <w:t>We live in a culture that values and respects all genders, identities, races, and freedom of thought. Although restricting study permits may help to control the problem and influence society, it also has an impact on Canadian labor and society. Because Canada's society is heavily reliant on immigration, college and university graduates are particularly driven to immigrate to Canada.</w:t>
      </w:r>
      <w:r w:rsidR="00E6217C" w:rsidRPr="00E6217C">
        <w:t xml:space="preserve"> </w:t>
      </w:r>
      <w:r w:rsidR="00E6217C" w:rsidRPr="00E6217C">
        <w:t>It may address the problem today, but in the long run, it will cause more difficulties than it solves.</w:t>
      </w:r>
    </w:p>
    <w:p w14:paraId="1F84B596" w14:textId="07244717" w:rsidR="00EA7FAD" w:rsidRDefault="00E6217C" w:rsidP="001618EE">
      <w:r>
        <w:t>Jui Hsin, Wong</w:t>
      </w:r>
    </w:p>
    <w:p w14:paraId="77FB1DE7" w14:textId="75970241" w:rsidR="00E6217C" w:rsidRDefault="00E6217C">
      <w:pPr>
        <w:widowControl/>
      </w:pPr>
      <w:r>
        <w:br w:type="page"/>
      </w:r>
    </w:p>
    <w:p w14:paraId="0EEE6F0B" w14:textId="63091A8C" w:rsidR="00140A8B" w:rsidRPr="00E6217C" w:rsidRDefault="004E6A42" w:rsidP="008A1C43">
      <w:pPr>
        <w:rPr>
          <w:b/>
          <w:bCs/>
        </w:rPr>
      </w:pPr>
      <w:r w:rsidRPr="00E6217C">
        <w:rPr>
          <w:b/>
          <w:bCs/>
        </w:rPr>
        <w:lastRenderedPageBreak/>
        <w:t>Reference</w:t>
      </w:r>
    </w:p>
    <w:p w14:paraId="46650D4C" w14:textId="7DACA7DE" w:rsidR="00EA7FAD" w:rsidRDefault="00EA7FAD" w:rsidP="00EA7FAD">
      <w:pPr>
        <w:rPr>
          <w:rFonts w:cstheme="minorHAnsi"/>
        </w:rPr>
      </w:pPr>
      <w:r w:rsidRPr="00C757C6">
        <w:rPr>
          <w:rFonts w:cstheme="minorHAnsi"/>
        </w:rPr>
        <w:t>K</w:t>
      </w:r>
      <w:r>
        <w:rPr>
          <w:rFonts w:cstheme="minorHAnsi"/>
        </w:rPr>
        <w:t xml:space="preserve">eung, N. (2024, </w:t>
      </w:r>
      <w:proofErr w:type="gramStart"/>
      <w:r>
        <w:rPr>
          <w:rFonts w:cstheme="minorHAnsi"/>
        </w:rPr>
        <w:t>Oct,</w:t>
      </w:r>
      <w:proofErr w:type="gramEnd"/>
      <w:r>
        <w:rPr>
          <w:rFonts w:cstheme="minorHAnsi"/>
        </w:rPr>
        <w:t xml:space="preserve"> 18).</w:t>
      </w:r>
      <w:r>
        <w:t xml:space="preserve"> </w:t>
      </w:r>
      <w:r w:rsidRPr="00C03B21">
        <w:rPr>
          <w:rFonts w:cstheme="minorHAnsi"/>
        </w:rPr>
        <w:t>Drop in international students leads Ontario universities to project $1B loss in revenues over 2 years</w:t>
      </w:r>
      <w:r>
        <w:rPr>
          <w:rFonts w:cstheme="minorHAnsi"/>
        </w:rPr>
        <w:t xml:space="preserve">. </w:t>
      </w:r>
      <w:r w:rsidRPr="00C03B21">
        <w:rPr>
          <w:rFonts w:cstheme="minorHAnsi"/>
          <w:i/>
          <w:iCs/>
        </w:rPr>
        <w:t>Toronto Star</w:t>
      </w:r>
      <w:r>
        <w:rPr>
          <w:rFonts w:cstheme="minorHAnsi"/>
          <w:i/>
          <w:iCs/>
        </w:rPr>
        <w:t xml:space="preserve">, </w:t>
      </w:r>
      <w:hyperlink r:id="rId5" w:history="1">
        <w:r w:rsidRPr="00EA7FAD">
          <w:rPr>
            <w:rStyle w:val="ae"/>
            <w:rFonts w:cstheme="minorHAnsi"/>
          </w:rPr>
          <w:t>https://www.thestar.com/news/canada/drop-in-international-students-leads-ontario-universities-to-project-1b-loss-in-revenues-over-2/article_95778f40-8cd2-11ef-8b74-b7ff88d95563.html</w:t>
        </w:r>
      </w:hyperlink>
    </w:p>
    <w:p w14:paraId="6FDAE1B4" w14:textId="75830512" w:rsidR="00EA7FAD" w:rsidRDefault="00EA7FAD" w:rsidP="009F3EB3">
      <w:pPr>
        <w:rPr>
          <w:rFonts w:cstheme="minorHAnsi"/>
        </w:rPr>
      </w:pPr>
      <w:r w:rsidRPr="00EA7FAD">
        <w:rPr>
          <w:rFonts w:cstheme="minorHAnsi"/>
        </w:rPr>
        <w:t>CBIE-BCEI</w:t>
      </w:r>
      <w:r w:rsidR="009F3EB3">
        <w:rPr>
          <w:rFonts w:cstheme="minorHAnsi"/>
        </w:rPr>
        <w:t>. (</w:t>
      </w:r>
      <w:proofErr w:type="gramStart"/>
      <w:r w:rsidR="009F3EB3">
        <w:rPr>
          <w:rFonts w:cstheme="minorHAnsi"/>
        </w:rPr>
        <w:t>2020,</w:t>
      </w:r>
      <w:r w:rsidR="009F3EB3" w:rsidRPr="009F3EB3">
        <w:rPr>
          <w:rFonts w:cstheme="minorHAnsi"/>
        </w:rPr>
        <w:t>Feb</w:t>
      </w:r>
      <w:proofErr w:type="gramEnd"/>
      <w:r w:rsidR="009F3EB3">
        <w:rPr>
          <w:rFonts w:cstheme="minorHAnsi"/>
        </w:rPr>
        <w:t>,</w:t>
      </w:r>
      <w:r w:rsidR="009F3EB3" w:rsidRPr="009F3EB3">
        <w:rPr>
          <w:rFonts w:cstheme="minorHAnsi"/>
        </w:rPr>
        <w:t xml:space="preserve"> 21</w:t>
      </w:r>
      <w:r w:rsidR="009F3EB3">
        <w:rPr>
          <w:rFonts w:cstheme="minorHAnsi"/>
        </w:rPr>
        <w:t xml:space="preserve">). </w:t>
      </w:r>
      <w:r w:rsidR="009F3EB3" w:rsidRPr="009F3EB3">
        <w:rPr>
          <w:rFonts w:cstheme="minorHAnsi"/>
        </w:rPr>
        <w:t>International students in Canada continue to grow in 2019</w:t>
      </w:r>
      <w:r w:rsidR="009F3EB3">
        <w:rPr>
          <w:rFonts w:cstheme="minorHAnsi"/>
        </w:rPr>
        <w:t xml:space="preserve">. </w:t>
      </w:r>
      <w:r w:rsidR="009F3EB3" w:rsidRPr="009F3EB3">
        <w:rPr>
          <w:rFonts w:cstheme="minorHAnsi"/>
        </w:rPr>
        <w:t xml:space="preserve">from </w:t>
      </w:r>
      <w:hyperlink r:id="rId6" w:history="1">
        <w:r w:rsidR="009F3EB3" w:rsidRPr="00F959D6">
          <w:rPr>
            <w:rStyle w:val="ae"/>
            <w:rFonts w:cstheme="minorHAnsi"/>
          </w:rPr>
          <w:t>https://cbie.c</w:t>
        </w:r>
        <w:r w:rsidR="009F3EB3" w:rsidRPr="00F959D6">
          <w:rPr>
            <w:rStyle w:val="ae"/>
            <w:rFonts w:cstheme="minorHAnsi"/>
          </w:rPr>
          <w:t>a</w:t>
        </w:r>
        <w:r w:rsidR="009F3EB3" w:rsidRPr="00F959D6">
          <w:rPr>
            <w:rStyle w:val="ae"/>
            <w:rFonts w:cstheme="minorHAnsi"/>
          </w:rPr>
          <w:t>/international-students-in-canada-continue-to-grow-in-2019/</w:t>
        </w:r>
      </w:hyperlink>
    </w:p>
    <w:p w14:paraId="3B11B76B" w14:textId="2B46C43C" w:rsidR="00EA7FAD" w:rsidRDefault="009F3EB3" w:rsidP="009F3EB3">
      <w:pPr>
        <w:rPr>
          <w:rFonts w:cstheme="minorHAnsi"/>
        </w:rPr>
      </w:pPr>
      <w:r>
        <w:rPr>
          <w:rFonts w:cstheme="minorHAnsi"/>
        </w:rPr>
        <w:t xml:space="preserve">Jack, P. (2024, </w:t>
      </w:r>
      <w:proofErr w:type="gramStart"/>
      <w:r>
        <w:rPr>
          <w:rFonts w:cstheme="minorHAnsi"/>
        </w:rPr>
        <w:t>Sept,</w:t>
      </w:r>
      <w:proofErr w:type="gramEnd"/>
      <w:r>
        <w:rPr>
          <w:rFonts w:cstheme="minorHAnsi"/>
        </w:rPr>
        <w:t xml:space="preserve"> 20). </w:t>
      </w:r>
      <w:r w:rsidRPr="009F3EB3">
        <w:rPr>
          <w:rFonts w:cstheme="minorHAnsi"/>
        </w:rPr>
        <w:t>Canada Announces Further Reduction of International Student Cap</w:t>
      </w:r>
      <w:r>
        <w:rPr>
          <w:rFonts w:cstheme="minorHAnsi"/>
        </w:rPr>
        <w:t xml:space="preserve">. Inside Higher Ed, </w:t>
      </w:r>
      <w:hyperlink r:id="rId7" w:history="1">
        <w:r w:rsidRPr="00F959D6">
          <w:rPr>
            <w:rStyle w:val="ae"/>
            <w:rFonts w:cstheme="minorHAnsi"/>
          </w:rPr>
          <w:t>https://www.insidehighered.com/news/global/international-students-us/2024/09/2</w:t>
        </w:r>
        <w:r w:rsidRPr="00F959D6">
          <w:rPr>
            <w:rStyle w:val="ae"/>
            <w:rFonts w:cstheme="minorHAnsi"/>
          </w:rPr>
          <w:t>0</w:t>
        </w:r>
        <w:r w:rsidRPr="00F959D6">
          <w:rPr>
            <w:rStyle w:val="ae"/>
            <w:rFonts w:cstheme="minorHAnsi"/>
          </w:rPr>
          <w:t>/canada-further-reduces-international-student-cap</w:t>
        </w:r>
      </w:hyperlink>
    </w:p>
    <w:p w14:paraId="07782AF1" w14:textId="461C2DEF" w:rsidR="00EA7FAD" w:rsidRPr="009F3EB3" w:rsidRDefault="009F3EB3" w:rsidP="009F3EB3">
      <w:pPr>
        <w:rPr>
          <w:rFonts w:cstheme="minorHAnsi"/>
        </w:rPr>
      </w:pPr>
      <w:r>
        <w:rPr>
          <w:rFonts w:cstheme="minorHAnsi"/>
        </w:rPr>
        <w:t xml:space="preserve">Canadian Bureau for Internation Education. (2018). </w:t>
      </w:r>
      <w:hyperlink r:id="rId8" w:history="1">
        <w:r w:rsidRPr="00F959D6">
          <w:rPr>
            <w:rStyle w:val="ae"/>
            <w:rFonts w:cstheme="minorHAnsi"/>
          </w:rPr>
          <w:t>https://cbie.ca/wp-conten</w:t>
        </w:r>
        <w:r w:rsidRPr="00F959D6">
          <w:rPr>
            <w:rStyle w:val="ae"/>
            <w:rFonts w:cstheme="minorHAnsi"/>
          </w:rPr>
          <w:t>t</w:t>
        </w:r>
        <w:r w:rsidRPr="00F959D6">
          <w:rPr>
            <w:rStyle w:val="ae"/>
            <w:rFonts w:cstheme="minorHAnsi"/>
          </w:rPr>
          <w:t>/uploads/2018/09/International-Students-in-Canada-ENG.pdf</w:t>
        </w:r>
      </w:hyperlink>
    </w:p>
    <w:p w14:paraId="5A5FB0FA" w14:textId="65BF1D7B" w:rsidR="004E6A42" w:rsidRPr="00EA7FAD" w:rsidRDefault="004E6A42" w:rsidP="00EA7FAD">
      <w:pPr>
        <w:rPr>
          <w:b/>
          <w:bCs/>
        </w:rPr>
      </w:pPr>
    </w:p>
    <w:sectPr w:rsidR="004E6A42" w:rsidRPr="00EA7F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05D08"/>
    <w:multiLevelType w:val="multilevel"/>
    <w:tmpl w:val="00B2FDB6"/>
    <w:lvl w:ilvl="0">
      <w:start w:val="5"/>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FC75282"/>
    <w:multiLevelType w:val="multilevel"/>
    <w:tmpl w:val="2AA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E55A7"/>
    <w:multiLevelType w:val="multilevel"/>
    <w:tmpl w:val="70B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D512AA"/>
    <w:multiLevelType w:val="multilevel"/>
    <w:tmpl w:val="50E6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E52DE"/>
    <w:multiLevelType w:val="multilevel"/>
    <w:tmpl w:val="B6FE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82BCF"/>
    <w:multiLevelType w:val="hybridMultilevel"/>
    <w:tmpl w:val="DA0825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00134587">
    <w:abstractNumId w:val="1"/>
  </w:num>
  <w:num w:numId="2" w16cid:durableId="1579243984">
    <w:abstractNumId w:val="4"/>
  </w:num>
  <w:num w:numId="3" w16cid:durableId="1486319971">
    <w:abstractNumId w:val="0"/>
  </w:num>
  <w:num w:numId="4" w16cid:durableId="1210611202">
    <w:abstractNumId w:val="2"/>
  </w:num>
  <w:num w:numId="5" w16cid:durableId="1875263254">
    <w:abstractNumId w:val="5"/>
  </w:num>
  <w:num w:numId="6" w16cid:durableId="109520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E"/>
    <w:rsid w:val="000F6C24"/>
    <w:rsid w:val="00140A8B"/>
    <w:rsid w:val="001618EE"/>
    <w:rsid w:val="001E1EDC"/>
    <w:rsid w:val="00280058"/>
    <w:rsid w:val="002B5735"/>
    <w:rsid w:val="00381FCB"/>
    <w:rsid w:val="00445AC4"/>
    <w:rsid w:val="0049243E"/>
    <w:rsid w:val="004E6A42"/>
    <w:rsid w:val="00533EBA"/>
    <w:rsid w:val="00541F45"/>
    <w:rsid w:val="005B38EE"/>
    <w:rsid w:val="00611CD7"/>
    <w:rsid w:val="00627D1D"/>
    <w:rsid w:val="006F16F2"/>
    <w:rsid w:val="007368E6"/>
    <w:rsid w:val="00786679"/>
    <w:rsid w:val="008A1C43"/>
    <w:rsid w:val="0095305E"/>
    <w:rsid w:val="009F11BC"/>
    <w:rsid w:val="009F3EB3"/>
    <w:rsid w:val="00AE27DC"/>
    <w:rsid w:val="00C20EDF"/>
    <w:rsid w:val="00C657DB"/>
    <w:rsid w:val="00C80DB7"/>
    <w:rsid w:val="00D438A0"/>
    <w:rsid w:val="00E27C92"/>
    <w:rsid w:val="00E6217C"/>
    <w:rsid w:val="00EA7FAD"/>
    <w:rsid w:val="00F80FB7"/>
    <w:rsid w:val="00F97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B0AA4A1"/>
  <w15:chartTrackingRefBased/>
  <w15:docId w15:val="{295ABD41-F520-924C-9A98-104CAFA8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30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30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305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5305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530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305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5305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305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5305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5305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5305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5305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5305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5305E"/>
    <w:rPr>
      <w:rFonts w:eastAsiaTheme="majorEastAsia" w:cstheme="majorBidi"/>
      <w:color w:val="0F4761" w:themeColor="accent1" w:themeShade="BF"/>
    </w:rPr>
  </w:style>
  <w:style w:type="character" w:customStyle="1" w:styleId="60">
    <w:name w:val="標題 6 字元"/>
    <w:basedOn w:val="a0"/>
    <w:link w:val="6"/>
    <w:uiPriority w:val="9"/>
    <w:semiHidden/>
    <w:rsid w:val="0095305E"/>
    <w:rPr>
      <w:rFonts w:eastAsiaTheme="majorEastAsia" w:cstheme="majorBidi"/>
      <w:color w:val="595959" w:themeColor="text1" w:themeTint="A6"/>
    </w:rPr>
  </w:style>
  <w:style w:type="character" w:customStyle="1" w:styleId="70">
    <w:name w:val="標題 7 字元"/>
    <w:basedOn w:val="a0"/>
    <w:link w:val="7"/>
    <w:uiPriority w:val="9"/>
    <w:semiHidden/>
    <w:rsid w:val="0095305E"/>
    <w:rPr>
      <w:rFonts w:eastAsiaTheme="majorEastAsia" w:cstheme="majorBidi"/>
      <w:color w:val="595959" w:themeColor="text1" w:themeTint="A6"/>
    </w:rPr>
  </w:style>
  <w:style w:type="character" w:customStyle="1" w:styleId="80">
    <w:name w:val="標題 8 字元"/>
    <w:basedOn w:val="a0"/>
    <w:link w:val="8"/>
    <w:uiPriority w:val="9"/>
    <w:semiHidden/>
    <w:rsid w:val="0095305E"/>
    <w:rPr>
      <w:rFonts w:eastAsiaTheme="majorEastAsia" w:cstheme="majorBidi"/>
      <w:color w:val="272727" w:themeColor="text1" w:themeTint="D8"/>
    </w:rPr>
  </w:style>
  <w:style w:type="character" w:customStyle="1" w:styleId="90">
    <w:name w:val="標題 9 字元"/>
    <w:basedOn w:val="a0"/>
    <w:link w:val="9"/>
    <w:uiPriority w:val="9"/>
    <w:semiHidden/>
    <w:rsid w:val="0095305E"/>
    <w:rPr>
      <w:rFonts w:eastAsiaTheme="majorEastAsia" w:cstheme="majorBidi"/>
      <w:color w:val="272727" w:themeColor="text1" w:themeTint="D8"/>
    </w:rPr>
  </w:style>
  <w:style w:type="paragraph" w:styleId="a3">
    <w:name w:val="Title"/>
    <w:basedOn w:val="a"/>
    <w:next w:val="a"/>
    <w:link w:val="a4"/>
    <w:uiPriority w:val="10"/>
    <w:qFormat/>
    <w:rsid w:val="009530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530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30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530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305E"/>
    <w:pPr>
      <w:spacing w:before="160"/>
      <w:jc w:val="center"/>
    </w:pPr>
    <w:rPr>
      <w:i/>
      <w:iCs/>
      <w:color w:val="404040" w:themeColor="text1" w:themeTint="BF"/>
    </w:rPr>
  </w:style>
  <w:style w:type="character" w:customStyle="1" w:styleId="a8">
    <w:name w:val="引文 字元"/>
    <w:basedOn w:val="a0"/>
    <w:link w:val="a7"/>
    <w:uiPriority w:val="29"/>
    <w:rsid w:val="0095305E"/>
    <w:rPr>
      <w:i/>
      <w:iCs/>
      <w:color w:val="404040" w:themeColor="text1" w:themeTint="BF"/>
    </w:rPr>
  </w:style>
  <w:style w:type="paragraph" w:styleId="a9">
    <w:name w:val="List Paragraph"/>
    <w:basedOn w:val="a"/>
    <w:uiPriority w:val="34"/>
    <w:qFormat/>
    <w:rsid w:val="0095305E"/>
    <w:pPr>
      <w:ind w:left="720"/>
      <w:contextualSpacing/>
    </w:pPr>
  </w:style>
  <w:style w:type="character" w:styleId="aa">
    <w:name w:val="Intense Emphasis"/>
    <w:basedOn w:val="a0"/>
    <w:uiPriority w:val="21"/>
    <w:qFormat/>
    <w:rsid w:val="0095305E"/>
    <w:rPr>
      <w:i/>
      <w:iCs/>
      <w:color w:val="0F4761" w:themeColor="accent1" w:themeShade="BF"/>
    </w:rPr>
  </w:style>
  <w:style w:type="paragraph" w:styleId="ab">
    <w:name w:val="Intense Quote"/>
    <w:basedOn w:val="a"/>
    <w:next w:val="a"/>
    <w:link w:val="ac"/>
    <w:uiPriority w:val="30"/>
    <w:qFormat/>
    <w:rsid w:val="0095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5305E"/>
    <w:rPr>
      <w:i/>
      <w:iCs/>
      <w:color w:val="0F4761" w:themeColor="accent1" w:themeShade="BF"/>
    </w:rPr>
  </w:style>
  <w:style w:type="character" w:styleId="ad">
    <w:name w:val="Intense Reference"/>
    <w:basedOn w:val="a0"/>
    <w:uiPriority w:val="32"/>
    <w:qFormat/>
    <w:rsid w:val="0095305E"/>
    <w:rPr>
      <w:b/>
      <w:bCs/>
      <w:smallCaps/>
      <w:color w:val="0F4761" w:themeColor="accent1" w:themeShade="BF"/>
      <w:spacing w:val="5"/>
    </w:rPr>
  </w:style>
  <w:style w:type="character" w:styleId="ae">
    <w:name w:val="Hyperlink"/>
    <w:basedOn w:val="a0"/>
    <w:uiPriority w:val="99"/>
    <w:unhideWhenUsed/>
    <w:rsid w:val="008A1C43"/>
    <w:rPr>
      <w:color w:val="467886" w:themeColor="hyperlink"/>
      <w:u w:val="single"/>
    </w:rPr>
  </w:style>
  <w:style w:type="character" w:styleId="af">
    <w:name w:val="Unresolved Mention"/>
    <w:basedOn w:val="a0"/>
    <w:uiPriority w:val="99"/>
    <w:semiHidden/>
    <w:unhideWhenUsed/>
    <w:rsid w:val="008A1C43"/>
    <w:rPr>
      <w:color w:val="605E5C"/>
      <w:shd w:val="clear" w:color="auto" w:fill="E1DFDD"/>
    </w:rPr>
  </w:style>
  <w:style w:type="character" w:styleId="af0">
    <w:name w:val="FollowedHyperlink"/>
    <w:basedOn w:val="a0"/>
    <w:uiPriority w:val="99"/>
    <w:semiHidden/>
    <w:unhideWhenUsed/>
    <w:rsid w:val="00140A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67210">
      <w:bodyDiv w:val="1"/>
      <w:marLeft w:val="0"/>
      <w:marRight w:val="0"/>
      <w:marTop w:val="0"/>
      <w:marBottom w:val="0"/>
      <w:divBdr>
        <w:top w:val="none" w:sz="0" w:space="0" w:color="auto"/>
        <w:left w:val="none" w:sz="0" w:space="0" w:color="auto"/>
        <w:bottom w:val="none" w:sz="0" w:space="0" w:color="auto"/>
        <w:right w:val="none" w:sz="0" w:space="0" w:color="auto"/>
      </w:divBdr>
    </w:div>
    <w:div w:id="143939882">
      <w:bodyDiv w:val="1"/>
      <w:marLeft w:val="0"/>
      <w:marRight w:val="0"/>
      <w:marTop w:val="0"/>
      <w:marBottom w:val="0"/>
      <w:divBdr>
        <w:top w:val="none" w:sz="0" w:space="0" w:color="auto"/>
        <w:left w:val="none" w:sz="0" w:space="0" w:color="auto"/>
        <w:bottom w:val="none" w:sz="0" w:space="0" w:color="auto"/>
        <w:right w:val="none" w:sz="0" w:space="0" w:color="auto"/>
      </w:divBdr>
    </w:div>
    <w:div w:id="406078628">
      <w:bodyDiv w:val="1"/>
      <w:marLeft w:val="0"/>
      <w:marRight w:val="0"/>
      <w:marTop w:val="0"/>
      <w:marBottom w:val="0"/>
      <w:divBdr>
        <w:top w:val="none" w:sz="0" w:space="0" w:color="auto"/>
        <w:left w:val="none" w:sz="0" w:space="0" w:color="auto"/>
        <w:bottom w:val="none" w:sz="0" w:space="0" w:color="auto"/>
        <w:right w:val="none" w:sz="0" w:space="0" w:color="auto"/>
      </w:divBdr>
    </w:div>
    <w:div w:id="514075344">
      <w:bodyDiv w:val="1"/>
      <w:marLeft w:val="0"/>
      <w:marRight w:val="0"/>
      <w:marTop w:val="0"/>
      <w:marBottom w:val="0"/>
      <w:divBdr>
        <w:top w:val="none" w:sz="0" w:space="0" w:color="auto"/>
        <w:left w:val="none" w:sz="0" w:space="0" w:color="auto"/>
        <w:bottom w:val="none" w:sz="0" w:space="0" w:color="auto"/>
        <w:right w:val="none" w:sz="0" w:space="0" w:color="auto"/>
      </w:divBdr>
    </w:div>
    <w:div w:id="653492121">
      <w:bodyDiv w:val="1"/>
      <w:marLeft w:val="0"/>
      <w:marRight w:val="0"/>
      <w:marTop w:val="0"/>
      <w:marBottom w:val="0"/>
      <w:divBdr>
        <w:top w:val="none" w:sz="0" w:space="0" w:color="auto"/>
        <w:left w:val="none" w:sz="0" w:space="0" w:color="auto"/>
        <w:bottom w:val="none" w:sz="0" w:space="0" w:color="auto"/>
        <w:right w:val="none" w:sz="0" w:space="0" w:color="auto"/>
      </w:divBdr>
    </w:div>
    <w:div w:id="1088162531">
      <w:bodyDiv w:val="1"/>
      <w:marLeft w:val="0"/>
      <w:marRight w:val="0"/>
      <w:marTop w:val="0"/>
      <w:marBottom w:val="0"/>
      <w:divBdr>
        <w:top w:val="none" w:sz="0" w:space="0" w:color="auto"/>
        <w:left w:val="none" w:sz="0" w:space="0" w:color="auto"/>
        <w:bottom w:val="none" w:sz="0" w:space="0" w:color="auto"/>
        <w:right w:val="none" w:sz="0" w:space="0" w:color="auto"/>
      </w:divBdr>
    </w:div>
    <w:div w:id="1148784801">
      <w:bodyDiv w:val="1"/>
      <w:marLeft w:val="0"/>
      <w:marRight w:val="0"/>
      <w:marTop w:val="0"/>
      <w:marBottom w:val="0"/>
      <w:divBdr>
        <w:top w:val="none" w:sz="0" w:space="0" w:color="auto"/>
        <w:left w:val="none" w:sz="0" w:space="0" w:color="auto"/>
        <w:bottom w:val="none" w:sz="0" w:space="0" w:color="auto"/>
        <w:right w:val="none" w:sz="0" w:space="0" w:color="auto"/>
      </w:divBdr>
    </w:div>
    <w:div w:id="1214925878">
      <w:bodyDiv w:val="1"/>
      <w:marLeft w:val="0"/>
      <w:marRight w:val="0"/>
      <w:marTop w:val="0"/>
      <w:marBottom w:val="0"/>
      <w:divBdr>
        <w:top w:val="none" w:sz="0" w:space="0" w:color="auto"/>
        <w:left w:val="none" w:sz="0" w:space="0" w:color="auto"/>
        <w:bottom w:val="none" w:sz="0" w:space="0" w:color="auto"/>
        <w:right w:val="none" w:sz="0" w:space="0" w:color="auto"/>
      </w:divBdr>
    </w:div>
    <w:div w:id="1338188071">
      <w:bodyDiv w:val="1"/>
      <w:marLeft w:val="0"/>
      <w:marRight w:val="0"/>
      <w:marTop w:val="0"/>
      <w:marBottom w:val="0"/>
      <w:divBdr>
        <w:top w:val="none" w:sz="0" w:space="0" w:color="auto"/>
        <w:left w:val="none" w:sz="0" w:space="0" w:color="auto"/>
        <w:bottom w:val="none" w:sz="0" w:space="0" w:color="auto"/>
        <w:right w:val="none" w:sz="0" w:space="0" w:color="auto"/>
      </w:divBdr>
    </w:div>
    <w:div w:id="1466850148">
      <w:bodyDiv w:val="1"/>
      <w:marLeft w:val="0"/>
      <w:marRight w:val="0"/>
      <w:marTop w:val="0"/>
      <w:marBottom w:val="0"/>
      <w:divBdr>
        <w:top w:val="none" w:sz="0" w:space="0" w:color="auto"/>
        <w:left w:val="none" w:sz="0" w:space="0" w:color="auto"/>
        <w:bottom w:val="none" w:sz="0" w:space="0" w:color="auto"/>
        <w:right w:val="none" w:sz="0" w:space="0" w:color="auto"/>
      </w:divBdr>
    </w:div>
    <w:div w:id="1486118030">
      <w:bodyDiv w:val="1"/>
      <w:marLeft w:val="0"/>
      <w:marRight w:val="0"/>
      <w:marTop w:val="0"/>
      <w:marBottom w:val="0"/>
      <w:divBdr>
        <w:top w:val="none" w:sz="0" w:space="0" w:color="auto"/>
        <w:left w:val="none" w:sz="0" w:space="0" w:color="auto"/>
        <w:bottom w:val="none" w:sz="0" w:space="0" w:color="auto"/>
        <w:right w:val="none" w:sz="0" w:space="0" w:color="auto"/>
      </w:divBdr>
    </w:div>
    <w:div w:id="1700935702">
      <w:bodyDiv w:val="1"/>
      <w:marLeft w:val="0"/>
      <w:marRight w:val="0"/>
      <w:marTop w:val="0"/>
      <w:marBottom w:val="0"/>
      <w:divBdr>
        <w:top w:val="none" w:sz="0" w:space="0" w:color="auto"/>
        <w:left w:val="none" w:sz="0" w:space="0" w:color="auto"/>
        <w:bottom w:val="none" w:sz="0" w:space="0" w:color="auto"/>
        <w:right w:val="none" w:sz="0" w:space="0" w:color="auto"/>
      </w:divBdr>
    </w:div>
    <w:div w:id="1708531700">
      <w:bodyDiv w:val="1"/>
      <w:marLeft w:val="0"/>
      <w:marRight w:val="0"/>
      <w:marTop w:val="0"/>
      <w:marBottom w:val="0"/>
      <w:divBdr>
        <w:top w:val="none" w:sz="0" w:space="0" w:color="auto"/>
        <w:left w:val="none" w:sz="0" w:space="0" w:color="auto"/>
        <w:bottom w:val="none" w:sz="0" w:space="0" w:color="auto"/>
        <w:right w:val="none" w:sz="0" w:space="0" w:color="auto"/>
      </w:divBdr>
    </w:div>
    <w:div w:id="1713336997">
      <w:bodyDiv w:val="1"/>
      <w:marLeft w:val="0"/>
      <w:marRight w:val="0"/>
      <w:marTop w:val="0"/>
      <w:marBottom w:val="0"/>
      <w:divBdr>
        <w:top w:val="none" w:sz="0" w:space="0" w:color="auto"/>
        <w:left w:val="none" w:sz="0" w:space="0" w:color="auto"/>
        <w:bottom w:val="none" w:sz="0" w:space="0" w:color="auto"/>
        <w:right w:val="none" w:sz="0" w:space="0" w:color="auto"/>
      </w:divBdr>
    </w:div>
    <w:div w:id="1929655507">
      <w:bodyDiv w:val="1"/>
      <w:marLeft w:val="0"/>
      <w:marRight w:val="0"/>
      <w:marTop w:val="0"/>
      <w:marBottom w:val="0"/>
      <w:divBdr>
        <w:top w:val="none" w:sz="0" w:space="0" w:color="auto"/>
        <w:left w:val="none" w:sz="0" w:space="0" w:color="auto"/>
        <w:bottom w:val="none" w:sz="0" w:space="0" w:color="auto"/>
        <w:right w:val="none" w:sz="0" w:space="0" w:color="auto"/>
      </w:divBdr>
    </w:div>
    <w:div w:id="21113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ie.ca/wp-content/uploads/2018/09/International-Students-in-Canada-ENG.pdf" TargetMode="External"/><Relationship Id="rId3" Type="http://schemas.openxmlformats.org/officeDocument/2006/relationships/settings" Target="settings.xml"/><Relationship Id="rId7" Type="http://schemas.openxmlformats.org/officeDocument/2006/relationships/hyperlink" Target="https://www.insidehighered.com/news/global/international-students-us/2024/09/20/canada-further-reduces-international-student-c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ie.ca/international-students-in-canada-continue-to-grow-in-2019/" TargetMode="External"/><Relationship Id="rId5" Type="http://schemas.openxmlformats.org/officeDocument/2006/relationships/hyperlink" Target="https://www.thestar.com/news/canada/drop-in-international-students-leads-ontario-universities-to-project-1b-loss-in-revenues-over-2/article_95778f40-8cd2-11ef-8b74-b7ff88d9556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Jui-Hsin Wong</dc:creator>
  <cp:keywords/>
  <dc:description/>
  <cp:lastModifiedBy>Jui-Hsin Wong</cp:lastModifiedBy>
  <cp:revision>5</cp:revision>
  <dcterms:created xsi:type="dcterms:W3CDTF">2024-11-29T16:52:00Z</dcterms:created>
  <dcterms:modified xsi:type="dcterms:W3CDTF">2024-11-29T18:42:00Z</dcterms:modified>
</cp:coreProperties>
</file>