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46E" w:rsidRDefault="000E446E" w:rsidP="000E446E">
      <w:pPr>
        <w:jc w:val="center"/>
        <w:rPr>
          <w:rFonts w:ascii="Times New Roman" w:hAnsi="Times New Roman" w:cs="Times New Roman"/>
          <w:b/>
          <w:sz w:val="56"/>
          <w:szCs w:val="56"/>
        </w:rPr>
      </w:pPr>
    </w:p>
    <w:p w:rsidR="000E446E" w:rsidRPr="000E446E" w:rsidRDefault="000E446E" w:rsidP="000E446E">
      <w:pPr>
        <w:jc w:val="center"/>
        <w:rPr>
          <w:rFonts w:ascii="Times New Roman" w:hAnsi="Times New Roman" w:cs="Times New Roman"/>
          <w:b/>
          <w:sz w:val="56"/>
          <w:szCs w:val="56"/>
        </w:rPr>
      </w:pPr>
      <w:r w:rsidRPr="000E446E">
        <w:rPr>
          <w:rFonts w:ascii="Times New Roman" w:hAnsi="Times New Roman" w:cs="Times New Roman"/>
          <w:b/>
          <w:sz w:val="56"/>
          <w:szCs w:val="56"/>
        </w:rPr>
        <w:t xml:space="preserve">Lab Report </w:t>
      </w:r>
    </w:p>
    <w:p w:rsidR="000E446E" w:rsidRPr="000E446E" w:rsidRDefault="000E446E" w:rsidP="000E446E">
      <w:pPr>
        <w:jc w:val="center"/>
        <w:rPr>
          <w:rFonts w:ascii="Times New Roman" w:hAnsi="Times New Roman" w:cs="Times New Roman"/>
          <w:b/>
          <w:sz w:val="56"/>
          <w:szCs w:val="56"/>
        </w:rPr>
      </w:pPr>
      <w:proofErr w:type="spellStart"/>
      <w:r w:rsidRPr="000E446E">
        <w:rPr>
          <w:rFonts w:ascii="Times New Roman" w:hAnsi="Times New Roman" w:cs="Times New Roman"/>
          <w:b/>
          <w:sz w:val="56"/>
          <w:szCs w:val="56"/>
        </w:rPr>
        <w:t>Equipotentials</w:t>
      </w:r>
      <w:proofErr w:type="spellEnd"/>
      <w:r w:rsidRPr="000E446E">
        <w:rPr>
          <w:rFonts w:ascii="Times New Roman" w:hAnsi="Times New Roman" w:cs="Times New Roman"/>
          <w:b/>
          <w:sz w:val="56"/>
          <w:szCs w:val="56"/>
        </w:rPr>
        <w:t xml:space="preserve"> and Electric Fields</w:t>
      </w:r>
    </w:p>
    <w:p w:rsidR="000E446E" w:rsidRPr="000E446E" w:rsidRDefault="000E446E" w:rsidP="000E446E">
      <w:pPr>
        <w:jc w:val="center"/>
        <w:rPr>
          <w:rFonts w:ascii="Times New Roman" w:hAnsi="Times New Roman" w:cs="Times New Roman"/>
          <w:b/>
          <w:sz w:val="56"/>
          <w:szCs w:val="56"/>
        </w:rPr>
      </w:pPr>
      <w:r w:rsidRPr="000E446E">
        <w:rPr>
          <w:rFonts w:ascii="Times New Roman" w:hAnsi="Times New Roman" w:cs="Times New Roman"/>
          <w:b/>
          <w:sz w:val="56"/>
          <w:szCs w:val="56"/>
        </w:rPr>
        <w:t>By Schuyler Clark</w:t>
      </w:r>
    </w:p>
    <w:p w:rsidR="000E446E" w:rsidRPr="000E446E" w:rsidRDefault="000E446E" w:rsidP="000E446E">
      <w:pPr>
        <w:jc w:val="center"/>
        <w:rPr>
          <w:rFonts w:ascii="Times New Roman" w:hAnsi="Times New Roman" w:cs="Times New Roman"/>
          <w:b/>
          <w:sz w:val="56"/>
          <w:szCs w:val="56"/>
        </w:rPr>
      </w:pPr>
      <w:r w:rsidRPr="000E446E">
        <w:rPr>
          <w:rFonts w:ascii="Times New Roman" w:hAnsi="Times New Roman" w:cs="Times New Roman"/>
          <w:b/>
          <w:sz w:val="56"/>
          <w:szCs w:val="56"/>
        </w:rPr>
        <w:t>Lab P</w:t>
      </w:r>
      <w:r w:rsidR="007B7974">
        <w:rPr>
          <w:rFonts w:ascii="Times New Roman" w:hAnsi="Times New Roman" w:cs="Times New Roman"/>
          <w:b/>
          <w:sz w:val="56"/>
          <w:szCs w:val="56"/>
        </w:rPr>
        <w:t>artners: Mahmud Mustapha, Melvi</w:t>
      </w:r>
      <w:r w:rsidRPr="000E446E">
        <w:rPr>
          <w:rFonts w:ascii="Times New Roman" w:hAnsi="Times New Roman" w:cs="Times New Roman"/>
          <w:b/>
          <w:sz w:val="56"/>
          <w:szCs w:val="56"/>
        </w:rPr>
        <w:t xml:space="preserve">n </w:t>
      </w:r>
      <w:proofErr w:type="spellStart"/>
      <w:r w:rsidRPr="000E446E">
        <w:rPr>
          <w:rFonts w:ascii="Times New Roman" w:hAnsi="Times New Roman" w:cs="Times New Roman"/>
          <w:b/>
          <w:sz w:val="56"/>
          <w:szCs w:val="56"/>
        </w:rPr>
        <w:t>Fitten</w:t>
      </w:r>
      <w:proofErr w:type="spellEnd"/>
      <w:r w:rsidRPr="000E446E">
        <w:rPr>
          <w:rFonts w:ascii="Times New Roman" w:hAnsi="Times New Roman" w:cs="Times New Roman"/>
          <w:b/>
          <w:sz w:val="56"/>
          <w:szCs w:val="56"/>
        </w:rPr>
        <w:t xml:space="preserve"> Jr.</w:t>
      </w:r>
    </w:p>
    <w:p w:rsidR="000E446E" w:rsidRPr="000E446E" w:rsidRDefault="000E446E" w:rsidP="000E446E">
      <w:pPr>
        <w:jc w:val="center"/>
        <w:rPr>
          <w:rFonts w:ascii="Times New Roman" w:hAnsi="Times New Roman" w:cs="Times New Roman"/>
          <w:b/>
          <w:sz w:val="56"/>
          <w:szCs w:val="56"/>
        </w:rPr>
      </w:pPr>
      <w:r w:rsidRPr="000E446E">
        <w:rPr>
          <w:rFonts w:ascii="Times New Roman" w:hAnsi="Times New Roman" w:cs="Times New Roman"/>
          <w:b/>
          <w:sz w:val="56"/>
          <w:szCs w:val="56"/>
        </w:rPr>
        <w:t>February 21, 2018</w:t>
      </w:r>
    </w:p>
    <w:p w:rsidR="000E446E" w:rsidRDefault="000E446E" w:rsidP="000E446E">
      <w:pPr>
        <w:jc w:val="center"/>
        <w:rPr>
          <w:rFonts w:ascii="Times New Roman" w:hAnsi="Times New Roman" w:cs="Times New Roman"/>
          <w:sz w:val="24"/>
          <w:szCs w:val="24"/>
        </w:rPr>
      </w:pPr>
    </w:p>
    <w:p w:rsidR="000E446E" w:rsidRDefault="000E446E" w:rsidP="000E446E">
      <w:pPr>
        <w:jc w:val="center"/>
        <w:rPr>
          <w:rFonts w:ascii="Times New Roman" w:hAnsi="Times New Roman" w:cs="Times New Roman"/>
          <w:sz w:val="24"/>
          <w:szCs w:val="24"/>
        </w:rPr>
      </w:pPr>
      <w:r>
        <w:rPr>
          <w:noProof/>
        </w:rPr>
        <w:drawing>
          <wp:inline distT="0" distB="0" distL="0" distR="0" wp14:anchorId="5FDE7125" wp14:editId="637083DF">
            <wp:extent cx="4953000" cy="2600325"/>
            <wp:effectExtent l="0" t="0" r="0" b="9525"/>
            <wp:docPr id="1" name="Picture 1" descr="(a) At any of the eight marked spots around a positive point charge &#10;q, a positive test charge would experience a repulsive force directed radially outward. (b) The electric field lines are directed radially outward from a positive point charge &#1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At any of the eight marked spots around a positive point charge &#10;q, a positive test charge would experience a repulsive force directed radially outward. (b) The electric field lines are directed radially outward from a positive point charge &#10;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600325"/>
                    </a:xfrm>
                    <a:prstGeom prst="rect">
                      <a:avLst/>
                    </a:prstGeom>
                    <a:noFill/>
                    <a:ln>
                      <a:noFill/>
                    </a:ln>
                  </pic:spPr>
                </pic:pic>
              </a:graphicData>
            </a:graphic>
          </wp:inline>
        </w:drawing>
      </w:r>
    </w:p>
    <w:p w:rsidR="000E446E" w:rsidRDefault="000E446E" w:rsidP="000E446E">
      <w:pPr>
        <w:jc w:val="center"/>
        <w:rPr>
          <w:rFonts w:ascii="Times New Roman" w:hAnsi="Times New Roman" w:cs="Times New Roman"/>
          <w:sz w:val="24"/>
          <w:szCs w:val="24"/>
        </w:rPr>
      </w:pPr>
    </w:p>
    <w:p w:rsidR="000E446E" w:rsidRDefault="000E446E" w:rsidP="000E446E">
      <w:pPr>
        <w:jc w:val="center"/>
        <w:rPr>
          <w:rFonts w:ascii="Times New Roman" w:hAnsi="Times New Roman" w:cs="Times New Roman"/>
          <w:sz w:val="24"/>
          <w:szCs w:val="24"/>
        </w:rPr>
      </w:pPr>
    </w:p>
    <w:p w:rsidR="000E446E" w:rsidRDefault="000E446E" w:rsidP="000E446E">
      <w:pPr>
        <w:jc w:val="center"/>
        <w:rPr>
          <w:rFonts w:ascii="Times New Roman" w:hAnsi="Times New Roman" w:cs="Times New Roman"/>
          <w:sz w:val="24"/>
          <w:szCs w:val="24"/>
        </w:rPr>
      </w:pPr>
    </w:p>
    <w:p w:rsidR="000E446E" w:rsidRDefault="000E446E" w:rsidP="000E446E">
      <w:pPr>
        <w:jc w:val="center"/>
        <w:rPr>
          <w:rFonts w:ascii="Times New Roman" w:hAnsi="Times New Roman" w:cs="Times New Roman"/>
          <w:sz w:val="24"/>
          <w:szCs w:val="24"/>
        </w:rPr>
      </w:pPr>
    </w:p>
    <w:p w:rsidR="000E446E" w:rsidRDefault="000E446E" w:rsidP="000E446E">
      <w:pPr>
        <w:jc w:val="center"/>
        <w:rPr>
          <w:rFonts w:ascii="Times New Roman" w:hAnsi="Times New Roman" w:cs="Times New Roman"/>
          <w:sz w:val="24"/>
          <w:szCs w:val="24"/>
        </w:rPr>
      </w:pPr>
    </w:p>
    <w:p w:rsidR="000E446E" w:rsidRDefault="000E446E" w:rsidP="000E446E">
      <w:pPr>
        <w:jc w:val="center"/>
        <w:rPr>
          <w:rFonts w:ascii="Times New Roman" w:hAnsi="Times New Roman" w:cs="Times New Roman"/>
          <w:sz w:val="24"/>
          <w:szCs w:val="24"/>
        </w:rPr>
      </w:pPr>
    </w:p>
    <w:p w:rsidR="000E446E" w:rsidRDefault="000E446E" w:rsidP="000E446E">
      <w:pPr>
        <w:jc w:val="both"/>
        <w:rPr>
          <w:rFonts w:ascii="Times New Roman" w:hAnsi="Times New Roman" w:cs="Times New Roman"/>
          <w:b/>
          <w:sz w:val="36"/>
          <w:szCs w:val="36"/>
        </w:rPr>
      </w:pPr>
      <w:r w:rsidRPr="000E446E">
        <w:rPr>
          <w:rFonts w:ascii="Times New Roman" w:hAnsi="Times New Roman" w:cs="Times New Roman"/>
          <w:b/>
          <w:sz w:val="36"/>
          <w:szCs w:val="36"/>
        </w:rPr>
        <w:t xml:space="preserve">I </w:t>
      </w:r>
      <w:r w:rsidRPr="000E446E">
        <w:rPr>
          <w:rFonts w:ascii="Times New Roman" w:hAnsi="Times New Roman" w:cs="Times New Roman"/>
          <w:b/>
          <w:sz w:val="36"/>
          <w:szCs w:val="36"/>
        </w:rPr>
        <w:tab/>
        <w:t>Abstract</w:t>
      </w:r>
    </w:p>
    <w:p w:rsidR="006D5F87" w:rsidRPr="009170A5" w:rsidRDefault="006D5F87" w:rsidP="000E446E">
      <w:pPr>
        <w:jc w:val="both"/>
        <w:rPr>
          <w:rFonts w:ascii="Times New Roman" w:hAnsi="Times New Roman" w:cs="Times New Roman"/>
          <w:sz w:val="24"/>
          <w:szCs w:val="24"/>
        </w:rPr>
      </w:pPr>
      <w:r w:rsidRPr="006D5F87">
        <w:rPr>
          <w:rFonts w:ascii="Times New Roman" w:hAnsi="Times New Roman" w:cs="Times New Roman"/>
          <w:sz w:val="24"/>
          <w:szCs w:val="24"/>
        </w:rPr>
        <w:t>Using a conductive ink pen and applying it to electrode figurations on carbon paper, t</w:t>
      </w:r>
      <w:r w:rsidR="009170A5">
        <w:rPr>
          <w:rFonts w:ascii="Times New Roman" w:hAnsi="Times New Roman" w:cs="Times New Roman"/>
          <w:sz w:val="24"/>
          <w:szCs w:val="24"/>
        </w:rPr>
        <w:t>he electric field</w:t>
      </w:r>
      <w:r w:rsidRPr="006D5F87">
        <w:rPr>
          <w:rFonts w:ascii="Times New Roman" w:hAnsi="Times New Roman" w:cs="Times New Roman"/>
          <w:sz w:val="24"/>
          <w:szCs w:val="24"/>
        </w:rPr>
        <w:t xml:space="preserve"> produced by the</w:t>
      </w:r>
      <w:r w:rsidR="0073050D">
        <w:rPr>
          <w:rFonts w:ascii="Times New Roman" w:hAnsi="Times New Roman" w:cs="Times New Roman"/>
          <w:sz w:val="24"/>
          <w:szCs w:val="24"/>
        </w:rPr>
        <w:t xml:space="preserve"> power supply</w:t>
      </w:r>
      <w:r w:rsidRPr="006D5F87">
        <w:rPr>
          <w:rFonts w:ascii="Times New Roman" w:hAnsi="Times New Roman" w:cs="Times New Roman"/>
          <w:sz w:val="24"/>
          <w:szCs w:val="24"/>
        </w:rPr>
        <w:t xml:space="preserve"> </w:t>
      </w:r>
      <w:r w:rsidR="009170A5">
        <w:rPr>
          <w:rFonts w:ascii="Times New Roman" w:hAnsi="Times New Roman" w:cs="Times New Roman"/>
          <w:sz w:val="24"/>
          <w:szCs w:val="24"/>
        </w:rPr>
        <w:t>electrodes</w:t>
      </w:r>
      <w:r w:rsidR="0073050D">
        <w:rPr>
          <w:rFonts w:ascii="Times New Roman" w:hAnsi="Times New Roman" w:cs="Times New Roman"/>
          <w:sz w:val="24"/>
          <w:szCs w:val="24"/>
        </w:rPr>
        <w:t xml:space="preserve"> focused onto the paper</w:t>
      </w:r>
      <w:r w:rsidR="009170A5">
        <w:rPr>
          <w:rFonts w:ascii="Times New Roman" w:hAnsi="Times New Roman" w:cs="Times New Roman"/>
          <w:sz w:val="24"/>
          <w:szCs w:val="24"/>
        </w:rPr>
        <w:t xml:space="preserve"> </w:t>
      </w:r>
      <w:r w:rsidRPr="006D5F87">
        <w:rPr>
          <w:rFonts w:ascii="Times New Roman" w:hAnsi="Times New Roman" w:cs="Times New Roman"/>
          <w:sz w:val="24"/>
          <w:szCs w:val="24"/>
        </w:rPr>
        <w:t>can be drawn in two dimensions</w:t>
      </w:r>
      <w:r w:rsidR="009170A5">
        <w:rPr>
          <w:rFonts w:ascii="Times New Roman" w:hAnsi="Times New Roman" w:cs="Times New Roman"/>
          <w:sz w:val="24"/>
          <w:szCs w:val="24"/>
        </w:rPr>
        <w:t xml:space="preserve"> as lines</w:t>
      </w:r>
      <w:r w:rsidRPr="006D5F87">
        <w:rPr>
          <w:rFonts w:ascii="Times New Roman" w:hAnsi="Times New Roman" w:cs="Times New Roman"/>
          <w:sz w:val="24"/>
          <w:szCs w:val="24"/>
        </w:rPr>
        <w:t>.</w:t>
      </w:r>
      <w:r w:rsidR="009170A5">
        <w:rPr>
          <w:rFonts w:ascii="Times New Roman" w:hAnsi="Times New Roman" w:cs="Times New Roman"/>
          <w:sz w:val="24"/>
          <w:szCs w:val="24"/>
        </w:rPr>
        <w:t xml:space="preserve"> The electrodes produce equipotential 3d surfaces,</w:t>
      </w:r>
      <w:r w:rsidR="009170A5">
        <w:rPr>
          <w:rFonts w:ascii="Times New Roman" w:hAnsi="Times New Roman" w:cs="Times New Roman"/>
          <w:b/>
          <w:sz w:val="36"/>
          <w:szCs w:val="36"/>
        </w:rPr>
        <w:t xml:space="preserve"> </w:t>
      </w:r>
      <w:r w:rsidR="009170A5" w:rsidRPr="009170A5">
        <w:rPr>
          <w:rFonts w:ascii="Times New Roman" w:hAnsi="Times New Roman" w:cs="Times New Roman"/>
          <w:sz w:val="24"/>
          <w:szCs w:val="24"/>
        </w:rPr>
        <w:t>who’s shape can change depending on the electrode configuration.</w:t>
      </w:r>
      <w:r w:rsidR="009170A5">
        <w:rPr>
          <w:rFonts w:ascii="Times New Roman" w:hAnsi="Times New Roman" w:cs="Times New Roman"/>
          <w:b/>
          <w:sz w:val="36"/>
          <w:szCs w:val="36"/>
        </w:rPr>
        <w:t xml:space="preserve"> </w:t>
      </w:r>
    </w:p>
    <w:p w:rsidR="00AF3743" w:rsidRDefault="00AF3743" w:rsidP="000E446E">
      <w:pPr>
        <w:jc w:val="both"/>
        <w:rPr>
          <w:rFonts w:ascii="Times New Roman" w:hAnsi="Times New Roman" w:cs="Times New Roman"/>
          <w:b/>
          <w:sz w:val="36"/>
          <w:szCs w:val="36"/>
        </w:rPr>
      </w:pPr>
      <w:r>
        <w:rPr>
          <w:rFonts w:ascii="Times New Roman" w:hAnsi="Times New Roman" w:cs="Times New Roman"/>
          <w:b/>
          <w:sz w:val="36"/>
          <w:szCs w:val="36"/>
        </w:rPr>
        <w:t>II</w:t>
      </w:r>
      <w:r>
        <w:rPr>
          <w:rFonts w:ascii="Times New Roman" w:hAnsi="Times New Roman" w:cs="Times New Roman"/>
          <w:b/>
          <w:sz w:val="36"/>
          <w:szCs w:val="36"/>
        </w:rPr>
        <w:tab/>
        <w:t xml:space="preserve">Introduction / Purpose </w:t>
      </w:r>
    </w:p>
    <w:p w:rsidR="009170A5" w:rsidRPr="009170A5" w:rsidRDefault="007F1E09" w:rsidP="000E446E">
      <w:pPr>
        <w:jc w:val="both"/>
        <w:rPr>
          <w:rFonts w:ascii="Times New Roman" w:hAnsi="Times New Roman" w:cs="Times New Roman"/>
          <w:sz w:val="24"/>
          <w:szCs w:val="24"/>
        </w:rPr>
      </w:pPr>
      <w:r>
        <w:rPr>
          <w:rFonts w:ascii="Times New Roman" w:hAnsi="Times New Roman" w:cs="Times New Roman"/>
          <w:sz w:val="24"/>
          <w:szCs w:val="24"/>
        </w:rPr>
        <w:t xml:space="preserve">The location of equipotential surfaces produced near oppositely charged conducting pens can be investigated by constructing the electric field lines perpendicular to the equipotential. Given the configurations for electrodes (opposite line charge, parallel plate capacitor) on the carbon paper, a comparison can be made between the respective experimentally determined electric field lines. </w:t>
      </w:r>
    </w:p>
    <w:p w:rsidR="007F1E09" w:rsidRDefault="00AF3743" w:rsidP="000E446E">
      <w:pPr>
        <w:jc w:val="both"/>
        <w:rPr>
          <w:rFonts w:ascii="Times New Roman" w:hAnsi="Times New Roman" w:cs="Times New Roman"/>
          <w:b/>
          <w:sz w:val="36"/>
          <w:szCs w:val="36"/>
        </w:rPr>
      </w:pPr>
      <w:r>
        <w:rPr>
          <w:rFonts w:ascii="Times New Roman" w:hAnsi="Times New Roman" w:cs="Times New Roman"/>
          <w:b/>
          <w:sz w:val="36"/>
          <w:szCs w:val="36"/>
        </w:rPr>
        <w:t>III</w:t>
      </w:r>
      <w:r>
        <w:rPr>
          <w:rFonts w:ascii="Times New Roman" w:hAnsi="Times New Roman" w:cs="Times New Roman"/>
          <w:b/>
          <w:sz w:val="36"/>
          <w:szCs w:val="36"/>
        </w:rPr>
        <w:tab/>
        <w:t xml:space="preserve">Experimental Method and Data </w:t>
      </w:r>
    </w:p>
    <w:p w:rsidR="007B7974" w:rsidRDefault="007F1E09" w:rsidP="000E446E">
      <w:pPr>
        <w:jc w:val="both"/>
        <w:rPr>
          <w:rFonts w:ascii="Times New Roman" w:hAnsi="Times New Roman" w:cs="Times New Roman"/>
          <w:b/>
          <w:sz w:val="24"/>
          <w:szCs w:val="24"/>
        </w:rPr>
      </w:pPr>
      <w:r w:rsidRPr="007F1E09">
        <w:rPr>
          <w:rFonts w:ascii="Times New Roman" w:hAnsi="Times New Roman" w:cs="Times New Roman"/>
          <w:b/>
          <w:sz w:val="24"/>
          <w:szCs w:val="24"/>
        </w:rPr>
        <w:t>III.1</w:t>
      </w:r>
      <w:r w:rsidRPr="007F1E09">
        <w:rPr>
          <w:rFonts w:ascii="Times New Roman" w:hAnsi="Times New Roman" w:cs="Times New Roman"/>
          <w:b/>
          <w:sz w:val="24"/>
          <w:szCs w:val="24"/>
        </w:rPr>
        <w:tab/>
      </w:r>
      <w:r>
        <w:rPr>
          <w:rFonts w:ascii="Times New Roman" w:hAnsi="Times New Roman" w:cs="Times New Roman"/>
          <w:b/>
          <w:sz w:val="24"/>
          <w:szCs w:val="24"/>
        </w:rPr>
        <w:t>Method</w:t>
      </w:r>
    </w:p>
    <w:p w:rsidR="0073050D" w:rsidRDefault="0073050D" w:rsidP="000E446E">
      <w:pPr>
        <w:jc w:val="both"/>
        <w:rPr>
          <w:rFonts w:ascii="Times New Roman" w:hAnsi="Times New Roman" w:cs="Times New Roman"/>
          <w:sz w:val="24"/>
          <w:szCs w:val="24"/>
        </w:rPr>
      </w:pPr>
      <w:r w:rsidRPr="0073050D">
        <w:rPr>
          <w:rFonts w:ascii="Times New Roman" w:hAnsi="Times New Roman" w:cs="Times New Roman"/>
          <w:sz w:val="24"/>
          <w:szCs w:val="24"/>
        </w:rPr>
        <w:t>We applied 20V from the power supply to the electrode configurations mapped on the conductive paper using pins that connect the direct current supply to the paper.  Using a voltmeter with</w:t>
      </w:r>
      <w:r w:rsidR="00B0052D">
        <w:rPr>
          <w:rFonts w:ascii="Times New Roman" w:hAnsi="Times New Roman" w:cs="Times New Roman"/>
          <w:sz w:val="24"/>
          <w:szCs w:val="24"/>
        </w:rPr>
        <w:t xml:space="preserve"> two</w:t>
      </w:r>
      <w:r w:rsidRPr="0073050D">
        <w:rPr>
          <w:rFonts w:ascii="Times New Roman" w:hAnsi="Times New Roman" w:cs="Times New Roman"/>
          <w:sz w:val="24"/>
          <w:szCs w:val="24"/>
        </w:rPr>
        <w:t xml:space="preserve"> conductive pens</w:t>
      </w:r>
      <w:r w:rsidR="00B0052D">
        <w:rPr>
          <w:rFonts w:ascii="Times New Roman" w:hAnsi="Times New Roman" w:cs="Times New Roman"/>
          <w:sz w:val="24"/>
          <w:szCs w:val="24"/>
        </w:rPr>
        <w:t>, connecting one lead</w:t>
      </w:r>
      <w:bookmarkStart w:id="0" w:name="_GoBack"/>
      <w:bookmarkEnd w:id="0"/>
      <w:r w:rsidR="00B0052D">
        <w:rPr>
          <w:rFonts w:ascii="Times New Roman" w:hAnsi="Times New Roman" w:cs="Times New Roman"/>
          <w:sz w:val="24"/>
          <w:szCs w:val="24"/>
        </w:rPr>
        <w:t xml:space="preserve"> to electrode point on the configuration and the second lead in the area outside of the configuration,</w:t>
      </w:r>
      <w:r w:rsidRPr="0073050D">
        <w:rPr>
          <w:rFonts w:ascii="Times New Roman" w:hAnsi="Times New Roman" w:cs="Times New Roman"/>
          <w:sz w:val="24"/>
          <w:szCs w:val="24"/>
        </w:rPr>
        <w:t xml:space="preserve"> we are able to measure the potential</w:t>
      </w:r>
      <w:r w:rsidR="00B0052D">
        <w:rPr>
          <w:rFonts w:ascii="Times New Roman" w:hAnsi="Times New Roman" w:cs="Times New Roman"/>
          <w:sz w:val="24"/>
          <w:szCs w:val="24"/>
        </w:rPr>
        <w:t>s</w:t>
      </w:r>
      <w:r w:rsidRPr="0073050D">
        <w:rPr>
          <w:rFonts w:ascii="Times New Roman" w:hAnsi="Times New Roman" w:cs="Times New Roman"/>
          <w:sz w:val="24"/>
          <w:szCs w:val="24"/>
        </w:rPr>
        <w:t xml:space="preserve"> at various locations on the paper. </w:t>
      </w:r>
    </w:p>
    <w:p w:rsidR="0073050D" w:rsidRDefault="0073050D" w:rsidP="000E446E">
      <w:pPr>
        <w:jc w:val="both"/>
        <w:rPr>
          <w:rFonts w:ascii="Times New Roman" w:hAnsi="Times New Roman" w:cs="Times New Roman"/>
          <w:sz w:val="24"/>
          <w:szCs w:val="24"/>
        </w:rPr>
      </w:pPr>
      <w:r>
        <w:rPr>
          <w:rFonts w:ascii="Times New Roman" w:hAnsi="Times New Roman" w:cs="Times New Roman"/>
          <w:sz w:val="24"/>
          <w:szCs w:val="24"/>
        </w:rPr>
        <w:t xml:space="preserve">For the first </w:t>
      </w:r>
      <w:r w:rsidR="00B0052D">
        <w:rPr>
          <w:rFonts w:ascii="Times New Roman" w:hAnsi="Times New Roman" w:cs="Times New Roman"/>
          <w:sz w:val="24"/>
          <w:szCs w:val="24"/>
        </w:rPr>
        <w:t xml:space="preserve">electrode </w:t>
      </w:r>
      <w:r>
        <w:rPr>
          <w:rFonts w:ascii="Times New Roman" w:hAnsi="Times New Roman" w:cs="Times New Roman"/>
          <w:sz w:val="24"/>
          <w:szCs w:val="24"/>
        </w:rPr>
        <w:t>configuration</w:t>
      </w:r>
      <w:r w:rsidR="00B0052D">
        <w:rPr>
          <w:rFonts w:ascii="Times New Roman" w:hAnsi="Times New Roman" w:cs="Times New Roman"/>
          <w:sz w:val="24"/>
          <w:szCs w:val="24"/>
        </w:rPr>
        <w:t xml:space="preserve">, two lines of opposite charge, the potentials we searched for on the paper were 3 Volts, 4 Volts, 5 Volts, 6 Volts, and 8 Volts. For the second electrode configuration, parallel plate capacitor, we searched for potentials 1 Volt, 2 Volts, 4 Volts, 6 Volts, and 7 Volts.  When a potential was found the coordinates were drawn on a 12X16 cm grid and a continuous line was drawn between points of similar potentials to represent the continuous electric field lines that are everywhere perpendicular to the equipotential surfaces. </w:t>
      </w:r>
    </w:p>
    <w:p w:rsidR="00B0052D" w:rsidRPr="007B7974" w:rsidRDefault="00B0052D" w:rsidP="000E446E">
      <w:pPr>
        <w:jc w:val="both"/>
        <w:rPr>
          <w:rFonts w:ascii="Times New Roman" w:hAnsi="Times New Roman" w:cs="Times New Roman"/>
          <w:b/>
          <w:sz w:val="24"/>
          <w:szCs w:val="24"/>
        </w:rPr>
      </w:pPr>
      <w:r w:rsidRPr="007B7974">
        <w:rPr>
          <w:rFonts w:ascii="Times New Roman" w:hAnsi="Times New Roman" w:cs="Times New Roman"/>
          <w:b/>
          <w:sz w:val="24"/>
          <w:szCs w:val="24"/>
        </w:rPr>
        <w:t>II.2</w:t>
      </w:r>
      <w:r w:rsidRPr="007B7974">
        <w:rPr>
          <w:rFonts w:ascii="Times New Roman" w:hAnsi="Times New Roman" w:cs="Times New Roman"/>
          <w:b/>
          <w:sz w:val="24"/>
          <w:szCs w:val="24"/>
        </w:rPr>
        <w:tab/>
        <w:t>Raw Data</w:t>
      </w:r>
    </w:p>
    <w:p w:rsidR="00B0052D" w:rsidRDefault="00B0052D" w:rsidP="000E446E">
      <w:pPr>
        <w:jc w:val="both"/>
        <w:rPr>
          <w:rFonts w:ascii="Times New Roman" w:hAnsi="Times New Roman" w:cs="Times New Roman"/>
          <w:sz w:val="24"/>
          <w:szCs w:val="24"/>
        </w:rPr>
      </w:pPr>
      <w:r>
        <w:rPr>
          <w:rFonts w:ascii="Times New Roman" w:hAnsi="Times New Roman" w:cs="Times New Roman"/>
          <w:sz w:val="24"/>
          <w:szCs w:val="24"/>
        </w:rPr>
        <w:t>Table 1 and 2 lists the data points for the locations of potentials for each electrode configuration. Graph 1 and 2</w:t>
      </w:r>
      <w:r w:rsidR="007B7974">
        <w:rPr>
          <w:rFonts w:ascii="Times New Roman" w:hAnsi="Times New Roman" w:cs="Times New Roman"/>
          <w:sz w:val="24"/>
          <w:szCs w:val="24"/>
        </w:rPr>
        <w:t>,</w:t>
      </w:r>
      <w:r>
        <w:rPr>
          <w:rFonts w:ascii="Times New Roman" w:hAnsi="Times New Roman" w:cs="Times New Roman"/>
          <w:sz w:val="24"/>
          <w:szCs w:val="24"/>
        </w:rPr>
        <w:t xml:space="preserve"> along with the lab experi</w:t>
      </w:r>
      <w:r w:rsidR="007B7974">
        <w:rPr>
          <w:rFonts w:ascii="Times New Roman" w:hAnsi="Times New Roman" w:cs="Times New Roman"/>
          <w:sz w:val="24"/>
          <w:szCs w:val="24"/>
        </w:rPr>
        <w:t>ment photos, show</w:t>
      </w:r>
      <w:r>
        <w:rPr>
          <w:rFonts w:ascii="Times New Roman" w:hAnsi="Times New Roman" w:cs="Times New Roman"/>
          <w:sz w:val="24"/>
          <w:szCs w:val="24"/>
        </w:rPr>
        <w:t xml:space="preserve"> the drawing for the</w:t>
      </w:r>
      <w:r w:rsidR="007B7974">
        <w:rPr>
          <w:rFonts w:ascii="Times New Roman" w:hAnsi="Times New Roman" w:cs="Times New Roman"/>
          <w:sz w:val="24"/>
          <w:szCs w:val="24"/>
        </w:rPr>
        <w:t xml:space="preserve"> data points best-fit</w:t>
      </w:r>
      <w:r>
        <w:rPr>
          <w:rFonts w:ascii="Times New Roman" w:hAnsi="Times New Roman" w:cs="Times New Roman"/>
          <w:sz w:val="24"/>
          <w:szCs w:val="24"/>
        </w:rPr>
        <w:t xml:space="preserve"> elec</w:t>
      </w:r>
      <w:r w:rsidR="007B7974">
        <w:rPr>
          <w:rFonts w:ascii="Times New Roman" w:hAnsi="Times New Roman" w:cs="Times New Roman"/>
          <w:sz w:val="24"/>
          <w:szCs w:val="24"/>
        </w:rPr>
        <w:t xml:space="preserve">tric field lines. </w:t>
      </w:r>
    </w:p>
    <w:p w:rsidR="00C9037B" w:rsidRPr="0073050D" w:rsidRDefault="00C9037B" w:rsidP="000E446E">
      <w:pPr>
        <w:jc w:val="both"/>
        <w:rPr>
          <w:rFonts w:ascii="Times New Roman" w:hAnsi="Times New Roman" w:cs="Times New Roman"/>
          <w:sz w:val="24"/>
          <w:szCs w:val="24"/>
        </w:rPr>
      </w:pPr>
    </w:p>
    <w:p w:rsidR="00AF3743" w:rsidRDefault="00AF3743" w:rsidP="000E446E">
      <w:pPr>
        <w:jc w:val="both"/>
        <w:rPr>
          <w:rFonts w:ascii="Times New Roman" w:hAnsi="Times New Roman" w:cs="Times New Roman"/>
          <w:b/>
          <w:sz w:val="36"/>
          <w:szCs w:val="36"/>
        </w:rPr>
      </w:pPr>
      <w:r>
        <w:rPr>
          <w:rFonts w:ascii="Times New Roman" w:hAnsi="Times New Roman" w:cs="Times New Roman"/>
          <w:b/>
          <w:sz w:val="36"/>
          <w:szCs w:val="36"/>
        </w:rPr>
        <w:t>IV</w:t>
      </w:r>
      <w:r>
        <w:rPr>
          <w:rFonts w:ascii="Times New Roman" w:hAnsi="Times New Roman" w:cs="Times New Roman"/>
          <w:b/>
          <w:sz w:val="36"/>
          <w:szCs w:val="36"/>
        </w:rPr>
        <w:tab/>
        <w:t>Discussion/Data Analysis</w:t>
      </w:r>
    </w:p>
    <w:p w:rsidR="00D06EC4" w:rsidRPr="00D06EC4" w:rsidRDefault="00D06EC4" w:rsidP="000E446E">
      <w:pPr>
        <w:jc w:val="both"/>
        <w:rPr>
          <w:rFonts w:ascii="Times New Roman" w:hAnsi="Times New Roman" w:cs="Times New Roman"/>
          <w:sz w:val="24"/>
          <w:szCs w:val="24"/>
        </w:rPr>
      </w:pPr>
      <w:r>
        <w:rPr>
          <w:rFonts w:ascii="Times New Roman" w:hAnsi="Times New Roman" w:cs="Times New Roman"/>
          <w:sz w:val="24"/>
          <w:szCs w:val="24"/>
        </w:rPr>
        <w:t xml:space="preserve">Graph 1 and 2 accurately show the electric field lines for a parallel plate capacitor and two lines of opposite charge. The second graph may not as accurate as the first due to the group not recording enough data points. The best fit line for the data points in graphs 1 and 2 was a polynomial equation with an order of 2. </w:t>
      </w:r>
    </w:p>
    <w:p w:rsidR="00AF3743" w:rsidRDefault="00AF3743" w:rsidP="000E446E">
      <w:pPr>
        <w:jc w:val="both"/>
        <w:rPr>
          <w:rFonts w:ascii="Times New Roman" w:hAnsi="Times New Roman" w:cs="Times New Roman"/>
          <w:b/>
          <w:sz w:val="36"/>
          <w:szCs w:val="36"/>
        </w:rPr>
      </w:pPr>
    </w:p>
    <w:p w:rsidR="000E446E" w:rsidRPr="000E446E" w:rsidRDefault="000E446E" w:rsidP="000E446E">
      <w:pPr>
        <w:jc w:val="both"/>
        <w:rPr>
          <w:rFonts w:ascii="Times New Roman" w:hAnsi="Times New Roman" w:cs="Times New Roman"/>
          <w:sz w:val="24"/>
          <w:szCs w:val="24"/>
        </w:rPr>
      </w:pPr>
    </w:p>
    <w:p w:rsidR="000E446E" w:rsidRPr="000E446E" w:rsidRDefault="000E446E" w:rsidP="000E446E">
      <w:pPr>
        <w:jc w:val="both"/>
        <w:rPr>
          <w:rFonts w:ascii="Times New Roman" w:hAnsi="Times New Roman" w:cs="Times New Roman"/>
          <w:sz w:val="24"/>
          <w:szCs w:val="24"/>
        </w:rPr>
      </w:pPr>
    </w:p>
    <w:p w:rsidR="000E446E" w:rsidRPr="000E446E" w:rsidRDefault="000E446E" w:rsidP="000E446E">
      <w:pPr>
        <w:jc w:val="center"/>
        <w:rPr>
          <w:rFonts w:ascii="Times New Roman" w:hAnsi="Times New Roman" w:cs="Times New Roman"/>
          <w:sz w:val="24"/>
          <w:szCs w:val="24"/>
        </w:rPr>
      </w:pPr>
    </w:p>
    <w:sectPr w:rsidR="000E446E" w:rsidRPr="000E446E" w:rsidSect="000E446E">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E4C" w:rsidRDefault="00F63E4C" w:rsidP="000E446E">
      <w:pPr>
        <w:spacing w:after="0" w:line="240" w:lineRule="auto"/>
      </w:pPr>
      <w:r>
        <w:separator/>
      </w:r>
    </w:p>
  </w:endnote>
  <w:endnote w:type="continuationSeparator" w:id="0">
    <w:p w:rsidR="00F63E4C" w:rsidRDefault="00F63E4C" w:rsidP="000E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E4C" w:rsidRDefault="00F63E4C" w:rsidP="000E446E">
      <w:pPr>
        <w:spacing w:after="0" w:line="240" w:lineRule="auto"/>
      </w:pPr>
      <w:r>
        <w:separator/>
      </w:r>
    </w:p>
  </w:footnote>
  <w:footnote w:type="continuationSeparator" w:id="0">
    <w:p w:rsidR="00F63E4C" w:rsidRDefault="00F63E4C" w:rsidP="000E4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6E" w:rsidRPr="000E446E" w:rsidRDefault="000E446E" w:rsidP="000E446E">
    <w:pPr>
      <w:pStyle w:val="Header"/>
      <w:rPr>
        <w:rFonts w:ascii="Times New Roman" w:hAnsi="Times New Roman" w:cs="Times New Roman"/>
        <w:sz w:val="24"/>
        <w:szCs w:val="24"/>
      </w:rPr>
    </w:pPr>
    <w:r w:rsidRPr="000E446E">
      <w:rPr>
        <w:rFonts w:ascii="Times New Roman" w:hAnsi="Times New Roman" w:cs="Times New Roman"/>
        <w:sz w:val="24"/>
        <w:szCs w:val="24"/>
      </w:rPr>
      <w:t>PHYS206L.005 Lab Report</w:t>
    </w:r>
    <w:r w:rsidRPr="000E446E">
      <w:rPr>
        <w:rFonts w:ascii="Times New Roman" w:hAnsi="Times New Roman" w:cs="Times New Roman"/>
        <w:sz w:val="24"/>
        <w:szCs w:val="24"/>
      </w:rPr>
      <w:ptab w:relativeTo="margin" w:alignment="center" w:leader="none"/>
    </w:r>
    <w:r w:rsidRPr="000E446E">
      <w:rPr>
        <w:rFonts w:ascii="Times New Roman" w:hAnsi="Times New Roman" w:cs="Times New Roman"/>
        <w:sz w:val="24"/>
        <w:szCs w:val="24"/>
      </w:rPr>
      <w:tab/>
      <w:t>Schuyler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6E"/>
    <w:rsid w:val="000E446E"/>
    <w:rsid w:val="00272723"/>
    <w:rsid w:val="0031618B"/>
    <w:rsid w:val="00690E4A"/>
    <w:rsid w:val="006D5F87"/>
    <w:rsid w:val="0073050D"/>
    <w:rsid w:val="007B7974"/>
    <w:rsid w:val="007F1E09"/>
    <w:rsid w:val="009170A5"/>
    <w:rsid w:val="00AF3743"/>
    <w:rsid w:val="00B0052D"/>
    <w:rsid w:val="00C9037B"/>
    <w:rsid w:val="00D06EC4"/>
    <w:rsid w:val="00EA0D56"/>
    <w:rsid w:val="00EA458C"/>
    <w:rsid w:val="00F6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EB860-A9AA-4731-B11F-BEFBC43B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46E"/>
  </w:style>
  <w:style w:type="paragraph" w:styleId="Footer">
    <w:name w:val="footer"/>
    <w:basedOn w:val="Normal"/>
    <w:link w:val="FooterChar"/>
    <w:uiPriority w:val="99"/>
    <w:unhideWhenUsed/>
    <w:rsid w:val="000E4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Schuyler Jamar T. Clark</dc:creator>
  <cp:keywords/>
  <dc:description/>
  <cp:lastModifiedBy>Mr. Schuyler Jamar T. Clark</cp:lastModifiedBy>
  <cp:revision>5</cp:revision>
  <cp:lastPrinted>2018-02-21T19:01:00Z</cp:lastPrinted>
  <dcterms:created xsi:type="dcterms:W3CDTF">2018-02-21T14:39:00Z</dcterms:created>
  <dcterms:modified xsi:type="dcterms:W3CDTF">2018-02-21T19:11:00Z</dcterms:modified>
</cp:coreProperties>
</file>