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pStyle w:val="NormalWeb"/>
        <w:spacing w:before="0" w:beforeAutospacing="0" w:after="0" w:afterAutospacing="0"/>
        <w:rPr>
          <w:i/>
          <w:iCs/>
          <w:color w:val="FFFFFF" w:themeColor="background1"/>
        </w:rPr>
      </w:pPr>
      <w:r>
        <w:rPr>
          <w:i/>
          <w:iCs/>
          <w:color w:val="FFFFFF" w:themeColor="background1"/>
        </w:rPr>
        <w:fldChar w:fldCharType="begin"/>
      </w:r>
      <w:r>
        <w:rPr>
          <w:i/>
          <w:iCs/>
          <w:color w:val="FFFFFF" w:themeColor="background1"/>
        </w:rPr>
        <w:instrText xml:space="preserve"> ADDIN ZOTERO_ITEM CSL_CITATION {"citationID":"Tfye7Mbl","properties":{"formattedCitation":"[1]","plainCitation":"[1]","noteIndex":0},"citationItems":[{"id":2403,"uris":["http://zotero.org/users/10162777/items/EHFTS93Q"],"itemData":{"id":2403,"type":"article-journal","container-title":"Journal of the Optical Society of America A","DOI":"10.1364/JOSAA.35.000163","ISSN":"1084-7529, 1520-8532","issue":"1","journalAbbreviation":"J. Opt. Soc. Am. A","language":"en","note":"53 citations (Crossref) [2022-12-26]","page":"163","source":"DOI.org (Crossref)","title":"Introduction to electromagnetic scattering: tutorial","title-short":"Introduction to electromagnetic scattering","volume":"35","author":[{"family":"Frezza","given":"Fabrizio"},{"family":"Mangini","given":"Fabio"},{"family":"Tedeschi","given":"Nicola"}],"issued":{"date-parts":[["2018",1,1]]},"citation-key":"frezza_etal18"}}],"schema":"https://github.com/citation-style-language/schema/raw/master/csl-citation.json"} </w:instrText>
      </w:r>
      <w:r>
        <w:rPr>
          <w:i/>
          <w:iCs/>
          <w:color w:val="FFFFFF" w:themeColor="background1"/>
        </w:rPr>
        <w:fldChar w:fldCharType="separate"/>
      </w:r>
      <w:r>
        <w:rPr>
          <w:color w:val="FFFFFF" w:themeColor="background1"/>
        </w:rPr>
        <w:t>[1]</w:t>
      </w:r>
      <w:r>
        <w:rPr>
          <w:i/>
          <w:iCs/>
          <w:color w:val="FFFFFF" w:themeColor="background1"/>
        </w:rPr>
        <w:fldChar w:fldCharType="end"/>
      </w:r>
    </w:p>
    <w:p>
      <w:pPr>
        <w:pStyle w:val="Bibliography"/>
        <w:rPr>
          <w:rFonts w:ascii="Calibri" w:hAnsi="Calibri" w:cs="Calibri"/>
        </w:rPr>
      </w:pPr>
      <w:r>
        <w:rPr>
          <w:rFonts w:ascii="Calibri" w:hAnsi="Calibri" w:cs="Calibri"/>
        </w:rPr>
        <w:fldChar w:fldCharType="begin"/>
      </w:r>
      <w:r>
        <w:rPr>
          <w:rFonts w:ascii="Calibri" w:hAnsi="Calibri" w:cs="Calibri"/>
        </w:rPr>
        <w:instrText xml:space="preserve"> ADDIN ZOTERO_BIBL {"uncited":[],"omitted":[],"custom":[]} CSL_BIBLIOGRAPHY </w:instrText>
      </w:r>
      <w:r>
        <w:rPr>
          <w:rFonts w:ascii="Calibri" w:hAnsi="Calibri" w:cs="Calibri"/>
        </w:rPr>
        <w:fldChar w:fldCharType="separate"/>
      </w:r>
      <w:r>
        <w:rPr>
          <w:rFonts w:ascii="Calibri" w:hAnsi="Calibri" w:cs="Calibri"/>
        </w:rPr>
        <w:t xml:space="preserve">F. Frezza, F. Mangini, and N. Tedeschi, </w:t>
      </w:r>
      <w:r>
        <w:rPr>
          <w:rFonts w:ascii="Calibri" w:hAnsi="Calibri" w:cs="Calibri"/>
        </w:rPr>
        <w:tab/>
        <w:t>‘Introduction to electromagnetic scattering: tutorial’, J. Opt. Soc. Am. A, vol. 35, no. 1, p. 163, Jan. 2018, doi: 10.1364/JOSAA.35.000163.</w:t>
      </w:r>
    </w:p>
    <w:p>
      <w:pPr>
        <w:pStyle w:val="Bibliography"/>
        <w:rPr>
          <w:rFonts w:eastAsia="Times New Roman"/>
          <w:i/>
          <w:iCs/>
          <w:szCs w:val="24"/>
          <w:lang w:eastAsia="en-IE"/>
        </w:rPr>
      </w:pPr>
      <w:r>
        <w:rPr>
          <w:rFonts w:ascii="Calibri" w:hAnsi="Calibri" w:cs="Calibri"/>
        </w:rPr>
        <w:fldChar w:fldCharType="end"/>
      </w:r>
    </w:p>
    <w:p>
      <w:pPr>
        <w:pStyle w:val="NormalWeb"/>
        <w:spacing w:before="0" w:beforeAutospacing="0" w:after="0" w:afterAutospacing="0"/>
        <w:rPr>
          <w:i/>
          <w:iCs/>
        </w:rPr>
      </w:pPr>
      <w:r>
        <w:rPr>
          <w:i/>
          <w:iCs/>
        </w:rPr>
        <w:t>Base document that establishes analytical solutions to canonical problems. The framework will allow for straight-forward formulation of the problem with multiple instances of the same geometry in 2D and 3D.</w:t>
      </w:r>
    </w:p>
    <w:p>
      <w:pPr>
        <w:pStyle w:val="NormalWeb"/>
        <w:spacing w:before="0" w:beforeAutospacing="0" w:after="0" w:afterAutospacing="0"/>
        <w:rPr>
          <w:b/>
          <w:bCs/>
        </w:rPr>
      </w:pPr>
      <w:r>
        <w:rPr>
          <w:b/>
          <w:bCs/>
        </w:rPr>
        <w:t>[Skim read]</w:t>
      </w:r>
    </w:p>
    <w:p>
      <w:pPr>
        <w:pStyle w:val="NormalWeb"/>
        <w:spacing w:before="0" w:beforeAutospacing="0" w:after="0" w:afterAutospacing="0"/>
        <w:rPr>
          <w:i/>
          <w:iCs/>
        </w:rPr>
      </w:pPr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D265D7"/>
    <w:multiLevelType w:val="hybridMultilevel"/>
    <w:tmpl w:val="6B6EE23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F22F86"/>
    <w:multiLevelType w:val="hybridMultilevel"/>
    <w:tmpl w:val="D354FB78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B005CAA"/>
    <w:multiLevelType w:val="multilevel"/>
    <w:tmpl w:val="4740D208"/>
    <w:lvl w:ilvl="0">
      <w:start w:val="1"/>
      <w:numFmt w:val="upperRoman"/>
      <w:pStyle w:val="Heading1"/>
      <w:lvlText w:val="%1."/>
      <w:lvlJc w:val="left"/>
      <w:pPr>
        <w:tabs>
          <w:tab w:val="num" w:pos="0"/>
        </w:tabs>
        <w:ind w:left="0" w:firstLine="0"/>
      </w:pPr>
    </w:lvl>
    <w:lvl w:ilvl="1">
      <w:start w:val="1"/>
      <w:numFmt w:val="upperLetter"/>
      <w:pStyle w:val="Heading2"/>
      <w:lvlText w:val="%2."/>
      <w:lvlJc w:val="left"/>
      <w:pPr>
        <w:tabs>
          <w:tab w:val="num" w:pos="0"/>
        </w:tabs>
        <w:ind w:left="0" w:firstLine="0"/>
      </w:pPr>
      <w:rPr>
        <w:b w:val="0"/>
      </w:rPr>
    </w:lvl>
    <w:lvl w:ilvl="2">
      <w:start w:val="1"/>
      <w:numFmt w:val="decimal"/>
      <w:pStyle w:val="Heading3"/>
      <w:lvlText w:val="%3)"/>
      <w:lvlJc w:val="left"/>
      <w:pPr>
        <w:tabs>
          <w:tab w:val="num" w:pos="0"/>
        </w:tabs>
        <w:ind w:left="0" w:firstLine="0"/>
      </w:pPr>
      <w:rPr>
        <w:i/>
      </w:rPr>
    </w:lvl>
    <w:lvl w:ilvl="3">
      <w:start w:val="1"/>
      <w:numFmt w:val="lowerLetter"/>
      <w:pStyle w:val="Heading4"/>
      <w:lvlText w:val="%4)"/>
      <w:lvlJc w:val="left"/>
      <w:pPr>
        <w:tabs>
          <w:tab w:val="num" w:pos="0"/>
        </w:tabs>
        <w:ind w:left="1152" w:hanging="720"/>
      </w:pPr>
    </w:lvl>
    <w:lvl w:ilvl="4">
      <w:start w:val="1"/>
      <w:numFmt w:val="decimal"/>
      <w:pStyle w:val="Heading5"/>
      <w:lvlText w:val="(%5)"/>
      <w:lvlJc w:val="left"/>
      <w:pPr>
        <w:tabs>
          <w:tab w:val="num" w:pos="0"/>
        </w:tabs>
        <w:ind w:left="1872" w:hanging="720"/>
      </w:pPr>
    </w:lvl>
    <w:lvl w:ilvl="5">
      <w:start w:val="1"/>
      <w:numFmt w:val="lowerLetter"/>
      <w:pStyle w:val="Heading6"/>
      <w:lvlText w:val="(%6)"/>
      <w:lvlJc w:val="left"/>
      <w:pPr>
        <w:tabs>
          <w:tab w:val="num" w:pos="0"/>
        </w:tabs>
        <w:ind w:left="2592" w:hanging="720"/>
      </w:pPr>
    </w:lvl>
    <w:lvl w:ilvl="6">
      <w:start w:val="1"/>
      <w:numFmt w:val="lowerRoman"/>
      <w:pStyle w:val="Heading7"/>
      <w:lvlText w:val="(%7)"/>
      <w:lvlJc w:val="left"/>
      <w:pPr>
        <w:tabs>
          <w:tab w:val="num" w:pos="0"/>
        </w:tabs>
        <w:ind w:left="3312" w:hanging="720"/>
      </w:pPr>
    </w:lvl>
    <w:lvl w:ilvl="7">
      <w:start w:val="1"/>
      <w:numFmt w:val="lowerLetter"/>
      <w:pStyle w:val="Heading8"/>
      <w:lvlText w:val="(%8)"/>
      <w:lvlJc w:val="left"/>
      <w:pPr>
        <w:tabs>
          <w:tab w:val="num" w:pos="0"/>
        </w:tabs>
        <w:ind w:left="4032" w:hanging="720"/>
      </w:pPr>
    </w:lvl>
    <w:lvl w:ilvl="8">
      <w:start w:val="1"/>
      <w:numFmt w:val="lowerRoman"/>
      <w:pStyle w:val="Heading9"/>
      <w:lvlText w:val="(%9)"/>
      <w:lvlJc w:val="left"/>
      <w:pPr>
        <w:tabs>
          <w:tab w:val="num" w:pos="0"/>
        </w:tabs>
        <w:ind w:left="4752" w:hanging="7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9AD7794-7969-49A1-9B31-B4FAFD089F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numPr>
        <w:numId w:val="3"/>
      </w:numPr>
      <w:suppressAutoHyphens/>
      <w:spacing w:before="240" w:after="80" w:line="240" w:lineRule="auto"/>
      <w:jc w:val="center"/>
      <w:outlineLvl w:val="0"/>
    </w:pPr>
    <w:rPr>
      <w:rFonts w:ascii="Times New Roman" w:eastAsia="Times New Roman" w:hAnsi="Times New Roman" w:cs="Times New Roman"/>
      <w:smallCaps/>
      <w:kern w:val="2"/>
      <w:sz w:val="20"/>
      <w:szCs w:val="20"/>
      <w:lang w:val="en-US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numPr>
        <w:ilvl w:val="1"/>
        <w:numId w:val="3"/>
      </w:numPr>
      <w:suppressAutoHyphens/>
      <w:spacing w:before="120" w:after="60" w:line="240" w:lineRule="auto"/>
      <w:outlineLvl w:val="1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numPr>
        <w:ilvl w:val="2"/>
        <w:numId w:val="3"/>
      </w:numPr>
      <w:suppressAutoHyphens/>
      <w:spacing w:after="0" w:line="240" w:lineRule="auto"/>
      <w:outlineLvl w:val="2"/>
    </w:pPr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paragraph" w:styleId="Heading4">
    <w:name w:val="heading 4"/>
    <w:basedOn w:val="Normal"/>
    <w:next w:val="Normal"/>
    <w:link w:val="Heading4Char"/>
    <w:uiPriority w:val="9"/>
    <w:qFormat/>
    <w:pPr>
      <w:keepNext/>
      <w:numPr>
        <w:ilvl w:val="3"/>
        <w:numId w:val="3"/>
      </w:numPr>
      <w:suppressAutoHyphens/>
      <w:spacing w:before="240" w:after="60" w:line="240" w:lineRule="auto"/>
      <w:outlineLvl w:val="3"/>
    </w:pPr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paragraph" w:styleId="Heading5">
    <w:name w:val="heading 5"/>
    <w:basedOn w:val="Normal"/>
    <w:next w:val="Normal"/>
    <w:link w:val="Heading5Char"/>
    <w:uiPriority w:val="9"/>
    <w:qFormat/>
    <w:pPr>
      <w:numPr>
        <w:ilvl w:val="4"/>
        <w:numId w:val="3"/>
      </w:numPr>
      <w:suppressAutoHyphens/>
      <w:spacing w:before="240" w:after="60" w:line="240" w:lineRule="auto"/>
      <w:outlineLvl w:val="4"/>
    </w:pPr>
    <w:rPr>
      <w:rFonts w:ascii="Times New Roman" w:eastAsia="Times New Roman" w:hAnsi="Times New Roman" w:cs="Times New Roman"/>
      <w:sz w:val="18"/>
      <w:szCs w:val="18"/>
      <w:lang w:val="en-US"/>
    </w:rPr>
  </w:style>
  <w:style w:type="paragraph" w:styleId="Heading6">
    <w:name w:val="heading 6"/>
    <w:basedOn w:val="Normal"/>
    <w:next w:val="Normal"/>
    <w:link w:val="Heading6Char"/>
    <w:uiPriority w:val="9"/>
    <w:qFormat/>
    <w:pPr>
      <w:numPr>
        <w:ilvl w:val="5"/>
        <w:numId w:val="3"/>
      </w:numPr>
      <w:suppressAutoHyphens/>
      <w:spacing w:before="240" w:after="60" w:line="240" w:lineRule="auto"/>
      <w:outlineLvl w:val="5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7">
    <w:name w:val="heading 7"/>
    <w:basedOn w:val="Normal"/>
    <w:next w:val="Normal"/>
    <w:link w:val="Heading7Char"/>
    <w:uiPriority w:val="9"/>
    <w:qFormat/>
    <w:pPr>
      <w:numPr>
        <w:ilvl w:val="6"/>
        <w:numId w:val="3"/>
      </w:numPr>
      <w:suppressAutoHyphens/>
      <w:spacing w:before="240" w:after="60" w:line="240" w:lineRule="auto"/>
      <w:outlineLvl w:val="6"/>
    </w:pPr>
    <w:rPr>
      <w:rFonts w:ascii="Times New Roman" w:eastAsia="Times New Roman" w:hAnsi="Times New Roman" w:cs="Times New Roman"/>
      <w:sz w:val="16"/>
      <w:szCs w:val="16"/>
      <w:lang w:val="en-US"/>
    </w:rPr>
  </w:style>
  <w:style w:type="paragraph" w:styleId="Heading8">
    <w:name w:val="heading 8"/>
    <w:basedOn w:val="Normal"/>
    <w:next w:val="Normal"/>
    <w:link w:val="Heading8Char"/>
    <w:uiPriority w:val="9"/>
    <w:qFormat/>
    <w:pPr>
      <w:numPr>
        <w:ilvl w:val="7"/>
        <w:numId w:val="3"/>
      </w:numPr>
      <w:suppressAutoHyphens/>
      <w:spacing w:before="240" w:after="60" w:line="240" w:lineRule="auto"/>
      <w:outlineLvl w:val="7"/>
    </w:pPr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paragraph" w:styleId="Heading9">
    <w:name w:val="heading 9"/>
    <w:basedOn w:val="Normal"/>
    <w:next w:val="Normal"/>
    <w:link w:val="Heading9Char"/>
    <w:uiPriority w:val="9"/>
    <w:qFormat/>
    <w:pPr>
      <w:numPr>
        <w:ilvl w:val="8"/>
        <w:numId w:val="3"/>
      </w:numPr>
      <w:suppressAutoHyphens/>
      <w:spacing w:before="240" w:after="60" w:line="240" w:lineRule="auto"/>
      <w:outlineLvl w:val="8"/>
    </w:pPr>
    <w:rPr>
      <w:rFonts w:ascii="Times New Roman" w:eastAsia="Times New Roman" w:hAnsi="Times New Roman" w:cs="Times New Roman"/>
      <w:sz w:val="16"/>
      <w:szCs w:val="16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ibliography">
    <w:name w:val="Bibliography"/>
    <w:basedOn w:val="Normal"/>
    <w:next w:val="Normal"/>
    <w:uiPriority w:val="37"/>
    <w:unhideWhenUsed/>
    <w:pPr>
      <w:tabs>
        <w:tab w:val="left" w:pos="384"/>
      </w:tabs>
      <w:spacing w:after="0" w:line="240" w:lineRule="auto"/>
      <w:ind w:left="384" w:hanging="384"/>
    </w:p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E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qFormat/>
    <w:rPr>
      <w:rFonts w:ascii="Times New Roman" w:eastAsia="Times New Roman" w:hAnsi="Times New Roman" w:cs="Times New Roman"/>
      <w:smallCaps/>
      <w:kern w:val="2"/>
      <w:sz w:val="20"/>
      <w:szCs w:val="2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Times New Roman" w:eastAsia="Times New Roman" w:hAnsi="Times New Roman" w:cs="Times New Roman"/>
      <w:i/>
      <w:iCs/>
      <w:sz w:val="20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Times New Roman" w:eastAsia="Times New Roman" w:hAnsi="Times New Roman" w:cs="Times New Roman"/>
      <w:i/>
      <w:iCs/>
      <w:sz w:val="18"/>
      <w:szCs w:val="18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="Times New Roman" w:eastAsia="Times New Roman" w:hAnsi="Times New Roman" w:cs="Times New Roman"/>
      <w:i/>
      <w:iCs/>
      <w:sz w:val="16"/>
      <w:szCs w:val="16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="Times New Roman" w:eastAsia="Times New Roman" w:hAnsi="Times New Roman" w:cs="Times New Roman"/>
      <w:sz w:val="16"/>
      <w:szCs w:val="16"/>
      <w:lang w:val="en-US"/>
    </w:rPr>
  </w:style>
  <w:style w:type="character" w:customStyle="1" w:styleId="Heading1Char1">
    <w:name w:val="Heading 1 Char1"/>
    <w:basedOn w:val="DefaultParagraphFont"/>
    <w:uiPriority w:val="9"/>
    <w:qFormat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84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219</Words>
  <Characters>1250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Primary</dc:creator>
  <cp:keywords/>
  <dc:description/>
  <cp:lastModifiedBy>Primary</cp:lastModifiedBy>
  <cp:revision>13</cp:revision>
  <dcterms:created xsi:type="dcterms:W3CDTF">2022-12-29T21:40:00Z</dcterms:created>
  <dcterms:modified xsi:type="dcterms:W3CDTF">2022-12-31T17:11:00Z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zotero-version="6.0.19"&gt;&lt;session id="um0IgVAT"/&gt;&lt;style id="ieee-optional" locale="en-GB" hasBibliography="1" bibliographyStyleHasBeenSet="1"/&gt;&lt;prefs&gt;&lt;pref name="fieldType" value="Field"/&gt;&lt;/prefs&gt;&lt;/data&gt;</vt:lpwstr>
  </property>
</Properties>
</file>