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spacing w:line="240" w:lineRule="auto"/>
        <w:jc w:val="center"/>
        <w:rPr>
          <w:b/>
          <w:sz w:val="36"/>
          <w:lang w:val="en-IE"/>
        </w:rPr>
      </w:pPr>
      <w:r>
        <w:rPr>
          <w:b/>
          <w:noProof/>
          <w:sz w:val="36"/>
          <w:lang w:val="en-IE" w:eastAsia="en-IE"/>
        </w:rPr>
        <w:drawing>
          <wp:inline distT="0" distB="0" distL="0" distR="0">
            <wp:extent cx="1890532" cy="205684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908042" cy="2075892"/>
                    </a:xfrm>
                    <a:prstGeom prst="rect">
                      <a:avLst/>
                    </a:prstGeom>
                  </pic:spPr>
                </pic:pic>
              </a:graphicData>
            </a:graphic>
          </wp:inline>
        </w:drawing>
      </w:r>
    </w:p>
    <w:p>
      <w:pPr>
        <w:spacing w:line="240" w:lineRule="auto"/>
        <w:jc w:val="center"/>
        <w:rPr>
          <w:rFonts w:ascii="Arial" w:hAnsi="Arial" w:cs="Arial"/>
          <w:sz w:val="32"/>
          <w:lang w:val="en-IE"/>
        </w:rPr>
      </w:pPr>
      <w:r>
        <w:rPr>
          <w:rFonts w:ascii="Arial" w:hAnsi="Arial" w:cs="Arial"/>
          <w:sz w:val="32"/>
          <w:lang w:val="en-IE"/>
        </w:rPr>
        <w:t>School of Electronic Engineering</w:t>
      </w:r>
    </w:p>
    <w:p>
      <w:pPr>
        <w:spacing w:line="240" w:lineRule="auto"/>
        <w:rPr>
          <w:rFonts w:ascii="Arial" w:hAnsi="Arial" w:cs="Arial"/>
          <w:sz w:val="36"/>
          <w:lang w:val="en-IE"/>
        </w:rPr>
      </w:pPr>
    </w:p>
    <w:p>
      <w:pPr>
        <w:spacing w:line="240" w:lineRule="auto"/>
        <w:jc w:val="center"/>
        <w:rPr>
          <w:rFonts w:ascii="Arial" w:hAnsi="Arial" w:cs="Arial"/>
          <w:sz w:val="36"/>
          <w:lang w:val="en-IE"/>
        </w:rPr>
      </w:pPr>
    </w:p>
    <w:p>
      <w:pPr>
        <w:spacing w:line="240" w:lineRule="auto"/>
        <w:jc w:val="center"/>
        <w:rPr>
          <w:rFonts w:ascii="Arial" w:hAnsi="Arial" w:cs="Arial"/>
          <w:bCs/>
          <w:sz w:val="36"/>
          <w:lang w:val="en-IE"/>
        </w:rPr>
      </w:pPr>
      <w:r>
        <w:rPr>
          <w:rFonts w:ascii="Arial" w:hAnsi="Arial" w:cs="Arial"/>
          <w:bCs/>
          <w:sz w:val="36"/>
          <w:lang w:val="en-IE"/>
        </w:rPr>
        <w:t>CB54: Machine Learning Algorithms for EM Wave Scattering Problems</w:t>
      </w:r>
    </w:p>
    <w:p>
      <w:pPr>
        <w:spacing w:line="240" w:lineRule="auto"/>
        <w:jc w:val="center"/>
        <w:rPr>
          <w:rFonts w:ascii="Arial" w:hAnsi="Arial" w:cs="Arial"/>
          <w:b/>
          <w:bCs/>
          <w:sz w:val="32"/>
          <w:lang w:val="en-IE"/>
        </w:rPr>
      </w:pPr>
    </w:p>
    <w:p>
      <w:pPr>
        <w:spacing w:line="240" w:lineRule="auto"/>
        <w:jc w:val="center"/>
        <w:rPr>
          <w:rFonts w:ascii="Arial" w:hAnsi="Arial" w:cs="Arial"/>
          <w:sz w:val="36"/>
          <w:lang w:val="en-IE"/>
        </w:rPr>
      </w:pPr>
      <w:r>
        <w:rPr>
          <w:rFonts w:ascii="Arial" w:hAnsi="Arial" w:cs="Arial"/>
          <w:bCs/>
          <w:sz w:val="40"/>
          <w:lang w:val="en-IE"/>
        </w:rPr>
        <w:t>Appendix A: Literature Survey</w:t>
      </w:r>
    </w:p>
    <w:p>
      <w:pPr>
        <w:spacing w:line="240" w:lineRule="auto"/>
        <w:jc w:val="center"/>
        <w:rPr>
          <w:rFonts w:ascii="Arial" w:hAnsi="Arial" w:cs="Arial"/>
          <w:sz w:val="28"/>
          <w:lang w:val="en-IE"/>
        </w:rPr>
      </w:pPr>
    </w:p>
    <w:p>
      <w:pPr>
        <w:spacing w:line="240" w:lineRule="auto"/>
        <w:jc w:val="center"/>
        <w:rPr>
          <w:rFonts w:ascii="Arial" w:hAnsi="Arial" w:cs="Arial"/>
          <w:sz w:val="28"/>
          <w:lang w:val="en-IE"/>
        </w:rPr>
      </w:pPr>
    </w:p>
    <w:p>
      <w:pPr>
        <w:spacing w:line="240" w:lineRule="auto"/>
        <w:jc w:val="center"/>
        <w:rPr>
          <w:rFonts w:ascii="Arial" w:hAnsi="Arial" w:cs="Arial"/>
          <w:sz w:val="32"/>
          <w:lang w:val="en-IE"/>
        </w:rPr>
      </w:pPr>
      <w:r>
        <w:rPr>
          <w:rFonts w:ascii="Arial" w:hAnsi="Arial" w:cs="Arial"/>
          <w:sz w:val="32"/>
          <w:lang w:val="en-IE"/>
        </w:rPr>
        <w:t>Anthony James McElwee</w:t>
      </w:r>
    </w:p>
    <w:p>
      <w:pPr>
        <w:spacing w:line="240" w:lineRule="auto"/>
        <w:jc w:val="center"/>
        <w:rPr>
          <w:rFonts w:ascii="Arial" w:hAnsi="Arial" w:cs="Arial"/>
          <w:sz w:val="32"/>
          <w:lang w:val="en-IE"/>
        </w:rPr>
      </w:pPr>
      <w:r>
        <w:rPr>
          <w:rFonts w:ascii="Arial" w:hAnsi="Arial" w:cs="Arial"/>
          <w:sz w:val="32"/>
          <w:lang w:val="en-IE"/>
        </w:rPr>
        <w:t>ID Number: 20211330</w:t>
      </w:r>
    </w:p>
    <w:p>
      <w:pPr>
        <w:spacing w:line="240" w:lineRule="auto"/>
        <w:jc w:val="center"/>
        <w:rPr>
          <w:rFonts w:ascii="Arial" w:hAnsi="Arial" w:cs="Arial"/>
          <w:sz w:val="18"/>
          <w:lang w:val="en-IE"/>
        </w:rPr>
      </w:pPr>
    </w:p>
    <w:p>
      <w:pPr>
        <w:spacing w:line="240" w:lineRule="auto"/>
        <w:jc w:val="center"/>
        <w:rPr>
          <w:rFonts w:ascii="Arial" w:hAnsi="Arial" w:cs="Arial"/>
          <w:sz w:val="18"/>
          <w:lang w:val="en-IE"/>
        </w:rPr>
      </w:pPr>
      <w:r>
        <w:rPr>
          <w:rFonts w:ascii="Arial" w:hAnsi="Arial" w:cs="Arial"/>
          <w:sz w:val="32"/>
          <w:lang w:val="en-IE"/>
        </w:rPr>
        <w:t>August 2023</w:t>
      </w:r>
    </w:p>
    <w:p>
      <w:pPr>
        <w:jc w:val="center"/>
        <w:rPr>
          <w:rFonts w:ascii="Arial" w:hAnsi="Arial" w:cs="Arial"/>
          <w:lang w:val="en-IE"/>
        </w:rPr>
      </w:pPr>
    </w:p>
    <w:p>
      <w:pPr>
        <w:jc w:val="center"/>
        <w:rPr>
          <w:rFonts w:ascii="Arial" w:hAnsi="Arial" w:cs="Arial"/>
          <w:lang w:val="en-IE"/>
        </w:rPr>
      </w:pPr>
    </w:p>
    <w:p>
      <w:pPr>
        <w:jc w:val="center"/>
        <w:rPr>
          <w:rFonts w:ascii="Arial" w:hAnsi="Arial" w:cs="Arial"/>
          <w:lang w:val="en-IE"/>
        </w:rPr>
      </w:pPr>
    </w:p>
    <w:p>
      <w:pPr>
        <w:spacing w:line="240" w:lineRule="auto"/>
        <w:jc w:val="center"/>
        <w:rPr>
          <w:rFonts w:ascii="Arial" w:hAnsi="Arial" w:cs="Arial"/>
          <w:sz w:val="22"/>
          <w:lang w:val="en-IE"/>
        </w:rPr>
      </w:pPr>
      <w:r>
        <w:rPr>
          <w:rFonts w:ascii="Arial" w:hAnsi="Arial" w:cs="Arial"/>
          <w:sz w:val="36"/>
          <w:lang w:val="en-IE"/>
        </w:rPr>
        <w:t>MEng in Electronic and Computer Engineering</w:t>
      </w:r>
    </w:p>
    <w:p>
      <w:pPr>
        <w:spacing w:line="240" w:lineRule="auto"/>
        <w:jc w:val="left"/>
        <w:rPr>
          <w:rFonts w:ascii="Arial" w:hAnsi="Arial" w:cs="Arial"/>
          <w:lang w:val="en-IE"/>
        </w:rPr>
      </w:pPr>
    </w:p>
    <w:p>
      <w:pPr>
        <w:spacing w:after="200" w:line="276" w:lineRule="auto"/>
        <w:jc w:val="center"/>
        <w:rPr>
          <w:rFonts w:ascii="Arial" w:hAnsi="Arial" w:cs="Arial"/>
          <w:sz w:val="20"/>
        </w:rPr>
      </w:pPr>
      <w:r>
        <w:rPr>
          <w:rFonts w:ascii="Arial" w:hAnsi="Arial" w:cs="Arial"/>
          <w:sz w:val="32"/>
          <w:lang w:val="en-IE"/>
        </w:rPr>
        <w:t>Supervised by Dr Conor Brennan</w:t>
      </w:r>
    </w:p>
    <w:p>
      <w:pPr>
        <w:spacing w:after="160" w:line="259" w:lineRule="auto"/>
        <w:jc w:val="left"/>
        <w:rPr>
          <w:b/>
          <w:bCs/>
          <w:sz w:val="40"/>
          <w:lang w:val="en-IE"/>
        </w:rPr>
      </w:pPr>
      <w:bookmarkStart w:id="0" w:name="_Toc364744998"/>
      <w:bookmarkStart w:id="1" w:name="_Toc364745054"/>
      <w:bookmarkStart w:id="2" w:name="_Toc364745487"/>
      <w:bookmarkStart w:id="3" w:name="_Toc364745564"/>
      <w:bookmarkStart w:id="4" w:name="_Toc364747785"/>
      <w:bookmarkStart w:id="5" w:name="_Toc364749187"/>
      <w:bookmarkStart w:id="6" w:name="_Toc364749290"/>
      <w:bookmarkStart w:id="7" w:name="_Toc364749395"/>
      <w:bookmarkStart w:id="8" w:name="_Toc364749475"/>
      <w:bookmarkStart w:id="9" w:name="_Toc364749571"/>
      <w:bookmarkStart w:id="10" w:name="_Toc364749628"/>
      <w:bookmarkStart w:id="11" w:name="_Toc364749721"/>
      <w:bookmarkStart w:id="12" w:name="_Toc364749764"/>
      <w:bookmarkStart w:id="13" w:name="_Toc434405835"/>
      <w:r>
        <w:rPr>
          <w:lang w:val="en-IE"/>
        </w:rPr>
        <w:br w:type="page"/>
      </w:r>
    </w:p>
    <w:p>
      <w:pPr>
        <w:pStyle w:val="Header"/>
        <w:rPr>
          <w:lang w:val="en-IE"/>
        </w:rPr>
      </w:pPr>
      <w:r>
        <w:rPr>
          <w:lang w:val="en-IE"/>
        </w:rPr>
        <w:lastRenderedPageBreak/>
        <w:t>Declaration</w:t>
      </w:r>
      <w:bookmarkEnd w:id="0"/>
      <w:bookmarkEnd w:id="1"/>
      <w:bookmarkEnd w:id="2"/>
      <w:bookmarkEnd w:id="3"/>
      <w:bookmarkEnd w:id="4"/>
      <w:bookmarkEnd w:id="5"/>
      <w:bookmarkEnd w:id="6"/>
      <w:bookmarkEnd w:id="7"/>
      <w:bookmarkEnd w:id="8"/>
      <w:bookmarkEnd w:id="9"/>
      <w:bookmarkEnd w:id="10"/>
      <w:bookmarkEnd w:id="11"/>
      <w:bookmarkEnd w:id="12"/>
      <w:bookmarkEnd w:id="13"/>
    </w:p>
    <w:p>
      <w:pPr>
        <w:spacing w:line="240" w:lineRule="auto"/>
        <w:rPr>
          <w:lang w:val="en-IE"/>
        </w:rPr>
      </w:pPr>
    </w:p>
    <w:p>
      <w:pPr>
        <w:spacing w:line="240" w:lineRule="auto"/>
        <w:rPr>
          <w:b/>
          <w:lang w:val="en-IE"/>
        </w:rPr>
      </w:pPr>
      <w:r>
        <w:rPr>
          <w:lang w:val="en-IE"/>
        </w:rPr>
        <w:t>I hereby declare that, except where otherwise indicated, this document is entirely my own work and has not been submitted in whole or in part to any other university.</w:t>
      </w:r>
    </w:p>
    <w:p>
      <w:pPr>
        <w:rPr>
          <w:lang w:val="en-IE"/>
        </w:rPr>
      </w:pPr>
    </w:p>
    <w:p>
      <w:pPr>
        <w:rPr>
          <w:lang w:val="en-IE"/>
        </w:rPr>
      </w:pPr>
    </w:p>
    <w:p>
      <w:pPr>
        <w:rPr>
          <w:lang w:val="en-IE"/>
        </w:rPr>
      </w:pPr>
      <w:r>
        <w:rPr>
          <w:lang w:val="en-IE"/>
        </w:rPr>
        <w:t xml:space="preserve">Signed: </w:t>
      </w:r>
      <w:r>
        <w:rPr>
          <w:noProof/>
        </w:rPr>
        <w:drawing>
          <wp:inline distT="0" distB="0" distL="0" distR="0">
            <wp:extent cx="2228400" cy="450000"/>
            <wp:effectExtent l="0" t="0" r="63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8400" cy="450000"/>
                    </a:xfrm>
                    <a:prstGeom prst="rect">
                      <a:avLst/>
                    </a:prstGeom>
                    <a:noFill/>
                    <a:ln>
                      <a:noFill/>
                    </a:ln>
                  </pic:spPr>
                </pic:pic>
              </a:graphicData>
            </a:graphic>
          </wp:inline>
        </w:drawing>
      </w:r>
      <w:r>
        <w:rPr>
          <w:lang w:val="en-IE"/>
        </w:rPr>
        <w:tab/>
        <w:t xml:space="preserve">                       Date: 2023/08/20</w:t>
      </w:r>
    </w:p>
    <w:p>
      <w:pPr>
        <w:spacing w:after="160" w:line="259" w:lineRule="auto"/>
        <w:jc w:val="left"/>
        <w:rPr>
          <w:lang w:val="en-IE"/>
        </w:rPr>
      </w:pPr>
      <w:r>
        <w:rPr>
          <w:lang w:val="en-IE"/>
        </w:rPr>
        <w:br w:type="page"/>
      </w:r>
    </w:p>
    <w:p>
      <w:pPr>
        <w:pStyle w:val="Heading1"/>
        <w:rPr>
          <w:lang w:val="en-IE"/>
        </w:rPr>
      </w:pPr>
      <w:r>
        <w:rPr>
          <w:lang w:val="en-IE"/>
        </w:rPr>
        <w:lastRenderedPageBreak/>
        <w:t>Preface</w:t>
      </w:r>
    </w:p>
    <w:p>
      <w:pPr>
        <w:rPr>
          <w:lang w:val="en-IE"/>
        </w:rPr>
      </w:pPr>
      <w:r>
        <w:rPr>
          <w:lang w:val="en-IE"/>
        </w:rPr>
        <w:t>This is the summary of changes to the Literature Review as submitted in January 2023.</w:t>
      </w:r>
    </w:p>
    <w:p>
      <w:pPr>
        <w:pStyle w:val="ListParagraph"/>
        <w:numPr>
          <w:ilvl w:val="0"/>
          <w:numId w:val="1"/>
        </w:numPr>
        <w:rPr>
          <w:lang w:val="en-IE"/>
        </w:rPr>
      </w:pPr>
      <w:r>
        <w:rPr>
          <w:lang w:val="en-IE"/>
        </w:rPr>
        <w:t>Minor corrections transforming the word “scatter” to “scatterer” were required.</w:t>
      </w:r>
    </w:p>
    <w:p>
      <w:pPr>
        <w:pStyle w:val="ListParagraph"/>
        <w:numPr>
          <w:ilvl w:val="0"/>
          <w:numId w:val="1"/>
        </w:numPr>
        <w:rPr>
          <w:lang w:val="en-IE"/>
        </w:rPr>
      </w:pPr>
      <w:r>
        <w:rPr>
          <w:lang w:val="en-IE"/>
        </w:rPr>
        <w:t>The problem specification of the project was changed from the Transverse Magnetic Scalar 2D problem to the Transverse Electric Vector problem. This is not reflected in the Literature Review due to time and space limitiations. Instead please refer to the final IEEE conference style paper for the final problem specification.</w:t>
      </w:r>
    </w:p>
    <w:p>
      <w:pPr>
        <w:pStyle w:val="ListParagraph"/>
        <w:numPr>
          <w:ilvl w:val="0"/>
          <w:numId w:val="1"/>
        </w:numPr>
        <w:rPr>
          <w:lang w:val="en-IE"/>
        </w:rPr>
      </w:pPr>
      <w:r>
        <w:rPr>
          <w:lang w:val="en-IE"/>
        </w:rPr>
        <w:t>Minor changes to two neighboring sentences were required on page two where the words “matrix inversions, often” was changed to “matrix inversions or” and the words “accelerate the matrix inversions by Fast” was changed to “accelerate the matrix multiplications by Fast”.</w:t>
      </w:r>
    </w:p>
    <w:p>
      <w:pPr>
        <w:pStyle w:val="ListParagraph"/>
        <w:numPr>
          <w:ilvl w:val="0"/>
          <w:numId w:val="1"/>
        </w:numPr>
        <w:rPr>
          <w:lang w:val="en-IE"/>
        </w:rPr>
      </w:pPr>
      <w:r>
        <w:rPr>
          <w:lang w:val="en-IE"/>
        </w:rPr>
        <w:t>No other changes were required. Although many more references and sources were recovered during the duration of the project, most of these have been referred to in the Project Research Log, the main IEEE conference style paper and the various other appendices.</w:t>
      </w:r>
    </w:p>
    <w:sect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pPr>
        <w:spacing w:line="240" w:lineRule="auto"/>
      </w:pPr>
      <w:r>
        <w:separator/>
      </w:r>
    </w:p>
  </w:endnote>
  <w:endnote w:type="continuationSeparator" w:id="0">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embedRegular r:id="rId1" w:fontKey="{B28B8E8F-1A97-4BCF-BE87-1024ADC28E66}"/>
    <w:embedBold r:id="rId2" w:fontKey="{1034CF7A-634C-4BCD-9575-4D357A4D1883}"/>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3" w:subsetted="1" w:fontKey="{EFFA4D3A-375C-425E-B9BC-A2B68AB4036C}"/>
  </w:font>
  <w:font w:name="Arial">
    <w:panose1 w:val="020B0604020202020204"/>
    <w:charset w:val="00"/>
    <w:family w:val="swiss"/>
    <w:pitch w:val="variable"/>
    <w:sig w:usb0="E0002EFF" w:usb1="C000785B" w:usb2="00000009" w:usb3="00000000" w:csb0="000001FF" w:csb1="00000000"/>
    <w:embedRegular r:id="rId4" w:fontKey="{42F7E6D8-AC5A-4198-9065-F1C4D31734B8}"/>
    <w:embedBold r:id="rId5" w:fontKey="{4138A7DE-0F2D-4801-AF8F-87AD8BDF533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pPr>
        <w:spacing w:line="240" w:lineRule="auto"/>
      </w:pPr>
      <w:r>
        <w:separator/>
      </w:r>
    </w:p>
  </w:footnote>
  <w:footnote w:type="continuationSeparator" w:id="0">
    <w:p>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EE8184F"/>
    <w:multiLevelType w:val="hybridMultilevel"/>
    <w:tmpl w:val="CE1A663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embedSystemFonts/>
  <w:saveSubsetFonts/>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20D04447-474B-453C-8FF3-634276C4F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360" w:lineRule="auto"/>
      <w:jc w:val="both"/>
    </w:pPr>
    <w:rPr>
      <w:rFonts w:ascii="Times New Roman" w:eastAsia="Times New Roman" w:hAnsi="Times New Roman" w:cs="Times New Roman"/>
      <w:sz w:val="24"/>
      <w:szCs w:val="20"/>
      <w:lang w:val="en-GB"/>
    </w:rPr>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spacing w:line="300" w:lineRule="auto"/>
      <w:jc w:val="center"/>
    </w:pPr>
    <w:rPr>
      <w:b/>
      <w:bCs/>
      <w:sz w:val="40"/>
    </w:rPr>
  </w:style>
  <w:style w:type="character" w:customStyle="1" w:styleId="HeaderChar">
    <w:name w:val="Header Char"/>
    <w:basedOn w:val="DefaultParagraphFont"/>
    <w:link w:val="Header"/>
    <w:semiHidden/>
    <w:rPr>
      <w:rFonts w:ascii="Times New Roman" w:eastAsia="Times New Roman" w:hAnsi="Times New Roman" w:cs="Times New Roman"/>
      <w:b/>
      <w:bCs/>
      <w:sz w:val="40"/>
      <w:szCs w:val="20"/>
      <w:lang w:val="en-GB"/>
    </w:rPr>
  </w:style>
  <w:style w:type="paragraph" w:styleId="Footer">
    <w:name w:val="footer"/>
    <w:basedOn w:val="Normal"/>
    <w:link w:val="FooterChar"/>
    <w:uiPriority w:val="99"/>
    <w:unhideWhenUsed/>
    <w:pPr>
      <w:tabs>
        <w:tab w:val="center" w:pos="4513"/>
        <w:tab w:val="right" w:pos="9026"/>
      </w:tabs>
      <w:spacing w:line="240" w:lineRule="auto"/>
    </w:pPr>
  </w:style>
  <w:style w:type="character" w:customStyle="1" w:styleId="FooterChar">
    <w:name w:val="Footer Char"/>
    <w:basedOn w:val="DefaultParagraphFont"/>
    <w:link w:val="Footer"/>
    <w:uiPriority w:val="99"/>
    <w:rPr>
      <w:rFonts w:ascii="Times New Roman" w:eastAsia="Times New Roman" w:hAnsi="Times New Roman" w:cs="Times New Roman"/>
      <w:sz w:val="24"/>
      <w:szCs w:val="20"/>
      <w:lang w:val="en-GB"/>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lang w:val="en-GB"/>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lang w:val="en-GB"/>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97535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229</Words>
  <Characters>1308</Characters>
  <Application>Microsoft Office Word</Application>
  <DocSecurity>0</DocSecurity>
  <Lines>10</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mcardlec</dc:creator>
  <cp:keywords/>
  <dc:description/>
  <cp:lastModifiedBy>anthonyjames mcelwee</cp:lastModifiedBy>
  <cp:revision>19</cp:revision>
  <cp:lastPrinted>2019-11-18T06:41:00Z</cp:lastPrinted>
  <dcterms:created xsi:type="dcterms:W3CDTF">2020-11-08T13:29:00Z</dcterms:created>
  <dcterms:modified xsi:type="dcterms:W3CDTF">2023-08-18T15:18:00Z</dcterms:modified>
</cp:coreProperties>
</file>