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ECDD858" w:rsidP="6ECDD858" w:rsidRDefault="6ECDD858" w14:paraId="26B79002" w14:textId="1C30338C">
      <w:pPr>
        <w:pStyle w:val="Heading1"/>
        <w:spacing w:after="120"/>
        <w:rPr>
          <w:rFonts w:ascii="Cambria" w:hAnsi="Cambria" w:eastAsia="宋体"/>
        </w:rPr>
      </w:pPr>
      <w:r>
        <w:t>WOMAN’S GRUESOME FIND IN HER BURGER</w:t>
      </w:r>
    </w:p>
    <w:p w:rsidR="00050A40" w:rsidP="6ECDD858" w:rsidRDefault="6ECDD858" w14:paraId="6EA683C8" w14:textId="4F628E59">
      <w:pPr>
        <w:pStyle w:val="Subtitle"/>
        <w:rPr>
          <w:rFonts w:ascii="Calibri" w:hAnsi="Calibri" w:eastAsia="宋体"/>
          <w:i/>
          <w:iCs/>
          <w:color w:val="5A5A5A"/>
        </w:rPr>
      </w:pPr>
      <w:r w:rsidRPr="6ECDD858">
        <w:rPr>
          <w:rFonts w:ascii="Calibri" w:hAnsi="Calibri" w:eastAsia="宋体"/>
          <w:i/>
          <w:iCs/>
          <w:color w:val="5A5A5A"/>
        </w:rPr>
        <w:t>Woman was horrified at what she discovered in her burger</w:t>
      </w:r>
    </w:p>
    <w:p w:rsidR="003D6577" w:rsidP="6ECDD858" w:rsidRDefault="6ECDD858" w14:paraId="2A6817F4" w14:textId="458B76A7">
      <w:r w:rsidR="38C81DBC">
        <w:rPr/>
        <w:t>One Sunday, Estefany Benitez decided to go to one of her favourite fast-food burger outlets to enjoy a meal. When the burger that she had ordered arrived, she was shocked to find a severed human finger inside the it. The worst part was that she had started eating the burger already.</w:t>
      </w:r>
    </w:p>
    <w:p w:rsidR="6ECDD858" w:rsidP="6ECDD858" w:rsidRDefault="6ECDD858" w14:paraId="59FE1713" w14:textId="25F2C56B" w14:noSpellErr="1">
      <w:r w:rsidR="38C81DBC">
        <w:rPr/>
        <w:t xml:space="preserve">Estefany immediately alerted the staff as to what she had found in her burger. She was shocked and angry when she noticed that they still carried on serving other customers that day, after a store representative had offered to close the restaurant while she was still there. </w:t>
      </w:r>
    </w:p>
    <w:p w:rsidR="6ECDD858" w:rsidP="6ECDD858" w:rsidRDefault="6ECDD858" w14:paraId="23FD0F41" w14:textId="69B7A45D">
      <w:r w:rsidRPr="6ECDD858">
        <w:t>She then posted photos of the finger on Facebook as well as a video of her waiting to speak to a representative of the company.</w:t>
      </w:r>
    </w:p>
    <w:p w:rsidR="6ECDD858" w:rsidP="6ECDD858" w:rsidRDefault="6ECDD858" w14:paraId="29700FE9" w14:textId="543DA88E">
      <w:r w:rsidR="38C81DBC">
        <w:rPr/>
        <w:t>In a statement made later by a company representative, they called the matter an “unfortunate incident.”</w:t>
      </w:r>
      <w:r w:rsidR="38C81DBC">
        <w:rPr/>
        <w:t xml:space="preserve"> The company said that a worker in the factory where the burger was prepared, had lost an index finger while he was preparing the meat for the burger.</w:t>
      </w:r>
    </w:p>
    <w:p w:rsidR="6ECDD858" w:rsidP="6ECDD858" w:rsidRDefault="6ECDD858" w14:paraId="4B2E990B" w14:textId="23D243DC">
      <w:r w:rsidRPr="6ECDD858">
        <w:t>The company stated that, “Nothing like this has ever happened to us before.”</w:t>
      </w:r>
    </w:p>
    <w:p w:rsidR="6ECDD858" w:rsidP="6ECDD858" w:rsidRDefault="6ECDD858" w14:paraId="19BA2DC1" w14:textId="06CA6426">
      <w:r w:rsidR="38C81DBC">
        <w:rPr/>
        <w:t>The authorities investigating the case later reported that they had found out that a worker had lost two fingers in the accident, and that the second finger had not been found.</w:t>
      </w:r>
    </w:p>
    <w:p w:rsidR="6ECDD858" w:rsidP="6ECDD858" w:rsidRDefault="6ECDD858" w14:paraId="7AB2EA5B" w14:textId="768E979F">
      <w:r w:rsidR="38C81DBC">
        <w:rPr/>
        <w:t>Vice Minister for the Defence of User and Consumer Rights decided to temporarily close that branch of the burger company, and to fine the company.</w:t>
      </w:r>
      <w:r>
        <w:br/>
      </w:r>
    </w:p>
    <w:p w:rsidRPr="003D6577" w:rsidR="5D90FBDC" w:rsidP="6ECDD858" w:rsidRDefault="003D6577" w14:paraId="4EDD52AA" w14:textId="1161F413">
      <w:pPr>
        <w:rPr>
          <w:b/>
          <w:bCs/>
          <w:noProof/>
        </w:rPr>
      </w:pPr>
      <w:r>
        <w:rPr>
          <w:noProof/>
        </w:rPr>
        <w:lastRenderedPageBreak/>
        <w:drawing>
          <wp:inline distT="0" distB="0" distL="0" distR="0" wp14:anchorId="253ACE93" wp14:editId="00B6DC37">
            <wp:extent cx="3657600" cy="4572000"/>
            <wp:effectExtent l="0" t="0" r="0" b="0"/>
            <wp:docPr id="134158918" name="Picture 134158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4572000"/>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2AF929B3" w:rsidRDefault="2AF929B3" w14:paraId="4524D94E" w14:textId="12C0125B">
      <w:pPr>
        <w:pStyle w:val="ListParagraph"/>
        <w:numPr>
          <w:ilvl w:val="0"/>
          <w:numId w:val="2"/>
        </w:numPr>
      </w:pPr>
      <w:r>
        <w:t>QUESTION1</w:t>
      </w:r>
    </w:p>
    <w:p w:rsidR="2AF929B3" w:rsidP="2AF929B3" w:rsidRDefault="2AF929B3" w14:paraId="2ED06B26" w14:textId="7C7D6A9A">
      <w:pPr>
        <w:pStyle w:val="ListParagraph"/>
        <w:numPr>
          <w:ilvl w:val="1"/>
          <w:numId w:val="2"/>
        </w:numPr>
      </w:pPr>
      <w:r>
        <w:t>ANSWER</w:t>
      </w:r>
    </w:p>
    <w:p w:rsidR="003D6577" w:rsidP="003D6577" w:rsidRDefault="2AF929B3" w14:paraId="68FF06DA" w14:textId="77777777">
      <w:pPr>
        <w:pStyle w:val="ListParagraph"/>
        <w:numPr>
          <w:ilvl w:val="0"/>
          <w:numId w:val="2"/>
        </w:numPr>
      </w:pPr>
      <w:r>
        <w:t>QUESTION2</w:t>
      </w:r>
    </w:p>
    <w:p w:rsidR="2AF929B3" w:rsidP="2AF929B3" w:rsidRDefault="2AF929B3" w14:paraId="5F91F1F1" w14:textId="6F413165">
      <w:pPr>
        <w:pStyle w:val="ListParagraph"/>
        <w:numPr>
          <w:ilvl w:val="1"/>
          <w:numId w:val="2"/>
        </w:numPr>
      </w:pPr>
      <w:r>
        <w:t>ANSWER</w:t>
      </w:r>
    </w:p>
    <w:p w:rsidR="191687BE" w:rsidP="003D6577" w:rsidRDefault="2AF929B3"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5149" w:rsidP="00E02F71" w:rsidRDefault="00E35149" w14:paraId="7351CFE3" w14:textId="77777777">
      <w:pPr>
        <w:spacing w:after="0" w:line="240" w:lineRule="auto"/>
      </w:pPr>
      <w:r>
        <w:separator/>
      </w:r>
    </w:p>
  </w:endnote>
  <w:endnote w:type="continuationSeparator" w:id="0">
    <w:p w:rsidR="00E35149" w:rsidP="00E02F71" w:rsidRDefault="00E35149" w14:paraId="56EA37F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5149" w:rsidP="00E02F71" w:rsidRDefault="00E35149" w14:paraId="11E444A8" w14:textId="77777777">
      <w:pPr>
        <w:spacing w:after="0" w:line="240" w:lineRule="auto"/>
      </w:pPr>
      <w:r>
        <w:separator/>
      </w:r>
    </w:p>
  </w:footnote>
  <w:footnote w:type="continuationSeparator" w:id="0">
    <w:p w:rsidR="00E35149" w:rsidP="00E02F71" w:rsidRDefault="00E35149" w14:paraId="67397DC2"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16cid:durableId="364064103">
    <w:abstractNumId w:val="3"/>
  </w:num>
  <w:num w:numId="2" w16cid:durableId="1622758360">
    <w:abstractNumId w:val="1"/>
  </w:num>
  <w:num w:numId="3" w16cid:durableId="1936286599">
    <w:abstractNumId w:val="0"/>
  </w:num>
  <w:num w:numId="4" w16cid:durableId="1946186563">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25E80"/>
    <w:rsid w:val="001947F4"/>
    <w:rsid w:val="00205CE2"/>
    <w:rsid w:val="00270422"/>
    <w:rsid w:val="003D6577"/>
    <w:rsid w:val="003F5CD5"/>
    <w:rsid w:val="00456F79"/>
    <w:rsid w:val="00475C4C"/>
    <w:rsid w:val="004848E9"/>
    <w:rsid w:val="004A2FA7"/>
    <w:rsid w:val="00506973"/>
    <w:rsid w:val="00544E4A"/>
    <w:rsid w:val="00553B0E"/>
    <w:rsid w:val="007231EF"/>
    <w:rsid w:val="008C6843"/>
    <w:rsid w:val="009A549E"/>
    <w:rsid w:val="009E18E5"/>
    <w:rsid w:val="00AE3513"/>
    <w:rsid w:val="00B06138"/>
    <w:rsid w:val="00B92E2C"/>
    <w:rsid w:val="00BA4DB0"/>
    <w:rsid w:val="00C320EE"/>
    <w:rsid w:val="00C511BA"/>
    <w:rsid w:val="00CF34E9"/>
    <w:rsid w:val="00D32181"/>
    <w:rsid w:val="00DD3B78"/>
    <w:rsid w:val="00E02F71"/>
    <w:rsid w:val="00E27AB6"/>
    <w:rsid w:val="00E35149"/>
    <w:rsid w:val="0D829667"/>
    <w:rsid w:val="191687BE"/>
    <w:rsid w:val="2AF929B3"/>
    <w:rsid w:val="38C81DBC"/>
    <w:rsid w:val="3C46388B"/>
    <w:rsid w:val="45BCC48E"/>
    <w:rsid w:val="522EBCF0"/>
    <w:rsid w:val="5D90FBDC"/>
    <w:rsid w:val="6025104D"/>
    <w:rsid w:val="6ECDD858"/>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Header">
    <w:name w:val="header"/>
    <w:basedOn w:val="Normal"/>
    <w:link w:val="HeaderChar"/>
    <w:uiPriority w:val="99"/>
    <w:unhideWhenUsed/>
    <w:rsid w:val="00E02F71"/>
    <w:pPr>
      <w:pBdr>
        <w:bottom w:val="single" w:color="auto" w:sz="6" w:space="1"/>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E02F71"/>
    <w:rPr>
      <w:sz w:val="18"/>
      <w:szCs w:val="18"/>
    </w:rPr>
  </w:style>
  <w:style w:type="paragraph" w:styleId="Footer">
    <w:name w:val="footer"/>
    <w:basedOn w:val="Normal"/>
    <w:link w:val="FooterChar"/>
    <w:uiPriority w:val="99"/>
    <w:unhideWhenUsed/>
    <w:rsid w:val="00E02F71"/>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E02F71"/>
    <w:rPr>
      <w:sz w:val="18"/>
      <w:szCs w:val="18"/>
    </w:rPr>
  </w:style>
  <w:style w:type="paragraph" w:styleId="Revision">
    <w:name w:val="Revision"/>
    <w:hidden/>
    <w:uiPriority w:val="99"/>
    <w:semiHidden/>
    <w:rsid w:val="00E02F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microsoft.com/office/2011/relationships/people" Target="peop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31</revision>
  <dcterms:created xsi:type="dcterms:W3CDTF">2021-05-08T08:22:00.0000000Z</dcterms:created>
  <dcterms:modified xsi:type="dcterms:W3CDTF">2022-04-25T08:07:53.2817364Z</dcterms:modified>
</coreProperties>
</file>