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0"/>
        <w:gridCol w:w="782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2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DAA</w:t>
            </w:r>
          </w:p>
        </w:tc>
      </w:tr>
      <w:tr>
        <w:trPr>
          <w:trHeight w:val="720" w:hRule="atLeast"/>
        </w:trPr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HTML CSS AND JAVA SCRIPT FOR DEVELOPERS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5weeks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>
        <w:trPr>
          <w:trHeight w:val="34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color w:val="202124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202124"/>
                <w:sz w:val="24"/>
                <w:szCs w:val="24"/>
              </w:rPr>
              <w:t>lockdown_coding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DAA internals were conducted from 9:30am.</w:t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color w:val="2222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highlight w:val="white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1"/>
    <w:next w:val="LO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1"/>
    <w:next w:val="LO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1"/>
    <w:next w:val="LO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FreeSans" w:cs="Liberation Serif"/>
      <w:color w:val="auto"/>
      <w:kern w:val="2"/>
      <w:sz w:val="24"/>
      <w:szCs w:val="24"/>
      <w:lang w:val="en-US" w:eastAsia="hi-I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LibreOffice/6.4.1.2$Linux_X86_64 LibreOffice_project/4d224e95b98b138af42a64d84056446d09082932</Application>
  <Pages>2</Pages>
  <Words>81</Words>
  <Characters>451</Characters>
  <CharactersWithSpaces>499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2020-07-29T12:34:52Z</dcterms:modified>
  <cp:revision>3</cp:revision>
  <dc:subject/>
  <dc:title/>
</cp:coreProperties>
</file>