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A121" w14:textId="77777777" w:rsidR="00121CD5" w:rsidRPr="00C1493B" w:rsidRDefault="00C1493B" w:rsidP="00C1493B">
      <w:pPr>
        <w:jc w:val="center"/>
        <w:rPr>
          <w:sz w:val="28"/>
        </w:rPr>
      </w:pPr>
      <w:proofErr w:type="spellStart"/>
      <w:r w:rsidRPr="00C1493B">
        <w:rPr>
          <w:sz w:val="28"/>
        </w:rPr>
        <w:t>Latvijas</w:t>
      </w:r>
      <w:proofErr w:type="spellEnd"/>
      <w:r w:rsidRPr="00C1493B">
        <w:rPr>
          <w:sz w:val="28"/>
        </w:rPr>
        <w:t xml:space="preserve"> </w:t>
      </w:r>
      <w:proofErr w:type="spellStart"/>
      <w:r w:rsidRPr="00C1493B">
        <w:rPr>
          <w:sz w:val="28"/>
        </w:rPr>
        <w:t>Universitāte</w:t>
      </w:r>
      <w:proofErr w:type="spellEnd"/>
    </w:p>
    <w:p w14:paraId="154F5BA3" w14:textId="77777777" w:rsidR="00C1493B" w:rsidRDefault="00C1493B" w:rsidP="00C1493B">
      <w:pPr>
        <w:jc w:val="center"/>
        <w:rPr>
          <w:sz w:val="28"/>
        </w:rPr>
      </w:pPr>
      <w:proofErr w:type="spellStart"/>
      <w:r w:rsidRPr="00C1493B">
        <w:rPr>
          <w:sz w:val="28"/>
        </w:rPr>
        <w:t>Datorikas</w:t>
      </w:r>
      <w:proofErr w:type="spellEnd"/>
      <w:r w:rsidRPr="00C1493B">
        <w:rPr>
          <w:sz w:val="28"/>
        </w:rPr>
        <w:t xml:space="preserve"> </w:t>
      </w:r>
      <w:proofErr w:type="spellStart"/>
      <w:r w:rsidRPr="00C1493B">
        <w:rPr>
          <w:sz w:val="28"/>
        </w:rPr>
        <w:t>fakultāte</w:t>
      </w:r>
      <w:proofErr w:type="spellEnd"/>
    </w:p>
    <w:p w14:paraId="207B3E61" w14:textId="77777777" w:rsidR="00C1493B" w:rsidRDefault="00C1493B" w:rsidP="00C1493B">
      <w:pPr>
        <w:jc w:val="center"/>
        <w:rPr>
          <w:sz w:val="28"/>
        </w:rPr>
      </w:pPr>
    </w:p>
    <w:p w14:paraId="3314D1A0" w14:textId="77777777" w:rsidR="00C1493B" w:rsidRDefault="00C1493B" w:rsidP="00C1493B">
      <w:pPr>
        <w:jc w:val="center"/>
        <w:rPr>
          <w:sz w:val="28"/>
        </w:rPr>
      </w:pPr>
    </w:p>
    <w:p w14:paraId="40BABE6B" w14:textId="77777777" w:rsidR="00C1493B" w:rsidRDefault="00C1493B" w:rsidP="00C1493B">
      <w:pPr>
        <w:jc w:val="center"/>
        <w:rPr>
          <w:sz w:val="28"/>
        </w:rPr>
      </w:pPr>
    </w:p>
    <w:p w14:paraId="5727D9CC" w14:textId="77777777" w:rsidR="00C1493B" w:rsidRDefault="00C1493B" w:rsidP="00C1493B">
      <w:pPr>
        <w:jc w:val="center"/>
        <w:rPr>
          <w:sz w:val="28"/>
        </w:rPr>
      </w:pPr>
    </w:p>
    <w:p w14:paraId="2EDB5987" w14:textId="77777777" w:rsidR="00C1493B" w:rsidRDefault="00C1493B" w:rsidP="00C1493B">
      <w:pPr>
        <w:jc w:val="center"/>
        <w:rPr>
          <w:sz w:val="28"/>
        </w:rPr>
      </w:pPr>
    </w:p>
    <w:p w14:paraId="30065188" w14:textId="77777777" w:rsidR="00C1493B" w:rsidRDefault="00C1493B" w:rsidP="00C1493B">
      <w:pPr>
        <w:jc w:val="center"/>
        <w:rPr>
          <w:sz w:val="28"/>
        </w:rPr>
      </w:pPr>
    </w:p>
    <w:p w14:paraId="7D729ECD" w14:textId="635DE075" w:rsidR="00C1493B" w:rsidRDefault="008D701D" w:rsidP="00C1493B">
      <w:pPr>
        <w:jc w:val="center"/>
        <w:rPr>
          <w:b/>
          <w:sz w:val="28"/>
        </w:rPr>
      </w:pPr>
      <w:r>
        <w:rPr>
          <w:b/>
          <w:sz w:val="28"/>
        </w:rPr>
        <w:t>3</w:t>
      </w:r>
      <w:r w:rsidR="00395767">
        <w:rPr>
          <w:b/>
          <w:sz w:val="28"/>
        </w:rPr>
        <w:t xml:space="preserve">. </w:t>
      </w:r>
      <w:proofErr w:type="spellStart"/>
      <w:r>
        <w:rPr>
          <w:b/>
          <w:sz w:val="28"/>
        </w:rPr>
        <w:t>mājas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darbs</w:t>
      </w:r>
      <w:proofErr w:type="spellEnd"/>
    </w:p>
    <w:p w14:paraId="31431ADB" w14:textId="0B609DA1" w:rsidR="00C1493B" w:rsidRPr="00C1493B" w:rsidRDefault="00C1493B" w:rsidP="00C1493B">
      <w:pPr>
        <w:jc w:val="center"/>
      </w:pPr>
      <w:proofErr w:type="spellStart"/>
      <w:r>
        <w:t>Kursā</w:t>
      </w:r>
      <w:proofErr w:type="spellEnd"/>
      <w:r>
        <w:t xml:space="preserve"> „</w:t>
      </w:r>
      <w:r w:rsidR="008D701D" w:rsidRPr="008D701D">
        <w:t xml:space="preserve">DatZ6056: </w:t>
      </w:r>
      <w:proofErr w:type="spellStart"/>
      <w:r w:rsidR="008D701D" w:rsidRPr="008D701D">
        <w:t>Dziļā</w:t>
      </w:r>
      <w:proofErr w:type="spellEnd"/>
      <w:r w:rsidR="008D701D" w:rsidRPr="008D701D">
        <w:t xml:space="preserve"> </w:t>
      </w:r>
      <w:proofErr w:type="spellStart"/>
      <w:r w:rsidR="008D701D" w:rsidRPr="008D701D">
        <w:t>mašīnmācīšanās</w:t>
      </w:r>
      <w:proofErr w:type="spellEnd"/>
      <w:r>
        <w:t>”</w:t>
      </w:r>
    </w:p>
    <w:p w14:paraId="766A0B1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D394348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78D702C9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6B92CCDB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79C9E6D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1AAAF7C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1C1B03F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374AF84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3E7E340B" w14:textId="77777777" w:rsidR="00C1493B" w:rsidRPr="00C1493B" w:rsidRDefault="00C1493B" w:rsidP="00C1493B">
      <w:pPr>
        <w:pStyle w:val="ListParagraph"/>
        <w:jc w:val="center"/>
        <w:rPr>
          <w:b/>
        </w:rPr>
      </w:pPr>
    </w:p>
    <w:p w14:paraId="0A9F62B7" w14:textId="77777777" w:rsidR="00C1493B" w:rsidRPr="00C1493B" w:rsidRDefault="00C1493B" w:rsidP="00C1493B">
      <w:pPr>
        <w:pStyle w:val="ListParagraph"/>
        <w:jc w:val="right"/>
      </w:pPr>
      <w:proofErr w:type="spellStart"/>
      <w:r w:rsidRPr="00C1493B">
        <w:rPr>
          <w:b/>
        </w:rPr>
        <w:t>Autors</w:t>
      </w:r>
      <w:proofErr w:type="spellEnd"/>
      <w:r w:rsidRPr="00C1493B">
        <w:rPr>
          <w:b/>
        </w:rPr>
        <w:t xml:space="preserve">: </w:t>
      </w:r>
      <w:proofErr w:type="spellStart"/>
      <w:r w:rsidRPr="00C1493B">
        <w:t>D</w:t>
      </w:r>
      <w:r>
        <w:t>āvis</w:t>
      </w:r>
      <w:proofErr w:type="spellEnd"/>
      <w:r>
        <w:t xml:space="preserve"> </w:t>
      </w:r>
      <w:proofErr w:type="spellStart"/>
      <w:r>
        <w:t>Sporāns</w:t>
      </w:r>
      <w:proofErr w:type="spellEnd"/>
      <w:r>
        <w:t xml:space="preserve"> DS16042</w:t>
      </w:r>
    </w:p>
    <w:p w14:paraId="1F9ABC5B" w14:textId="77777777" w:rsidR="00C1493B" w:rsidRDefault="00C1493B">
      <w:pPr>
        <w:rPr>
          <w:b/>
          <w:sz w:val="28"/>
        </w:rPr>
      </w:pPr>
      <w:r>
        <w:rPr>
          <w:b/>
          <w:sz w:val="28"/>
        </w:rPr>
        <w:br w:type="page"/>
      </w:r>
    </w:p>
    <w:p w14:paraId="0E38B98A" w14:textId="44C13F1A" w:rsidR="00C1493B" w:rsidRDefault="008D701D" w:rsidP="00307CA2">
      <w:pPr>
        <w:pStyle w:val="Heading1"/>
      </w:pPr>
      <w:proofErr w:type="spellStart"/>
      <w:r>
        <w:lastRenderedPageBreak/>
        <w:t>Uzdevuma</w:t>
      </w:r>
      <w:proofErr w:type="spellEnd"/>
      <w:r>
        <w:t xml:space="preserve"> </w:t>
      </w:r>
      <w:proofErr w:type="spellStart"/>
      <w:r>
        <w:t>apraksts</w:t>
      </w:r>
      <w:proofErr w:type="spellEnd"/>
    </w:p>
    <w:p w14:paraId="1FF27B92" w14:textId="2F7E84CB" w:rsidR="00016939" w:rsidRDefault="008D701D" w:rsidP="00016939">
      <w:pPr>
        <w:keepNext/>
        <w:ind w:firstLine="360"/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Modificēt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pilikumā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doto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RL (Reinforcement Learning)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kodu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tā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viens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pats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kods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pārspēj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vidējo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cilvēka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rezultātu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 Atari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spēlēs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cilvēka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rez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skatīt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tabulā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«Nature»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rakstā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14:paraId="44A5553E" w14:textId="6AEAB25E" w:rsidR="00016939" w:rsidRDefault="008D701D" w:rsidP="00307CA2">
      <w:pPr>
        <w:pStyle w:val="Heading1"/>
      </w:pPr>
      <w:proofErr w:type="spellStart"/>
      <w:r>
        <w:t>Koda</w:t>
      </w:r>
      <w:proofErr w:type="spellEnd"/>
      <w:r>
        <w:t xml:space="preserve"> </w:t>
      </w:r>
      <w:proofErr w:type="spellStart"/>
      <w:r>
        <w:t>uzlabošana</w:t>
      </w:r>
      <w:proofErr w:type="spellEnd"/>
    </w:p>
    <w:p w14:paraId="46E0E969" w14:textId="51C2B963" w:rsidR="008D701D" w:rsidRPr="008D701D" w:rsidRDefault="008D701D" w:rsidP="008D701D">
      <w:pPr>
        <w:ind w:firstLine="360"/>
      </w:pPr>
      <w:proofErr w:type="spellStart"/>
      <w:r>
        <w:t>Dotajam</w:t>
      </w:r>
      <w:proofErr w:type="spellEnd"/>
      <w:r>
        <w:t xml:space="preserve"> </w:t>
      </w:r>
      <w:proofErr w:type="spellStart"/>
      <w:r>
        <w:t>kodam</w:t>
      </w:r>
      <w:proofErr w:type="spellEnd"/>
      <w:r>
        <w:t xml:space="preserve"> </w:t>
      </w:r>
      <w:proofErr w:type="spellStart"/>
      <w:r>
        <w:t>tika</w:t>
      </w:r>
      <w:proofErr w:type="spellEnd"/>
      <w:r>
        <w:t xml:space="preserve"> </w:t>
      </w:r>
      <w:proofErr w:type="spellStart"/>
      <w:r>
        <w:t>papildināta</w:t>
      </w:r>
      <w:proofErr w:type="spellEnd"/>
      <w:r>
        <w:t xml:space="preserve"> </w:t>
      </w:r>
      <w:proofErr w:type="spellStart"/>
      <w:r>
        <w:t>atēla</w:t>
      </w:r>
      <w:proofErr w:type="spellEnd"/>
      <w:r>
        <w:t xml:space="preserve"> </w:t>
      </w:r>
      <w:proofErr w:type="spellStart"/>
      <w:r>
        <w:t>apstrāde</w:t>
      </w:r>
      <w:proofErr w:type="spellEnd"/>
      <w:r>
        <w:t xml:space="preserve">, </w:t>
      </w:r>
      <w:proofErr w:type="spellStart"/>
      <w:r>
        <w:t>nogriežot</w:t>
      </w:r>
      <w:proofErr w:type="spellEnd"/>
      <w:r>
        <w:t xml:space="preserve"> </w:t>
      </w:r>
      <w:proofErr w:type="spellStart"/>
      <w:r>
        <w:t>nesvarīgo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</w:t>
      </w:r>
      <w:proofErr w:type="spellStart"/>
      <w:r>
        <w:t>malās</w:t>
      </w:r>
      <w:proofErr w:type="spellEnd"/>
      <w:r>
        <w:t xml:space="preserve"> (</w:t>
      </w:r>
      <w:proofErr w:type="spellStart"/>
      <w:r>
        <w:t>rezultāts</w:t>
      </w:r>
      <w:proofErr w:type="spellEnd"/>
      <w:r>
        <w:t xml:space="preserve">, </w:t>
      </w:r>
      <w:proofErr w:type="spellStart"/>
      <w:r>
        <w:t>dzīvības</w:t>
      </w:r>
      <w:proofErr w:type="spellEnd"/>
      <w:r>
        <w:t xml:space="preserve">), </w:t>
      </w:r>
      <w:proofErr w:type="spellStart"/>
      <w:r>
        <w:t>ko</w:t>
      </w:r>
      <w:proofErr w:type="spellEnd"/>
      <w:r>
        <w:t xml:space="preserve"> </w:t>
      </w:r>
      <w:proofErr w:type="spellStart"/>
      <w:r>
        <w:t>neironu</w:t>
      </w:r>
      <w:proofErr w:type="spellEnd"/>
      <w:r>
        <w:t xml:space="preserve"> </w:t>
      </w:r>
      <w:proofErr w:type="spellStart"/>
      <w:r>
        <w:t>tīkls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apstrādā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, </w:t>
      </w:r>
      <w:proofErr w:type="spellStart"/>
      <w:r>
        <w:t>varētu</w:t>
      </w:r>
      <w:proofErr w:type="spellEnd"/>
      <w:r>
        <w:t xml:space="preserve"> </w:t>
      </w:r>
      <w:proofErr w:type="spellStart"/>
      <w:r>
        <w:t>uztvert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svarīgu</w:t>
      </w:r>
      <w:proofErr w:type="spellEnd"/>
      <w:r>
        <w:t>.</w:t>
      </w:r>
      <w:r w:rsidR="008E34F5">
        <w:t xml:space="preserve"> </w:t>
      </w:r>
      <w:proofErr w:type="spellStart"/>
      <w:r w:rsidR="008E34F5">
        <w:t>Kā</w:t>
      </w:r>
      <w:proofErr w:type="spellEnd"/>
      <w:r w:rsidR="008E34F5">
        <w:t xml:space="preserve"> </w:t>
      </w:r>
      <w:proofErr w:type="spellStart"/>
      <w:r w:rsidR="008E34F5">
        <w:t>arī</w:t>
      </w:r>
      <w:proofErr w:type="spellEnd"/>
      <w:r w:rsidR="008E34F5">
        <w:t xml:space="preserve"> </w:t>
      </w:r>
      <w:proofErr w:type="spellStart"/>
      <w:r w:rsidR="008E34F5">
        <w:t>tika</w:t>
      </w:r>
      <w:proofErr w:type="spellEnd"/>
      <w:r w:rsidR="008E34F5">
        <w:t xml:space="preserve"> </w:t>
      </w:r>
      <w:proofErr w:type="spellStart"/>
      <w:r w:rsidR="008E34F5">
        <w:t>mainīts</w:t>
      </w:r>
      <w:proofErr w:type="spellEnd"/>
      <w:r w:rsidR="008E34F5">
        <w:t xml:space="preserve"> </w:t>
      </w:r>
      <w:proofErr w:type="spellStart"/>
      <w:proofErr w:type="gramStart"/>
      <w:r w:rsidR="008E34F5">
        <w:t>vaicājums</w:t>
      </w:r>
      <w:proofErr w:type="spellEnd"/>
      <w:r w:rsidR="008E34F5">
        <w:t xml:space="preserve"> ,</w:t>
      </w:r>
      <w:proofErr w:type="gramEnd"/>
      <w:r w:rsidR="008E34F5">
        <w:t xml:space="preserve"> </w:t>
      </w:r>
      <w:proofErr w:type="spellStart"/>
      <w:r w:rsidR="008E34F5">
        <w:t>kad</w:t>
      </w:r>
      <w:proofErr w:type="spellEnd"/>
      <w:r w:rsidR="008E34F5">
        <w:t xml:space="preserve"> </w:t>
      </w:r>
      <w:proofErr w:type="spellStart"/>
      <w:r w:rsidR="008E34F5">
        <w:t>uzskatīt</w:t>
      </w:r>
      <w:proofErr w:type="spellEnd"/>
      <w:r w:rsidR="008E34F5">
        <w:t xml:space="preserve"> </w:t>
      </w:r>
      <w:proofErr w:type="spellStart"/>
      <w:r w:rsidR="008E34F5">
        <w:t>spēli</w:t>
      </w:r>
      <w:proofErr w:type="spellEnd"/>
      <w:r w:rsidR="008E34F5">
        <w:t xml:space="preserve"> </w:t>
      </w:r>
      <w:proofErr w:type="spellStart"/>
      <w:r w:rsidR="008E34F5">
        <w:t>kā</w:t>
      </w:r>
      <w:proofErr w:type="spellEnd"/>
      <w:r w:rsidR="008E34F5">
        <w:t xml:space="preserve"> </w:t>
      </w:r>
      <w:proofErr w:type="spellStart"/>
      <w:r w:rsidR="008E34F5">
        <w:t>pabeigtu</w:t>
      </w:r>
      <w:proofErr w:type="spellEnd"/>
      <w:r w:rsidR="008E34F5">
        <w:t xml:space="preserve">, jo </w:t>
      </w:r>
      <w:proofErr w:type="spellStart"/>
      <w:r w:rsidR="008E34F5">
        <w:t>dažām</w:t>
      </w:r>
      <w:proofErr w:type="spellEnd"/>
      <w:r w:rsidR="008E34F5">
        <w:t xml:space="preserve"> </w:t>
      </w:r>
      <w:proofErr w:type="spellStart"/>
      <w:r w:rsidR="008E34F5">
        <w:t>spēlēm</w:t>
      </w:r>
      <w:proofErr w:type="spellEnd"/>
      <w:r w:rsidR="008E34F5">
        <w:t xml:space="preserve"> </w:t>
      </w:r>
      <w:proofErr w:type="spellStart"/>
      <w:r w:rsidR="008E34F5">
        <w:t>nevar</w:t>
      </w:r>
      <w:proofErr w:type="spellEnd"/>
      <w:r w:rsidR="008E34F5">
        <w:t xml:space="preserve"> </w:t>
      </w:r>
      <w:proofErr w:type="spellStart"/>
      <w:r w:rsidR="008E34F5">
        <w:t>atiestatīt</w:t>
      </w:r>
      <w:proofErr w:type="spellEnd"/>
      <w:r w:rsidR="008E34F5">
        <w:t xml:space="preserve"> </w:t>
      </w:r>
      <w:proofErr w:type="spellStart"/>
      <w:r w:rsidR="008E34F5">
        <w:t>vidi</w:t>
      </w:r>
      <w:proofErr w:type="spellEnd"/>
      <w:r w:rsidR="008E34F5">
        <w:t xml:space="preserve"> </w:t>
      </w:r>
      <w:proofErr w:type="spellStart"/>
      <w:r w:rsidR="008E34F5">
        <w:t>pēc</w:t>
      </w:r>
      <w:proofErr w:type="spellEnd"/>
      <w:r w:rsidR="008E34F5">
        <w:t xml:space="preserve"> </w:t>
      </w:r>
      <w:proofErr w:type="spellStart"/>
      <w:r w:rsidR="008E34F5">
        <w:t>pirmās</w:t>
      </w:r>
      <w:proofErr w:type="spellEnd"/>
      <w:r w:rsidR="008E34F5">
        <w:t xml:space="preserve"> </w:t>
      </w:r>
      <w:proofErr w:type="spellStart"/>
      <w:r w:rsidR="008E34F5">
        <w:t>dzīvības</w:t>
      </w:r>
      <w:proofErr w:type="spellEnd"/>
      <w:r w:rsidR="008E34F5">
        <w:t xml:space="preserve"> </w:t>
      </w:r>
      <w:proofErr w:type="spellStart"/>
      <w:r w:rsidR="008E34F5">
        <w:t>zaudēšanas</w:t>
      </w:r>
      <w:proofErr w:type="spellEnd"/>
      <w:r w:rsidR="008E34F5">
        <w:t>.</w:t>
      </w:r>
      <w:r>
        <w:t xml:space="preserve"> Python </w:t>
      </w:r>
      <w:proofErr w:type="spellStart"/>
      <w:r>
        <w:t>kods</w:t>
      </w:r>
      <w:proofErr w:type="spellEnd"/>
      <w:r>
        <w:t xml:space="preserve"> </w:t>
      </w:r>
      <w:proofErr w:type="spellStart"/>
      <w:r>
        <w:t>pielikumā</w:t>
      </w:r>
      <w:proofErr w:type="spellEnd"/>
      <w:r>
        <w:t>.</w:t>
      </w:r>
    </w:p>
    <w:p w14:paraId="799E9D4A" w14:textId="66998F0D" w:rsidR="00307CA2" w:rsidRDefault="008D701D" w:rsidP="00307CA2">
      <w:pPr>
        <w:pStyle w:val="Heading1"/>
      </w:pPr>
      <w:proofErr w:type="spellStart"/>
      <w:r>
        <w:t>Uzdevuma</w:t>
      </w:r>
      <w:proofErr w:type="spellEnd"/>
      <w:r>
        <w:t xml:space="preserve"> </w:t>
      </w:r>
      <w:proofErr w:type="spellStart"/>
      <w:r>
        <w:t>izpilde</w:t>
      </w:r>
      <w:proofErr w:type="spellEnd"/>
      <w:r>
        <w:t xml:space="preserve"> un </w:t>
      </w:r>
      <w:proofErr w:type="spellStart"/>
      <w:r>
        <w:t>rezultātu</w:t>
      </w:r>
      <w:proofErr w:type="spellEnd"/>
      <w:r>
        <w:t xml:space="preserve"> </w:t>
      </w:r>
      <w:proofErr w:type="spellStart"/>
      <w:r>
        <w:t>analīze</w:t>
      </w:r>
      <w:proofErr w:type="spellEnd"/>
    </w:p>
    <w:p w14:paraId="1D443C5A" w14:textId="0C1F0B14" w:rsidR="008D701D" w:rsidRDefault="008D701D" w:rsidP="008D701D">
      <w:pPr>
        <w:pStyle w:val="Heading2"/>
      </w:pPr>
      <w:r w:rsidRPr="008D701D">
        <w:t>PongDeterministic-v3</w:t>
      </w:r>
    </w:p>
    <w:p w14:paraId="6A3879BC" w14:textId="7992F71A" w:rsidR="002903AC" w:rsidRDefault="008D701D" w:rsidP="002903AC">
      <w:pPr>
        <w:keepNext/>
        <w:ind w:firstLine="360"/>
      </w:pPr>
      <w:proofErr w:type="spellStart"/>
      <w:r>
        <w:t>Dotais</w:t>
      </w:r>
      <w:proofErr w:type="spellEnd"/>
      <w:r>
        <w:t xml:space="preserve"> </w:t>
      </w:r>
      <w:proofErr w:type="spellStart"/>
      <w:r>
        <w:t>kods</w:t>
      </w:r>
      <w:proofErr w:type="spellEnd"/>
      <w:r>
        <w:t xml:space="preserve"> </w:t>
      </w:r>
      <w:proofErr w:type="spellStart"/>
      <w:r>
        <w:t>tika</w:t>
      </w:r>
      <w:proofErr w:type="spellEnd"/>
      <w:r>
        <w:t xml:space="preserve"> </w:t>
      </w:r>
      <w:proofErr w:type="spellStart"/>
      <w:r>
        <w:t>optimizēts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Pong </w:t>
      </w:r>
      <w:proofErr w:type="spellStart"/>
      <w:r>
        <w:t>spēles</w:t>
      </w:r>
      <w:proofErr w:type="spellEnd"/>
      <w:r>
        <w:t xml:space="preserve">, </w:t>
      </w:r>
      <w:proofErr w:type="spellStart"/>
      <w:r>
        <w:t>tāpēc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r w:rsidR="008E34F5">
        <w:t xml:space="preserve">bez </w:t>
      </w:r>
      <w:proofErr w:type="spellStart"/>
      <w:r w:rsidR="008E34F5">
        <w:t>problēmām</w:t>
      </w:r>
      <w:proofErr w:type="spellEnd"/>
      <w:r w:rsidR="008E34F5">
        <w:t xml:space="preserve"> </w:t>
      </w:r>
      <w:proofErr w:type="spellStart"/>
      <w:r w:rsidR="008E34F5">
        <w:t>tika</w:t>
      </w:r>
      <w:proofErr w:type="spellEnd"/>
      <w:r w:rsidR="008E34F5">
        <w:t xml:space="preserve"> </w:t>
      </w:r>
      <w:proofErr w:type="spellStart"/>
      <w:r w:rsidR="008E34F5">
        <w:t>pārsniegts</w:t>
      </w:r>
      <w:proofErr w:type="spellEnd"/>
      <w:r w:rsidR="008E34F5">
        <w:t xml:space="preserve"> </w:t>
      </w:r>
      <w:proofErr w:type="spellStart"/>
      <w:r w:rsidR="008E34F5">
        <w:t>cilvēka</w:t>
      </w:r>
      <w:proofErr w:type="spellEnd"/>
      <w:r w:rsidR="008E34F5">
        <w:t xml:space="preserve"> </w:t>
      </w:r>
      <w:proofErr w:type="spellStart"/>
      <w:r w:rsidR="008E34F5">
        <w:t>vidējais</w:t>
      </w:r>
      <w:proofErr w:type="spellEnd"/>
      <w:r w:rsidR="008E34F5">
        <w:t xml:space="preserve"> </w:t>
      </w:r>
      <w:proofErr w:type="spellStart"/>
      <w:r w:rsidR="008E34F5">
        <w:t>rezultāts</w:t>
      </w:r>
      <w:proofErr w:type="spellEnd"/>
      <w:r w:rsidR="008E34F5">
        <w:t xml:space="preserve"> (9.3)</w:t>
      </w:r>
      <w:r w:rsidR="002903AC">
        <w:t xml:space="preserve">. </w:t>
      </w:r>
      <w:proofErr w:type="spellStart"/>
      <w:r w:rsidR="002903AC">
        <w:t>Diemžēl</w:t>
      </w:r>
      <w:proofErr w:type="spellEnd"/>
      <w:r w:rsidR="002903AC">
        <w:t xml:space="preserve"> </w:t>
      </w:r>
      <w:proofErr w:type="spellStart"/>
      <w:r w:rsidR="002903AC">
        <w:t>nesaglabāju</w:t>
      </w:r>
      <w:proofErr w:type="spellEnd"/>
      <w:r w:rsidR="002903AC">
        <w:t xml:space="preserve"> </w:t>
      </w:r>
      <w:proofErr w:type="spellStart"/>
      <w:r w:rsidR="002903AC">
        <w:t>grafiku</w:t>
      </w:r>
      <w:proofErr w:type="spellEnd"/>
      <w:r w:rsidR="002903AC">
        <w:t xml:space="preserve">, </w:t>
      </w:r>
      <w:proofErr w:type="spellStart"/>
      <w:r w:rsidR="002903AC">
        <w:t>kur</w:t>
      </w:r>
      <w:proofErr w:type="spellEnd"/>
      <w:r w:rsidR="002903AC">
        <w:t xml:space="preserve"> </w:t>
      </w:r>
      <w:proofErr w:type="spellStart"/>
      <w:r w:rsidR="002903AC">
        <w:t>vidējais</w:t>
      </w:r>
      <w:proofErr w:type="spellEnd"/>
      <w:r w:rsidR="002903AC">
        <w:t xml:space="preserve"> </w:t>
      </w:r>
      <w:proofErr w:type="spellStart"/>
      <w:r w:rsidR="002903AC">
        <w:t>rezultāts</w:t>
      </w:r>
      <w:proofErr w:type="spellEnd"/>
      <w:r w:rsidR="002903AC">
        <w:t xml:space="preserve"> </w:t>
      </w:r>
      <w:proofErr w:type="spellStart"/>
      <w:r w:rsidR="002903AC">
        <w:t>pārsniedz</w:t>
      </w:r>
      <w:proofErr w:type="spellEnd"/>
      <w:r w:rsidR="002903AC">
        <w:t xml:space="preserve"> </w:t>
      </w:r>
      <w:proofErr w:type="spellStart"/>
      <w:r w:rsidR="002903AC">
        <w:t>cilvēka</w:t>
      </w:r>
      <w:proofErr w:type="spellEnd"/>
      <w:r w:rsidR="002903AC">
        <w:t xml:space="preserve"> </w:t>
      </w:r>
      <w:proofErr w:type="spellStart"/>
      <w:r w:rsidR="002903AC">
        <w:t>rezultātu</w:t>
      </w:r>
      <w:proofErr w:type="spellEnd"/>
      <w:r w:rsidR="002903AC">
        <w:t xml:space="preserve">, </w:t>
      </w:r>
      <w:proofErr w:type="spellStart"/>
      <w:r w:rsidR="002903AC">
        <w:t>tomēr</w:t>
      </w:r>
      <w:proofErr w:type="spellEnd"/>
      <w:r w:rsidR="002903AC">
        <w:t xml:space="preserve"> </w:t>
      </w:r>
      <w:proofErr w:type="spellStart"/>
      <w:r w:rsidR="002903AC">
        <w:t>pievienotajā</w:t>
      </w:r>
      <w:proofErr w:type="spellEnd"/>
      <w:r w:rsidR="002903AC">
        <w:t xml:space="preserve"> </w:t>
      </w:r>
      <w:proofErr w:type="spellStart"/>
      <w:r w:rsidR="002903AC">
        <w:t>grafikā</w:t>
      </w:r>
      <w:proofErr w:type="spellEnd"/>
      <w:r w:rsidR="002903AC">
        <w:t xml:space="preserve">, </w:t>
      </w:r>
      <w:proofErr w:type="spellStart"/>
      <w:r w:rsidR="002903AC">
        <w:t>var</w:t>
      </w:r>
      <w:proofErr w:type="spellEnd"/>
      <w:r w:rsidR="002903AC">
        <w:t xml:space="preserve"> </w:t>
      </w:r>
      <w:proofErr w:type="spellStart"/>
      <w:r w:rsidR="002903AC">
        <w:t>novērot</w:t>
      </w:r>
      <w:proofErr w:type="spellEnd"/>
      <w:r w:rsidR="002903AC">
        <w:t xml:space="preserve"> </w:t>
      </w:r>
      <w:proofErr w:type="spellStart"/>
      <w:r w:rsidR="002903AC">
        <w:t>trendu</w:t>
      </w:r>
      <w:proofErr w:type="spellEnd"/>
      <w:r w:rsidR="002903AC">
        <w:t xml:space="preserve">, </w:t>
      </w:r>
      <w:proofErr w:type="spellStart"/>
      <w:r w:rsidR="002903AC">
        <w:t>kā</w:t>
      </w:r>
      <w:proofErr w:type="spellEnd"/>
      <w:r w:rsidR="002903AC">
        <w:t xml:space="preserve"> </w:t>
      </w:r>
      <w:proofErr w:type="spellStart"/>
      <w:r w:rsidR="002903AC">
        <w:t>mainās</w:t>
      </w:r>
      <w:proofErr w:type="spellEnd"/>
      <w:r w:rsidR="002903AC">
        <w:t xml:space="preserve"> </w:t>
      </w:r>
      <w:proofErr w:type="spellStart"/>
      <w:r w:rsidR="002903AC">
        <w:t>rezultāts</w:t>
      </w:r>
      <w:proofErr w:type="spellEnd"/>
      <w:r w:rsidR="002903AC">
        <w:t xml:space="preserve"> </w:t>
      </w:r>
      <w:proofErr w:type="spellStart"/>
      <w:r w:rsidR="002903AC">
        <w:t>pirmajām</w:t>
      </w:r>
      <w:proofErr w:type="spellEnd"/>
      <w:r w:rsidR="002903AC">
        <w:t xml:space="preserve"> 1000 </w:t>
      </w:r>
      <w:proofErr w:type="spellStart"/>
      <w:r w:rsidR="002903AC">
        <w:t>epohām</w:t>
      </w:r>
      <w:proofErr w:type="spellEnd"/>
      <w:r w:rsidR="002903AC">
        <w:t xml:space="preserve"> (1. att.)  un </w:t>
      </w:r>
      <w:proofErr w:type="spellStart"/>
      <w:r w:rsidR="002903AC">
        <w:t>pielikumā</w:t>
      </w:r>
      <w:proofErr w:type="spellEnd"/>
      <w:r w:rsidR="002903AC">
        <w:t xml:space="preserve"> </w:t>
      </w:r>
      <w:proofErr w:type="spellStart"/>
      <w:r w:rsidR="002903AC">
        <w:t>pievienotajā</w:t>
      </w:r>
      <w:proofErr w:type="spellEnd"/>
      <w:r w:rsidR="002903AC">
        <w:t xml:space="preserve"> video </w:t>
      </w:r>
      <w:proofErr w:type="spellStart"/>
      <w:r w:rsidR="002903AC">
        <w:t>redzams</w:t>
      </w:r>
      <w:proofErr w:type="spellEnd"/>
      <w:r w:rsidR="002903AC">
        <w:t xml:space="preserve">, ka </w:t>
      </w:r>
      <w:proofErr w:type="spellStart"/>
      <w:r w:rsidR="002903AC">
        <w:t>neirona</w:t>
      </w:r>
      <w:proofErr w:type="spellEnd"/>
      <w:r w:rsidR="002903AC">
        <w:t xml:space="preserve"> </w:t>
      </w:r>
      <w:proofErr w:type="spellStart"/>
      <w:r w:rsidR="002903AC">
        <w:t>tīkls</w:t>
      </w:r>
      <w:proofErr w:type="spellEnd"/>
      <w:r w:rsidR="002903AC">
        <w:t xml:space="preserve"> </w:t>
      </w:r>
      <w:proofErr w:type="spellStart"/>
      <w:r w:rsidR="002903AC">
        <w:t>pielieto</w:t>
      </w:r>
      <w:proofErr w:type="spellEnd"/>
      <w:r w:rsidR="002903AC">
        <w:t xml:space="preserve"> </w:t>
      </w:r>
      <w:proofErr w:type="spellStart"/>
      <w:r w:rsidR="002903AC">
        <w:t>taktiku</w:t>
      </w:r>
      <w:proofErr w:type="spellEnd"/>
      <w:r w:rsidR="002903AC">
        <w:t xml:space="preserve"> </w:t>
      </w:r>
      <w:proofErr w:type="spellStart"/>
      <w:r w:rsidR="002903AC">
        <w:t>atsist</w:t>
      </w:r>
      <w:proofErr w:type="spellEnd"/>
      <w:r w:rsidR="002903AC">
        <w:t xml:space="preserve"> </w:t>
      </w:r>
      <w:proofErr w:type="spellStart"/>
      <w:r w:rsidR="002903AC">
        <w:rPr>
          <w:i/>
        </w:rPr>
        <w:t>bumbiņu</w:t>
      </w:r>
      <w:proofErr w:type="spellEnd"/>
      <w:r w:rsidR="002903AC">
        <w:rPr>
          <w:i/>
        </w:rPr>
        <w:t xml:space="preserve"> </w:t>
      </w:r>
      <w:proofErr w:type="spellStart"/>
      <w:r w:rsidR="002903AC">
        <w:t>pēdējā</w:t>
      </w:r>
      <w:proofErr w:type="spellEnd"/>
      <w:r w:rsidR="002903AC">
        <w:t xml:space="preserve"> </w:t>
      </w:r>
      <w:proofErr w:type="spellStart"/>
      <w:r w:rsidR="002903AC">
        <w:t>brīdī</w:t>
      </w:r>
      <w:proofErr w:type="spellEnd"/>
      <w:r w:rsidR="002903AC">
        <w:t xml:space="preserve"> </w:t>
      </w:r>
      <w:proofErr w:type="spellStart"/>
      <w:r w:rsidR="002903AC">
        <w:t>tādējādi</w:t>
      </w:r>
      <w:proofErr w:type="spellEnd"/>
      <w:r w:rsidR="002903AC">
        <w:t xml:space="preserve"> </w:t>
      </w:r>
      <w:proofErr w:type="spellStart"/>
      <w:r w:rsidR="002903AC">
        <w:t>palielinot</w:t>
      </w:r>
      <w:proofErr w:type="spellEnd"/>
      <w:r w:rsidR="002903AC">
        <w:t xml:space="preserve"> </w:t>
      </w:r>
      <w:proofErr w:type="spellStart"/>
      <w:r w:rsidR="002903AC">
        <w:t>tās</w:t>
      </w:r>
      <w:proofErr w:type="spellEnd"/>
      <w:r w:rsidR="002903AC">
        <w:t xml:space="preserve"> </w:t>
      </w:r>
      <w:proofErr w:type="spellStart"/>
      <w:r w:rsidR="002903AC">
        <w:t>ātrumu</w:t>
      </w:r>
      <w:proofErr w:type="spellEnd"/>
      <w:r w:rsidR="002903AC">
        <w:t>.</w:t>
      </w:r>
      <w:r w:rsidR="002903AC">
        <w:pict w14:anchorId="4DB5A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264pt">
            <v:imagedata r:id="rId6" o:title="pong"/>
          </v:shape>
        </w:pict>
      </w:r>
    </w:p>
    <w:p w14:paraId="1E89E4EE" w14:textId="3140B24C" w:rsidR="00594A5D" w:rsidRDefault="001749CE" w:rsidP="002903AC">
      <w:pPr>
        <w:pStyle w:val="Caption"/>
        <w:jc w:val="center"/>
      </w:pPr>
      <w:fldSimple w:instr=" SEQ att. \* ARABIC ">
        <w:r w:rsidR="00346B97">
          <w:rPr>
            <w:noProof/>
          </w:rPr>
          <w:t>1</w:t>
        </w:r>
      </w:fldSimple>
      <w:r w:rsidR="002903AC">
        <w:t xml:space="preserve">. att. Pong </w:t>
      </w:r>
      <w:proofErr w:type="spellStart"/>
      <w:r w:rsidR="002903AC">
        <w:t>vidējie</w:t>
      </w:r>
      <w:proofErr w:type="spellEnd"/>
      <w:r w:rsidR="002903AC">
        <w:t xml:space="preserve"> </w:t>
      </w:r>
      <w:proofErr w:type="spellStart"/>
      <w:r w:rsidR="002903AC">
        <w:t>rezultāti</w:t>
      </w:r>
      <w:proofErr w:type="spellEnd"/>
      <w:r w:rsidR="002903AC">
        <w:t xml:space="preserve"> </w:t>
      </w:r>
      <w:proofErr w:type="spellStart"/>
      <w:r w:rsidR="002903AC">
        <w:t>pirmajām</w:t>
      </w:r>
      <w:proofErr w:type="spellEnd"/>
      <w:r w:rsidR="002903AC">
        <w:t xml:space="preserve"> 1000 </w:t>
      </w:r>
      <w:proofErr w:type="spellStart"/>
      <w:r w:rsidR="002903AC">
        <w:t>epohām</w:t>
      </w:r>
      <w:proofErr w:type="spellEnd"/>
      <w:r w:rsidR="002903AC">
        <w:t>.</w:t>
      </w:r>
    </w:p>
    <w:p w14:paraId="4FF6618B" w14:textId="06D5F9F2" w:rsidR="008E34F5" w:rsidRDefault="008E34F5" w:rsidP="008E34F5">
      <w:pPr>
        <w:pStyle w:val="Heading2"/>
      </w:pPr>
      <w:r w:rsidRPr="008E34F5">
        <w:lastRenderedPageBreak/>
        <w:t>Boxing-v3</w:t>
      </w:r>
    </w:p>
    <w:p w14:paraId="3BCE18A2" w14:textId="49500F9C" w:rsidR="001749CE" w:rsidRDefault="00E36E95" w:rsidP="001749CE">
      <w:pPr>
        <w:ind w:left="432" w:firstLine="144"/>
      </w:pPr>
      <w:proofErr w:type="spellStart"/>
      <w:r>
        <w:t>Tika</w:t>
      </w:r>
      <w:proofErr w:type="spellEnd"/>
      <w:r>
        <w:t xml:space="preserve"> </w:t>
      </w:r>
      <w:proofErr w:type="spellStart"/>
      <w:r>
        <w:t>izvēlēts</w:t>
      </w:r>
      <w:proofErr w:type="spellEnd"/>
      <w:r>
        <w:t xml:space="preserve"> </w:t>
      </w:r>
      <w:proofErr w:type="spellStart"/>
      <w:r>
        <w:t>apmācīt</w:t>
      </w:r>
      <w:proofErr w:type="spellEnd"/>
      <w:r>
        <w:t xml:space="preserve"> </w:t>
      </w:r>
      <w:proofErr w:type="spellStart"/>
      <w:r>
        <w:t>neironu</w:t>
      </w:r>
      <w:proofErr w:type="spellEnd"/>
      <w:r>
        <w:t xml:space="preserve"> </w:t>
      </w:r>
      <w:proofErr w:type="spellStart"/>
      <w:r>
        <w:t>tīklu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Boxing, </w:t>
      </w:r>
      <w:proofErr w:type="spellStart"/>
      <w:r>
        <w:t>diemžēl</w:t>
      </w:r>
      <w:proofErr w:type="spellEnd"/>
      <w:r>
        <w:t xml:space="preserve"> </w:t>
      </w:r>
      <w:proofErr w:type="spellStart"/>
      <w:r>
        <w:t>netika</w:t>
      </w:r>
      <w:proofErr w:type="spellEnd"/>
      <w:r>
        <w:t xml:space="preserve"> </w:t>
      </w:r>
      <w:proofErr w:type="spellStart"/>
      <w:r>
        <w:t>pārspēts</w:t>
      </w:r>
      <w:proofErr w:type="spellEnd"/>
      <w:r>
        <w:t xml:space="preserve"> </w:t>
      </w:r>
      <w:proofErr w:type="spellStart"/>
      <w:r>
        <w:t>cilvēka</w:t>
      </w:r>
      <w:proofErr w:type="spellEnd"/>
      <w:r>
        <w:t xml:space="preserve"> </w:t>
      </w:r>
      <w:proofErr w:type="spellStart"/>
      <w:r>
        <w:t>vidējais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 (</w:t>
      </w:r>
      <w:r w:rsidR="001749CE">
        <w:t>4.3)</w:t>
      </w:r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 w:rsidR="001749CE">
        <w:t>arī</w:t>
      </w:r>
      <w:proofErr w:type="spellEnd"/>
      <w:r w:rsidR="001749CE">
        <w:t xml:space="preserve"> </w:t>
      </w:r>
      <w:proofErr w:type="spellStart"/>
      <w:r w:rsidR="001749CE">
        <w:t>atsevišķās</w:t>
      </w:r>
      <w:proofErr w:type="spellEnd"/>
      <w:r w:rsidR="001749CE">
        <w:t xml:space="preserve"> </w:t>
      </w:r>
      <w:proofErr w:type="spellStart"/>
      <w:r w:rsidR="001749CE">
        <w:t>spēlēs</w:t>
      </w:r>
      <w:proofErr w:type="spellEnd"/>
      <w:r w:rsidR="001749CE">
        <w:t xml:space="preserve"> </w:t>
      </w:r>
      <w:proofErr w:type="spellStart"/>
      <w:r w:rsidR="001749CE">
        <w:t>tas</w:t>
      </w:r>
      <w:proofErr w:type="spellEnd"/>
      <w:r w:rsidR="001749CE">
        <w:t xml:space="preserve"> </w:t>
      </w:r>
      <w:proofErr w:type="spellStart"/>
      <w:r w:rsidR="001749CE">
        <w:t>tik</w:t>
      </w:r>
      <w:proofErr w:type="spellEnd"/>
      <w:r w:rsidR="001749CE">
        <w:t xml:space="preserve"> </w:t>
      </w:r>
      <w:proofErr w:type="spellStart"/>
      <w:r w:rsidR="001749CE">
        <w:t>pārnsiegts</w:t>
      </w:r>
      <w:proofErr w:type="spellEnd"/>
      <w:r w:rsidR="001749CE">
        <w:t xml:space="preserve"> </w:t>
      </w:r>
      <w:proofErr w:type="spellStart"/>
      <w:r w:rsidR="001749CE">
        <w:t>tomēr</w:t>
      </w:r>
      <w:proofErr w:type="spellEnd"/>
      <w:r w:rsidR="001749CE">
        <w:t xml:space="preserve"> </w:t>
      </w:r>
      <w:proofErr w:type="spellStart"/>
      <w:r w:rsidR="001749CE">
        <w:t>vidēji</w:t>
      </w:r>
      <w:proofErr w:type="spellEnd"/>
      <w:r w:rsidR="001749CE">
        <w:t xml:space="preserve"> </w:t>
      </w:r>
      <w:proofErr w:type="spellStart"/>
      <w:r w:rsidR="001749CE">
        <w:t>tas</w:t>
      </w:r>
      <w:proofErr w:type="spellEnd"/>
      <w:r w:rsidR="001749CE">
        <w:t xml:space="preserve"> </w:t>
      </w:r>
      <w:proofErr w:type="spellStart"/>
      <w:r w:rsidR="001749CE">
        <w:t>turējās</w:t>
      </w:r>
      <w:proofErr w:type="spellEnd"/>
      <w:r w:rsidR="001749CE">
        <w:t xml:space="preserve"> </w:t>
      </w:r>
      <w:proofErr w:type="spellStart"/>
      <w:r w:rsidR="001749CE">
        <w:t>ap</w:t>
      </w:r>
      <w:proofErr w:type="spellEnd"/>
      <w:r w:rsidR="001749CE">
        <w:t xml:space="preserve"> 1. (2. att.) </w:t>
      </w:r>
      <w:proofErr w:type="spellStart"/>
      <w:r w:rsidR="001749CE">
        <w:t>Novērojama</w:t>
      </w:r>
      <w:proofErr w:type="spellEnd"/>
      <w:r w:rsidR="001749CE">
        <w:t xml:space="preserve"> </w:t>
      </w:r>
      <w:proofErr w:type="spellStart"/>
      <w:r w:rsidR="001749CE">
        <w:t>neliela</w:t>
      </w:r>
      <w:proofErr w:type="spellEnd"/>
      <w:r w:rsidR="001749CE">
        <w:t xml:space="preserve"> </w:t>
      </w:r>
      <w:proofErr w:type="spellStart"/>
      <w:r w:rsidR="001749CE">
        <w:t>izaugsme</w:t>
      </w:r>
      <w:proofErr w:type="spellEnd"/>
      <w:r w:rsidR="001749CE">
        <w:t xml:space="preserve">, </w:t>
      </w:r>
      <w:proofErr w:type="spellStart"/>
      <w:r w:rsidR="001749CE">
        <w:t>iespējams</w:t>
      </w:r>
      <w:proofErr w:type="spellEnd"/>
      <w:r w:rsidR="001749CE">
        <w:t xml:space="preserve"> </w:t>
      </w:r>
      <w:proofErr w:type="spellStart"/>
      <w:r w:rsidR="001749CE">
        <w:t>nepiecešams</w:t>
      </w:r>
      <w:proofErr w:type="spellEnd"/>
      <w:r w:rsidR="001749CE">
        <w:t xml:space="preserve"> </w:t>
      </w:r>
      <w:proofErr w:type="spellStart"/>
      <w:r w:rsidR="001749CE">
        <w:t>vēl</w:t>
      </w:r>
      <w:proofErr w:type="spellEnd"/>
      <w:r w:rsidR="001749CE">
        <w:t xml:space="preserve"> </w:t>
      </w:r>
      <w:proofErr w:type="spellStart"/>
      <w:r w:rsidR="001749CE">
        <w:t>vairāk</w:t>
      </w:r>
      <w:proofErr w:type="spellEnd"/>
      <w:r w:rsidR="001749CE">
        <w:t xml:space="preserve"> </w:t>
      </w:r>
      <w:proofErr w:type="spellStart"/>
      <w:r w:rsidR="001749CE">
        <w:t>epohas</w:t>
      </w:r>
      <w:proofErr w:type="spellEnd"/>
      <w:r w:rsidR="001749CE">
        <w:t xml:space="preserve">, </w:t>
      </w:r>
      <w:proofErr w:type="spellStart"/>
      <w:r w:rsidR="001749CE">
        <w:t>tomēr</w:t>
      </w:r>
      <w:proofErr w:type="spellEnd"/>
      <w:r w:rsidR="001749CE">
        <w:t xml:space="preserve"> </w:t>
      </w:r>
      <w:proofErr w:type="spellStart"/>
      <w:r w:rsidR="001749CE">
        <w:t>gandrīz</w:t>
      </w:r>
      <w:proofErr w:type="spellEnd"/>
      <w:r w:rsidR="001749CE">
        <w:t xml:space="preserve"> 4000 </w:t>
      </w:r>
      <w:proofErr w:type="spellStart"/>
      <w:r w:rsidR="001749CE">
        <w:t>epohas</w:t>
      </w:r>
      <w:proofErr w:type="spellEnd"/>
      <w:r w:rsidR="001749CE">
        <w:t xml:space="preserve"> </w:t>
      </w:r>
      <w:proofErr w:type="spellStart"/>
      <w:r w:rsidR="001749CE">
        <w:t>ir</w:t>
      </w:r>
      <w:proofErr w:type="spellEnd"/>
      <w:r w:rsidR="001749CE">
        <w:t xml:space="preserve"> </w:t>
      </w:r>
      <w:proofErr w:type="spellStart"/>
      <w:r w:rsidR="001749CE">
        <w:t>pieteikami</w:t>
      </w:r>
      <w:proofErr w:type="spellEnd"/>
      <w:r w:rsidR="001749CE">
        <w:t xml:space="preserve">, </w:t>
      </w:r>
      <w:proofErr w:type="spellStart"/>
      <w:r w:rsidR="001749CE">
        <w:t>lai</w:t>
      </w:r>
      <w:proofErr w:type="spellEnd"/>
      <w:r w:rsidR="001749CE">
        <w:t xml:space="preserve"> </w:t>
      </w:r>
      <w:proofErr w:type="spellStart"/>
      <w:r w:rsidR="001749CE">
        <w:t>secinātu</w:t>
      </w:r>
      <w:proofErr w:type="spellEnd"/>
      <w:r w:rsidR="001749CE">
        <w:t xml:space="preserve">, ka </w:t>
      </w:r>
      <w:proofErr w:type="spellStart"/>
      <w:r w:rsidR="001749CE">
        <w:t>neironu</w:t>
      </w:r>
      <w:proofErr w:type="spellEnd"/>
      <w:r w:rsidR="001749CE">
        <w:t xml:space="preserve"> </w:t>
      </w:r>
      <w:proofErr w:type="spellStart"/>
      <w:r w:rsidR="001749CE">
        <w:t>tīkls</w:t>
      </w:r>
      <w:proofErr w:type="spellEnd"/>
      <w:r w:rsidR="001749CE">
        <w:t xml:space="preserve"> </w:t>
      </w:r>
      <w:proofErr w:type="spellStart"/>
      <w:r w:rsidR="001749CE">
        <w:t>nav</w:t>
      </w:r>
      <w:proofErr w:type="spellEnd"/>
      <w:r w:rsidR="001749CE">
        <w:t xml:space="preserve"> </w:t>
      </w:r>
      <w:proofErr w:type="spellStart"/>
      <w:r w:rsidR="001749CE">
        <w:t>veiksmīgi</w:t>
      </w:r>
      <w:proofErr w:type="spellEnd"/>
      <w:r w:rsidR="001749CE">
        <w:t xml:space="preserve"> </w:t>
      </w:r>
      <w:proofErr w:type="spellStart"/>
      <w:r w:rsidR="001749CE">
        <w:t>apmācīts</w:t>
      </w:r>
      <w:proofErr w:type="spellEnd"/>
      <w:r w:rsidR="001749CE">
        <w:t xml:space="preserve">. </w:t>
      </w:r>
      <w:proofErr w:type="spellStart"/>
      <w:r w:rsidR="001749CE">
        <w:t>Iespējams</w:t>
      </w:r>
      <w:proofErr w:type="spellEnd"/>
      <w:r w:rsidR="001749CE">
        <w:t xml:space="preserve"> </w:t>
      </w:r>
      <w:proofErr w:type="spellStart"/>
      <w:r w:rsidR="001749CE">
        <w:t>izvēlēti</w:t>
      </w:r>
      <w:proofErr w:type="spellEnd"/>
      <w:r w:rsidR="001749CE">
        <w:t xml:space="preserve"> </w:t>
      </w:r>
      <w:proofErr w:type="spellStart"/>
      <w:r w:rsidR="001749CE">
        <w:t>neveiksmīgi</w:t>
      </w:r>
      <w:proofErr w:type="spellEnd"/>
      <w:r w:rsidR="001749CE">
        <w:t xml:space="preserve"> </w:t>
      </w:r>
      <w:proofErr w:type="spellStart"/>
      <w:r w:rsidR="001749CE">
        <w:t>sākuma</w:t>
      </w:r>
      <w:proofErr w:type="spellEnd"/>
      <w:r w:rsidR="001749CE">
        <w:t xml:space="preserve"> </w:t>
      </w:r>
      <w:proofErr w:type="spellStart"/>
      <w:r w:rsidR="001749CE">
        <w:t>svari</w:t>
      </w:r>
      <w:proofErr w:type="spellEnd"/>
      <w:r w:rsidR="001749CE">
        <w:t>.</w:t>
      </w:r>
    </w:p>
    <w:p w14:paraId="5FE5D03F" w14:textId="77777777" w:rsidR="001749CE" w:rsidRDefault="00E36E95" w:rsidP="001749CE">
      <w:pPr>
        <w:keepNext/>
        <w:ind w:left="432" w:firstLine="144"/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715434FE" wp14:editId="241944E8">
            <wp:extent cx="4724400" cy="3200400"/>
            <wp:effectExtent l="0" t="0" r="0" b="0"/>
            <wp:docPr id="1" name="Picture 1" descr="C:\Users\davis.sporans\AppData\Local\Microsoft\Windows\INetCacheContent.Word\box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s.sporans\AppData\Local\Microsoft\Windows\INetCacheContent.Word\boxin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5A68" w14:textId="1069752A" w:rsidR="00E36E95" w:rsidRDefault="001749CE" w:rsidP="001749CE">
      <w:pPr>
        <w:pStyle w:val="Caption"/>
        <w:jc w:val="center"/>
      </w:pPr>
      <w:r>
        <w:fldChar w:fldCharType="begin"/>
      </w:r>
      <w:r>
        <w:instrText xml:space="preserve"> SEQ att. \* ARABIC </w:instrText>
      </w:r>
      <w:r>
        <w:fldChar w:fldCharType="separate"/>
      </w:r>
      <w:r w:rsidR="00346B97">
        <w:rPr>
          <w:noProof/>
        </w:rPr>
        <w:t>2</w:t>
      </w:r>
      <w:r>
        <w:fldChar w:fldCharType="end"/>
      </w:r>
      <w:r>
        <w:t xml:space="preserve">. att. Boxing </w:t>
      </w:r>
      <w:proofErr w:type="spellStart"/>
      <w:r>
        <w:t>vidējie</w:t>
      </w:r>
      <w:proofErr w:type="spellEnd"/>
      <w:r>
        <w:t xml:space="preserve"> </w:t>
      </w:r>
      <w:proofErr w:type="spellStart"/>
      <w:r>
        <w:t>rezultāti</w:t>
      </w:r>
      <w:proofErr w:type="spellEnd"/>
    </w:p>
    <w:p w14:paraId="64714331" w14:textId="42CAADD4" w:rsidR="00E36E95" w:rsidRDefault="00E36E95" w:rsidP="00E36E95">
      <w:pPr>
        <w:pStyle w:val="Heading2"/>
      </w:pPr>
      <w:r w:rsidRPr="00E36E95">
        <w:t>Robotank-v3</w:t>
      </w:r>
    </w:p>
    <w:p w14:paraId="747B79F3" w14:textId="6E379D96" w:rsidR="00E36E95" w:rsidRDefault="00E36E95" w:rsidP="00E36E95">
      <w:pPr>
        <w:ind w:firstLine="432"/>
      </w:pPr>
      <w:proofErr w:type="spellStart"/>
      <w:r>
        <w:t>Labāk</w:t>
      </w:r>
      <w:proofErr w:type="spellEnd"/>
      <w:r>
        <w:t xml:space="preserve"> </w:t>
      </w:r>
      <w:proofErr w:type="spellStart"/>
      <w:r>
        <w:t>veicās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spēli</w:t>
      </w:r>
      <w:proofErr w:type="spellEnd"/>
      <w:r>
        <w:t xml:space="preserve"> </w:t>
      </w:r>
      <w:proofErr w:type="spellStart"/>
      <w:r>
        <w:t>Robotank</w:t>
      </w:r>
      <w:proofErr w:type="spellEnd"/>
      <w:r w:rsidR="001749CE">
        <w:t xml:space="preserve">, </w:t>
      </w:r>
      <w:proofErr w:type="spellStart"/>
      <w:r w:rsidR="001749CE">
        <w:t>tomēr</w:t>
      </w:r>
      <w:proofErr w:type="spellEnd"/>
      <w:r w:rsidR="001749CE">
        <w:t xml:space="preserve"> </w:t>
      </w:r>
      <w:proofErr w:type="spellStart"/>
      <w:r w:rsidR="001749CE">
        <w:t>arī</w:t>
      </w:r>
      <w:proofErr w:type="spellEnd"/>
      <w:r w:rsidR="001749CE">
        <w:t xml:space="preserve"> </w:t>
      </w:r>
      <w:proofErr w:type="spellStart"/>
      <w:r w:rsidR="001749CE">
        <w:t>netika</w:t>
      </w:r>
      <w:proofErr w:type="spellEnd"/>
      <w:r w:rsidR="001749CE">
        <w:t xml:space="preserve"> </w:t>
      </w:r>
      <w:proofErr w:type="spellStart"/>
      <w:r w:rsidR="001749CE">
        <w:t>pārs</w:t>
      </w:r>
      <w:r>
        <w:t>nsiegts</w:t>
      </w:r>
      <w:proofErr w:type="spellEnd"/>
      <w:r>
        <w:t xml:space="preserve"> </w:t>
      </w:r>
      <w:proofErr w:type="spellStart"/>
      <w:r w:rsidR="001749CE">
        <w:t>cilvēka</w:t>
      </w:r>
      <w:proofErr w:type="spellEnd"/>
      <w:r w:rsidR="001749CE">
        <w:t xml:space="preserve"> </w:t>
      </w:r>
      <w:proofErr w:type="spellStart"/>
      <w:r w:rsidR="001749CE">
        <w:t>vidējais</w:t>
      </w:r>
      <w:proofErr w:type="spellEnd"/>
      <w:r w:rsidR="001749CE">
        <w:t xml:space="preserve"> </w:t>
      </w:r>
      <w:proofErr w:type="spellStart"/>
      <w:r w:rsidR="001749CE">
        <w:t>rezultāts</w:t>
      </w:r>
      <w:proofErr w:type="spellEnd"/>
      <w:r w:rsidR="001749CE">
        <w:t xml:space="preserve"> (11.9). </w:t>
      </w:r>
      <w:proofErr w:type="spellStart"/>
      <w:r w:rsidR="001749CE">
        <w:t>Tāpat</w:t>
      </w:r>
      <w:proofErr w:type="spellEnd"/>
      <w:r w:rsidR="001749CE">
        <w:t xml:space="preserve"> </w:t>
      </w:r>
      <w:proofErr w:type="spellStart"/>
      <w:r w:rsidR="001749CE">
        <w:t>kā</w:t>
      </w:r>
      <w:proofErr w:type="spellEnd"/>
      <w:r w:rsidR="001749CE">
        <w:t xml:space="preserve"> boxing, </w:t>
      </w:r>
      <w:proofErr w:type="spellStart"/>
      <w:r w:rsidR="001749CE">
        <w:t>arī</w:t>
      </w:r>
      <w:proofErr w:type="spellEnd"/>
      <w:r w:rsidR="001749CE">
        <w:t xml:space="preserve"> </w:t>
      </w:r>
      <w:proofErr w:type="spellStart"/>
      <w:r w:rsidR="001749CE">
        <w:t>Robotank</w:t>
      </w:r>
      <w:proofErr w:type="spellEnd"/>
      <w:r w:rsidR="001749CE">
        <w:t xml:space="preserve"> </w:t>
      </w:r>
      <w:proofErr w:type="spellStart"/>
      <w:r w:rsidR="001749CE">
        <w:t>spēlē</w:t>
      </w:r>
      <w:proofErr w:type="spellEnd"/>
      <w:r w:rsidR="001749CE">
        <w:t xml:space="preserve"> </w:t>
      </w:r>
      <w:proofErr w:type="spellStart"/>
      <w:r w:rsidR="001749CE">
        <w:t>tika</w:t>
      </w:r>
      <w:proofErr w:type="spellEnd"/>
      <w:r w:rsidR="001749CE">
        <w:t xml:space="preserve"> </w:t>
      </w:r>
      <w:proofErr w:type="spellStart"/>
      <w:r w:rsidR="001749CE">
        <w:t>vāirākkārt</w:t>
      </w:r>
      <w:proofErr w:type="spellEnd"/>
      <w:r w:rsidR="001749CE">
        <w:t xml:space="preserve"> </w:t>
      </w:r>
      <w:proofErr w:type="spellStart"/>
      <w:r w:rsidR="001749CE">
        <w:t>pārsneigts</w:t>
      </w:r>
      <w:proofErr w:type="spellEnd"/>
      <w:r w:rsidR="001749CE">
        <w:t xml:space="preserve"> </w:t>
      </w:r>
      <w:proofErr w:type="spellStart"/>
      <w:r w:rsidR="001749CE">
        <w:t>cilvēka</w:t>
      </w:r>
      <w:proofErr w:type="spellEnd"/>
      <w:r w:rsidR="001749CE">
        <w:t xml:space="preserve"> </w:t>
      </w:r>
      <w:proofErr w:type="spellStart"/>
      <w:r w:rsidR="001749CE">
        <w:t>vidējais</w:t>
      </w:r>
      <w:proofErr w:type="spellEnd"/>
      <w:r w:rsidR="001749CE">
        <w:t xml:space="preserve"> </w:t>
      </w:r>
      <w:proofErr w:type="spellStart"/>
      <w:r w:rsidR="001749CE">
        <w:t>rezultāts</w:t>
      </w:r>
      <w:proofErr w:type="spellEnd"/>
      <w:r w:rsidR="001749CE">
        <w:t xml:space="preserve"> </w:t>
      </w:r>
      <w:proofErr w:type="spellStart"/>
      <w:r w:rsidR="001749CE">
        <w:t>tomēr</w:t>
      </w:r>
      <w:proofErr w:type="spellEnd"/>
      <w:r w:rsidR="001749CE">
        <w:t xml:space="preserve">, </w:t>
      </w:r>
      <w:proofErr w:type="spellStart"/>
      <w:r w:rsidR="001749CE">
        <w:t>strauja</w:t>
      </w:r>
      <w:proofErr w:type="spellEnd"/>
      <w:r w:rsidR="001749CE">
        <w:t xml:space="preserve"> </w:t>
      </w:r>
      <w:proofErr w:type="spellStart"/>
      <w:r w:rsidR="001749CE">
        <w:t>izuagsme</w:t>
      </w:r>
      <w:proofErr w:type="spellEnd"/>
      <w:r w:rsidR="001749CE">
        <w:t xml:space="preserve"> </w:t>
      </w:r>
      <w:proofErr w:type="spellStart"/>
      <w:r w:rsidR="001749CE">
        <w:t>vērojama</w:t>
      </w:r>
      <w:proofErr w:type="spellEnd"/>
      <w:r w:rsidR="001749CE">
        <w:t xml:space="preserve"> </w:t>
      </w:r>
      <w:proofErr w:type="spellStart"/>
      <w:r w:rsidR="001749CE">
        <w:t>tikai</w:t>
      </w:r>
      <w:proofErr w:type="spellEnd"/>
      <w:r w:rsidR="001749CE">
        <w:t xml:space="preserve"> </w:t>
      </w:r>
      <w:proofErr w:type="spellStart"/>
      <w:r w:rsidR="001749CE">
        <w:t>pirmajām</w:t>
      </w:r>
      <w:proofErr w:type="spellEnd"/>
      <w:r w:rsidR="001749CE">
        <w:t xml:space="preserve"> </w:t>
      </w:r>
      <w:r w:rsidR="00346B97">
        <w:t xml:space="preserve">750 </w:t>
      </w:r>
      <w:proofErr w:type="spellStart"/>
      <w:r w:rsidR="00346B97">
        <w:t>epohām</w:t>
      </w:r>
      <w:proofErr w:type="spellEnd"/>
      <w:r w:rsidR="00346B97">
        <w:t xml:space="preserve"> un tad </w:t>
      </w:r>
      <w:proofErr w:type="spellStart"/>
      <w:r w:rsidR="00346B97">
        <w:t>vidējais</w:t>
      </w:r>
      <w:proofErr w:type="spellEnd"/>
      <w:r w:rsidR="00346B97">
        <w:t xml:space="preserve"> </w:t>
      </w:r>
      <w:proofErr w:type="spellStart"/>
      <w:r w:rsidR="00346B97">
        <w:t>rezultāts</w:t>
      </w:r>
      <w:proofErr w:type="spellEnd"/>
      <w:r w:rsidR="00346B97">
        <w:t xml:space="preserve"> </w:t>
      </w:r>
      <w:proofErr w:type="spellStart"/>
      <w:r w:rsidR="00346B97">
        <w:t>turējās</w:t>
      </w:r>
      <w:proofErr w:type="spellEnd"/>
      <w:r w:rsidR="00346B97">
        <w:t xml:space="preserve"> </w:t>
      </w:r>
      <w:proofErr w:type="spellStart"/>
      <w:r w:rsidR="00346B97">
        <w:t>ap</w:t>
      </w:r>
      <w:proofErr w:type="spellEnd"/>
      <w:r w:rsidR="00346B97">
        <w:t xml:space="preserve"> </w:t>
      </w:r>
      <w:proofErr w:type="gramStart"/>
      <w:r w:rsidR="00346B97">
        <w:t>7.(</w:t>
      </w:r>
      <w:proofErr w:type="gramEnd"/>
      <w:r w:rsidR="00346B97">
        <w:t xml:space="preserve">3. att.) </w:t>
      </w:r>
      <w:proofErr w:type="spellStart"/>
      <w:r w:rsidR="00346B97">
        <w:t>Iespējāms</w:t>
      </w:r>
      <w:proofErr w:type="spellEnd"/>
      <w:r w:rsidR="00346B97">
        <w:t xml:space="preserve"> </w:t>
      </w:r>
      <w:proofErr w:type="spellStart"/>
      <w:r w:rsidR="00346B97">
        <w:t>spēle</w:t>
      </w:r>
      <w:proofErr w:type="spellEnd"/>
      <w:r w:rsidR="00346B97">
        <w:t xml:space="preserve"> </w:t>
      </w:r>
      <w:proofErr w:type="spellStart"/>
      <w:r w:rsidR="00346B97">
        <w:t>ir</w:t>
      </w:r>
      <w:proofErr w:type="spellEnd"/>
      <w:r w:rsidR="00346B97">
        <w:t xml:space="preserve"> </w:t>
      </w:r>
      <w:proofErr w:type="spellStart"/>
      <w:r w:rsidR="00346B97">
        <w:t>nedaudz</w:t>
      </w:r>
      <w:proofErr w:type="spellEnd"/>
      <w:r w:rsidR="00346B97">
        <w:t xml:space="preserve"> par </w:t>
      </w:r>
      <w:proofErr w:type="spellStart"/>
      <w:r w:rsidR="00346B97">
        <w:t>sarežģītu</w:t>
      </w:r>
      <w:proofErr w:type="spellEnd"/>
      <w:r w:rsidR="00346B97">
        <w:t xml:space="preserve"> no </w:t>
      </w:r>
      <w:proofErr w:type="spellStart"/>
      <w:r w:rsidR="00346B97">
        <w:t>loģikas</w:t>
      </w:r>
      <w:proofErr w:type="spellEnd"/>
      <w:r w:rsidR="00346B97">
        <w:t xml:space="preserve"> </w:t>
      </w:r>
      <w:proofErr w:type="spellStart"/>
      <w:r w:rsidR="00346B97">
        <w:t>viedokļa</w:t>
      </w:r>
      <w:proofErr w:type="spellEnd"/>
      <w:r w:rsidR="00346B97">
        <w:t xml:space="preserve"> </w:t>
      </w:r>
      <w:proofErr w:type="spellStart"/>
      <w:r w:rsidR="00346B97">
        <w:t>priekš</w:t>
      </w:r>
      <w:proofErr w:type="spellEnd"/>
      <w:r w:rsidR="00346B97">
        <w:t xml:space="preserve"> </w:t>
      </w:r>
      <w:proofErr w:type="spellStart"/>
      <w:r w:rsidR="00346B97">
        <w:t>neironu</w:t>
      </w:r>
      <w:proofErr w:type="spellEnd"/>
      <w:r w:rsidR="00346B97">
        <w:t xml:space="preserve"> </w:t>
      </w:r>
      <w:proofErr w:type="spellStart"/>
      <w:r w:rsidR="00346B97">
        <w:t>tīkla</w:t>
      </w:r>
      <w:proofErr w:type="spellEnd"/>
      <w:r w:rsidR="00346B97">
        <w:t xml:space="preserve">, jo </w:t>
      </w:r>
      <w:proofErr w:type="spellStart"/>
      <w:r w:rsidR="00346B97">
        <w:t>primitīvās</w:t>
      </w:r>
      <w:proofErr w:type="spellEnd"/>
      <w:r w:rsidR="00346B97">
        <w:t xml:space="preserve"> </w:t>
      </w:r>
      <w:proofErr w:type="spellStart"/>
      <w:r w:rsidR="00346B97">
        <w:t>darbības</w:t>
      </w:r>
      <w:proofErr w:type="spellEnd"/>
      <w:r w:rsidR="00346B97">
        <w:t xml:space="preserve"> </w:t>
      </w:r>
      <w:proofErr w:type="spellStart"/>
      <w:r w:rsidR="00346B97">
        <w:t>tas</w:t>
      </w:r>
      <w:proofErr w:type="spellEnd"/>
      <w:r w:rsidR="00346B97">
        <w:t xml:space="preserve"> </w:t>
      </w:r>
      <w:proofErr w:type="spellStart"/>
      <w:r w:rsidR="00346B97">
        <w:t>spēja</w:t>
      </w:r>
      <w:proofErr w:type="spellEnd"/>
      <w:r w:rsidR="00346B97">
        <w:t xml:space="preserve"> </w:t>
      </w:r>
      <w:proofErr w:type="spellStart"/>
      <w:r w:rsidR="00346B97">
        <w:t>apgūt</w:t>
      </w:r>
      <w:proofErr w:type="spellEnd"/>
      <w:r w:rsidR="00346B97">
        <w:t xml:space="preserve">, </w:t>
      </w:r>
      <w:proofErr w:type="spellStart"/>
      <w:r w:rsidR="00346B97">
        <w:t>respektīvi</w:t>
      </w:r>
      <w:proofErr w:type="spellEnd"/>
      <w:r w:rsidR="00346B97">
        <w:t xml:space="preserve">, </w:t>
      </w:r>
      <w:proofErr w:type="spellStart"/>
      <w:r w:rsidR="00346B97">
        <w:t>reaģēja</w:t>
      </w:r>
      <w:proofErr w:type="spellEnd"/>
      <w:r w:rsidR="00346B97">
        <w:t xml:space="preserve"> </w:t>
      </w:r>
      <w:proofErr w:type="spellStart"/>
      <w:r w:rsidR="00346B97">
        <w:t>uz</w:t>
      </w:r>
      <w:proofErr w:type="spellEnd"/>
      <w:r w:rsidR="00346B97">
        <w:t xml:space="preserve"> </w:t>
      </w:r>
      <w:proofErr w:type="spellStart"/>
      <w:r w:rsidR="00346B97">
        <w:t>dažādiem</w:t>
      </w:r>
      <w:proofErr w:type="spellEnd"/>
      <w:r w:rsidR="00346B97">
        <w:t xml:space="preserve"> </w:t>
      </w:r>
      <w:proofErr w:type="spellStart"/>
      <w:r w:rsidR="00346B97">
        <w:t>objektiem</w:t>
      </w:r>
      <w:proofErr w:type="spellEnd"/>
      <w:r w:rsidR="00346B97">
        <w:t xml:space="preserve">, </w:t>
      </w:r>
      <w:proofErr w:type="spellStart"/>
      <w:r w:rsidR="00346B97">
        <w:t>redzams</w:t>
      </w:r>
      <w:proofErr w:type="spellEnd"/>
      <w:r w:rsidR="00346B97">
        <w:t xml:space="preserve"> </w:t>
      </w:r>
      <w:proofErr w:type="spellStart"/>
      <w:r w:rsidR="00346B97">
        <w:t>pievienotajā</w:t>
      </w:r>
      <w:proofErr w:type="spellEnd"/>
      <w:r w:rsidR="00346B97">
        <w:t xml:space="preserve"> video.</w:t>
      </w:r>
    </w:p>
    <w:p w14:paraId="3686BB97" w14:textId="72C19266" w:rsidR="00346B97" w:rsidRDefault="00346B97" w:rsidP="00E36E95">
      <w:pPr>
        <w:ind w:firstLine="432"/>
      </w:pPr>
    </w:p>
    <w:p w14:paraId="29D6FCFA" w14:textId="77777777" w:rsidR="00346B97" w:rsidRDefault="00346B97" w:rsidP="00346B97">
      <w:pPr>
        <w:keepNext/>
        <w:ind w:firstLine="432"/>
        <w:jc w:val="center"/>
      </w:pPr>
      <w:r>
        <w:rPr>
          <w:noProof/>
          <w:lang w:val="en-US"/>
        </w:rPr>
        <w:lastRenderedPageBreak/>
        <w:pict w14:anchorId="74A89485">
          <v:shape id="_x0000_i1035" type="#_x0000_t75" style="width:346pt;height:238pt">
            <v:imagedata r:id="rId8" o:title="boxing3"/>
          </v:shape>
        </w:pict>
      </w:r>
    </w:p>
    <w:p w14:paraId="15E9CD71" w14:textId="69760297" w:rsidR="001749CE" w:rsidRPr="00E36E95" w:rsidRDefault="00346B97" w:rsidP="00346B97">
      <w:pPr>
        <w:pStyle w:val="Caption"/>
        <w:jc w:val="center"/>
      </w:pPr>
      <w:r>
        <w:fldChar w:fldCharType="begin"/>
      </w:r>
      <w:r>
        <w:instrText xml:space="preserve"> SEQ att.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att. </w:t>
      </w:r>
      <w:proofErr w:type="spellStart"/>
      <w:r>
        <w:t>Robotank</w:t>
      </w:r>
      <w:proofErr w:type="spellEnd"/>
      <w:r>
        <w:t xml:space="preserve"> </w:t>
      </w:r>
      <w:proofErr w:type="spellStart"/>
      <w:r>
        <w:t>vidējie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rezultāti</w:t>
      </w:r>
      <w:bookmarkStart w:id="0" w:name="_GoBack"/>
      <w:bookmarkEnd w:id="0"/>
    </w:p>
    <w:sectPr w:rsidR="001749CE" w:rsidRPr="00E36E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B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865DDD"/>
    <w:multiLevelType w:val="hybridMultilevel"/>
    <w:tmpl w:val="BDB41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015B"/>
    <w:multiLevelType w:val="hybridMultilevel"/>
    <w:tmpl w:val="7F905800"/>
    <w:lvl w:ilvl="0" w:tplc="042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FD71070"/>
    <w:multiLevelType w:val="hybridMultilevel"/>
    <w:tmpl w:val="CF1CF8D4"/>
    <w:lvl w:ilvl="0" w:tplc="E54043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53099"/>
    <w:multiLevelType w:val="hybridMultilevel"/>
    <w:tmpl w:val="B59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955D7"/>
    <w:multiLevelType w:val="hybridMultilevel"/>
    <w:tmpl w:val="7F905800"/>
    <w:lvl w:ilvl="0" w:tplc="042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3B"/>
    <w:rsid w:val="00003CFD"/>
    <w:rsid w:val="00013812"/>
    <w:rsid w:val="00016939"/>
    <w:rsid w:val="00036272"/>
    <w:rsid w:val="00072B83"/>
    <w:rsid w:val="001749CE"/>
    <w:rsid w:val="00214CDF"/>
    <w:rsid w:val="002903AC"/>
    <w:rsid w:val="00307CA2"/>
    <w:rsid w:val="00325D39"/>
    <w:rsid w:val="00327D54"/>
    <w:rsid w:val="00346B97"/>
    <w:rsid w:val="003559DA"/>
    <w:rsid w:val="00384635"/>
    <w:rsid w:val="00395767"/>
    <w:rsid w:val="00465531"/>
    <w:rsid w:val="004E5916"/>
    <w:rsid w:val="004F2EE3"/>
    <w:rsid w:val="00594A5D"/>
    <w:rsid w:val="005B56DF"/>
    <w:rsid w:val="005E695B"/>
    <w:rsid w:val="005F2C69"/>
    <w:rsid w:val="0066644E"/>
    <w:rsid w:val="00752364"/>
    <w:rsid w:val="00765AD8"/>
    <w:rsid w:val="007978D9"/>
    <w:rsid w:val="008C61D7"/>
    <w:rsid w:val="008D701D"/>
    <w:rsid w:val="008E34F5"/>
    <w:rsid w:val="0099321C"/>
    <w:rsid w:val="00AF0C37"/>
    <w:rsid w:val="00C06711"/>
    <w:rsid w:val="00C1493B"/>
    <w:rsid w:val="00E11B88"/>
    <w:rsid w:val="00E36E95"/>
    <w:rsid w:val="00E554F0"/>
    <w:rsid w:val="00E90505"/>
    <w:rsid w:val="00ED4D88"/>
    <w:rsid w:val="00F24E8C"/>
    <w:rsid w:val="00F3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6FA"/>
  <w15:chartTrackingRefBased/>
  <w15:docId w15:val="{9DCDDDF1-6268-48FA-88E4-3DD8D77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7CA2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93B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CA2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1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01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01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01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01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01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01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14CDF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7978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2C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sc51">
    <w:name w:val="sc51"/>
    <w:basedOn w:val="DefaultParagraphFont"/>
    <w:rsid w:val="003559DA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DefaultParagraphFont"/>
    <w:rsid w:val="003559DA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">
    <w:name w:val="sc11"/>
    <w:basedOn w:val="DefaultParagraphFont"/>
    <w:rsid w:val="003559DA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DefaultParagraphFont"/>
    <w:rsid w:val="003559DA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71">
    <w:name w:val="sc71"/>
    <w:basedOn w:val="DefaultParagraphFont"/>
    <w:rsid w:val="003559DA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21">
    <w:name w:val="sc21"/>
    <w:basedOn w:val="DefaultParagraphFont"/>
    <w:rsid w:val="00ED4D88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apple-converted-space">
    <w:name w:val="apple-converted-space"/>
    <w:basedOn w:val="DefaultParagraphFont"/>
    <w:rsid w:val="008D701D"/>
  </w:style>
  <w:style w:type="character" w:customStyle="1" w:styleId="Heading3Char">
    <w:name w:val="Heading 3 Char"/>
    <w:basedOn w:val="DefaultParagraphFont"/>
    <w:link w:val="Heading3"/>
    <w:uiPriority w:val="9"/>
    <w:semiHidden/>
    <w:rsid w:val="008D7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0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0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0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0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0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0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219BA-42B7-46CA-A2AF-370C41CE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Sporans</dc:creator>
  <cp:keywords/>
  <dc:description/>
  <cp:lastModifiedBy>Sporans, Davis</cp:lastModifiedBy>
  <cp:revision>5</cp:revision>
  <dcterms:created xsi:type="dcterms:W3CDTF">2017-03-19T10:42:00Z</dcterms:created>
  <dcterms:modified xsi:type="dcterms:W3CDTF">2017-06-07T08:30:00Z</dcterms:modified>
</cp:coreProperties>
</file>