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07F4" w14:textId="5C61917E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0" w:name="第-01-02-讲-统计调查与直方图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第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 w:rsidR="002844EC"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12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讲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统计调查与直方图</w:t>
      </w:r>
    </w:p>
    <w:p w14:paraId="523207F7" w14:textId="4412AA15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1" w:name="知识点1-统计调查的过程与方法及全面调查与抽样调查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统计调查的过程与方法</w:t>
      </w:r>
    </w:p>
    <w:p w14:paraId="523207F8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统计调查的一般步骤：</w:t>
      </w:r>
    </w:p>
    <w:p w14:paraId="32212680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）确定调查问题；</w:t>
      </w:r>
    </w:p>
    <w:p w14:paraId="65AB5D28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）确定调查对象；</w:t>
      </w:r>
    </w:p>
    <w:p w14:paraId="786EFD37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）确定调查方法与形式；</w:t>
      </w:r>
    </w:p>
    <w:p w14:paraId="586C302B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）展开调查；</w:t>
      </w:r>
    </w:p>
    <w:p w14:paraId="6E956225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）统计、整理调查数据；</w:t>
      </w:r>
    </w:p>
    <w:p w14:paraId="523207F9" w14:textId="4980D5C2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）分析数据得出结论。</w:t>
      </w:r>
    </w:p>
    <w:p w14:paraId="523207F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收集数据的方式与方法：</w:t>
      </w:r>
    </w:p>
    <w:p w14:paraId="523207FB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方法：①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问卷调查；②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实地调查；③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媒体调查；④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实验法。方式：全面调查与抽样调查。</w:t>
      </w:r>
    </w:p>
    <w:p w14:paraId="523207F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整理数据的方法：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统计中，一般采用表格整理数据，采用”划记”的方法，写”正”字，字的每一笔代表一个数据。</w:t>
      </w:r>
    </w:p>
    <w:p w14:paraId="523207F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4. </w:t>
      </w:r>
      <w:r>
        <w:rPr>
          <w:rFonts w:ascii="Times New Roman" w:eastAsia="仿宋" w:hAnsi="Times New Roman" w:cs="Times New Roman" w:hint="eastAsia"/>
          <w:bCs/>
          <w:color w:val="000000"/>
        </w:rPr>
        <w:t>描述数据的方法：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一般用统计表与统计图描述数据。</w:t>
      </w:r>
    </w:p>
    <w:p w14:paraId="523207FE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5. </w:t>
      </w:r>
      <w:r>
        <w:rPr>
          <w:rFonts w:ascii="Times New Roman" w:eastAsia="仿宋" w:hAnsi="Times New Roman" w:cs="Times New Roman" w:hint="eastAsia"/>
          <w:bCs/>
          <w:color w:val="000000"/>
        </w:rPr>
        <w:t>全面调查与抽样调查：</w:t>
      </w:r>
    </w:p>
    <w:p w14:paraId="523207F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83" wp14:editId="1A39ECF2">
            <wp:extent cx="3190875" cy="1152525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_table_img_2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860" cy="133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00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5">
          <v:rect id="_x0000_i1026" style="width:0;height:1.5pt" o:hralign="center" o:hrstd="t" o:hr="t"/>
        </w:pict>
      </w:r>
    </w:p>
    <w:p w14:paraId="52320801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2" w:name="知识点2-数据的描述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数据的描述</w:t>
      </w:r>
    </w:p>
    <w:p w14:paraId="52320802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数据的两种描述方法：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数据的描述常利用统计表或统计图。常见的统计图有：条形统计图、折线统计图、扇形统计图。</w:t>
      </w:r>
    </w:p>
    <w:p w14:paraId="5232080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条形统计图、折线统计图以及扇形统计图的优缺点：</w:t>
      </w:r>
    </w:p>
    <w:p w14:paraId="5232080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86" wp14:editId="52320887">
            <wp:extent cx="2600000" cy="1365696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_table_img_3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57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0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画扇形统计图的步骤：</w:t>
      </w:r>
    </w:p>
    <w:p w14:paraId="5232080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第一步：计算百分比——计算各部分数据占总数的百分比。第二步：求圆心角——计算各部分在圆中所对应的圆心角度数，利用公式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bCs/>
          <w:color w:val="000000"/>
        </w:rPr>
        <w:t xml:space="preserve">360° × </w:t>
      </w:r>
      <w:r>
        <w:rPr>
          <w:rFonts w:ascii="Times New Roman" w:eastAsia="仿宋" w:hAnsi="Times New Roman" w:cs="Times New Roman" w:hint="eastAsia"/>
          <w:bCs/>
          <w:color w:val="000000"/>
        </w:rPr>
        <w:t>百分比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计算。第三步：画扇形——根据第二步求出的圆心角度数在圆中画出各部分的扇形。第四步：在每个扇形中标出相应的名称以及百分比。</w:t>
      </w:r>
    </w:p>
    <w:p w14:paraId="52320807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8">
          <v:rect id="_x0000_i1027" style="width:0;height:1.5pt" o:hralign="center" o:hrstd="t" o:hr="t"/>
        </w:pict>
      </w:r>
    </w:p>
    <w:p w14:paraId="52320808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3" w:name="知识点3-总体个体样本及样本容量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总体、个体、样本及样本容量</w:t>
      </w:r>
    </w:p>
    <w:p w14:paraId="52320809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总体、个体、样本及样本容量：</w:t>
      </w:r>
    </w:p>
    <w:p w14:paraId="5232080A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总体</w:t>
      </w:r>
      <w:r>
        <w:rPr>
          <w:rFonts w:ascii="Times New Roman" w:eastAsia="仿宋" w:hAnsi="Times New Roman" w:cs="Times New Roman" w:hint="eastAsia"/>
          <w:color w:val="000000"/>
        </w:rPr>
        <w:t>：要考察的全体对象。</w:t>
      </w:r>
    </w:p>
    <w:p w14:paraId="5232080B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个体</w:t>
      </w:r>
      <w:r>
        <w:rPr>
          <w:rFonts w:ascii="Times New Roman" w:eastAsia="仿宋" w:hAnsi="Times New Roman" w:cs="Times New Roman" w:hint="eastAsia"/>
          <w:color w:val="000000"/>
        </w:rPr>
        <w:t>：组成总体的每一个考察对象。</w:t>
      </w:r>
    </w:p>
    <w:p w14:paraId="5232080C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样本</w:t>
      </w:r>
      <w:r>
        <w:rPr>
          <w:rFonts w:ascii="Times New Roman" w:eastAsia="仿宋" w:hAnsi="Times New Roman" w:cs="Times New Roman" w:hint="eastAsia"/>
          <w:color w:val="000000"/>
        </w:rPr>
        <w:t>：所有被抽取出来的个体组成一个样本。</w:t>
      </w:r>
    </w:p>
    <w:p w14:paraId="5232080D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样本容量</w:t>
      </w:r>
      <w:r>
        <w:rPr>
          <w:rFonts w:ascii="Times New Roman" w:eastAsia="仿宋" w:hAnsi="Times New Roman" w:cs="Times New Roman" w:hint="eastAsia"/>
          <w:color w:val="000000"/>
        </w:rPr>
        <w:t>：样本中个体的数目（注意：样本容量是一个数字，没有单位）。</w:t>
      </w:r>
    </w:p>
    <w:p w14:paraId="5232080E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简单随机抽样：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在抽取样本的过程中，总体中的每一个个体都有相等的机会被抽到，这样的抽样方法是一种简单随机抽样。抽出的样本必须具有</w:t>
      </w:r>
      <w:r>
        <w:rPr>
          <w:rFonts w:ascii="Times New Roman" w:eastAsia="仿宋" w:hAnsi="Times New Roman" w:cs="Times New Roman" w:hint="eastAsia"/>
          <w:bCs/>
          <w:color w:val="000000"/>
        </w:rPr>
        <w:t>代表性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 w:hint="eastAsia"/>
          <w:bCs/>
          <w:color w:val="000000"/>
        </w:rPr>
        <w:t>广泛性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0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用样本估算总体：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用样本中某部分所占的比例来估计总体中该部分的数量。公式：总体中某部分数量</w:t>
      </w:r>
      <w:r>
        <w:rPr>
          <w:rFonts w:ascii="Times New Roman" w:eastAsia="仿宋" w:hAnsi="Times New Roman" w:cs="Times New Roman"/>
          <w:color w:val="000000"/>
        </w:rPr>
        <w:t xml:space="preserve"> ≈ </w:t>
      </w:r>
      <w:r>
        <w:rPr>
          <w:rFonts w:ascii="Times New Roman" w:eastAsia="仿宋" w:hAnsi="Times New Roman" w:cs="Times New Roman" w:hint="eastAsia"/>
          <w:color w:val="000000"/>
        </w:rPr>
        <w:t>总体数量</w:t>
      </w:r>
      <w:r>
        <w:rPr>
          <w:rFonts w:ascii="Times New Roman" w:eastAsia="仿宋" w:hAnsi="Times New Roman" w:cs="Times New Roman"/>
          <w:color w:val="000000"/>
        </w:rPr>
        <w:t xml:space="preserve"> × </w:t>
      </w:r>
      <w:r>
        <w:rPr>
          <w:rFonts w:ascii="Times New Roman" w:eastAsia="仿宋" w:hAnsi="Times New Roman" w:cs="Times New Roman" w:hint="eastAsia"/>
          <w:color w:val="000000"/>
        </w:rPr>
        <w:t>(</w:t>
      </w:r>
      <w:r>
        <w:rPr>
          <w:rFonts w:ascii="Times New Roman" w:eastAsia="仿宋" w:hAnsi="Times New Roman" w:cs="Times New Roman" w:hint="eastAsia"/>
          <w:color w:val="000000"/>
        </w:rPr>
        <w:t>样本中该部分数量</w:t>
      </w:r>
      <w:r>
        <w:rPr>
          <w:rFonts w:ascii="Times New Roman" w:eastAsia="仿宋" w:hAnsi="Times New Roman" w:cs="Times New Roman"/>
          <w:color w:val="000000"/>
        </w:rPr>
        <w:t xml:space="preserve"> ÷ </w:t>
      </w:r>
      <w:r>
        <w:rPr>
          <w:rFonts w:ascii="Times New Roman" w:eastAsia="仿宋" w:hAnsi="Times New Roman" w:cs="Times New Roman" w:hint="eastAsia"/>
          <w:color w:val="000000"/>
        </w:rPr>
        <w:t>样本容量</w:t>
      </w:r>
      <w:r>
        <w:rPr>
          <w:rFonts w:ascii="Times New Roman" w:eastAsia="仿宋" w:hAnsi="Times New Roman" w:cs="Times New Roman" w:hint="eastAsia"/>
          <w:color w:val="000000"/>
        </w:rPr>
        <w:t>)</w:t>
      </w:r>
      <w:r>
        <w:rPr>
          <w:rFonts w:ascii="Times New Roman" w:eastAsia="仿宋" w:hAnsi="Times New Roman" w:cs="Times New Roman" w:hint="eastAsia"/>
          <w:color w:val="000000"/>
        </w:rPr>
        <w:t>。</w:t>
      </w:r>
    </w:p>
    <w:p w14:paraId="52320810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9">
          <v:rect id="_x0000_i1028" style="width:0;height:1.5pt" o:hralign="center" o:hrstd="t" o:hr="t"/>
        </w:pict>
      </w:r>
    </w:p>
    <w:p w14:paraId="52320811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4" w:name="知识点4-频数分布直方图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频数分布直方图</w:t>
      </w:r>
    </w:p>
    <w:p w14:paraId="52320812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相关概念：</w:t>
      </w:r>
    </w:p>
    <w:p w14:paraId="52320813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极差</w:t>
      </w:r>
      <w:r>
        <w:rPr>
          <w:rFonts w:ascii="Times New Roman" w:eastAsia="仿宋" w:hAnsi="Times New Roman" w:cs="Times New Roman" w:hint="eastAsia"/>
          <w:color w:val="000000"/>
        </w:rPr>
        <w:t>：一组数据中的最大值与最小值的差。</w:t>
      </w:r>
    </w:p>
    <w:p w14:paraId="52320814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组距</w:t>
      </w:r>
      <w:r>
        <w:rPr>
          <w:rFonts w:ascii="Times New Roman" w:eastAsia="仿宋" w:hAnsi="Times New Roman" w:cs="Times New Roman" w:hint="eastAsia"/>
          <w:color w:val="000000"/>
        </w:rPr>
        <w:t>：每一组数据两个端点之间的距离。</w:t>
      </w:r>
    </w:p>
    <w:p w14:paraId="52320815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组数</w:t>
      </w:r>
      <w:r>
        <w:rPr>
          <w:rFonts w:ascii="Times New Roman" w:eastAsia="仿宋" w:hAnsi="Times New Roman" w:cs="Times New Roman" w:hint="eastAsia"/>
          <w:color w:val="000000"/>
        </w:rPr>
        <w:t>：把数据分成若干组，分成组数的个数叫做组数。</w:t>
      </w:r>
    </w:p>
    <w:p w14:paraId="52320816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频数</w:t>
      </w:r>
      <w:r>
        <w:rPr>
          <w:rFonts w:ascii="Times New Roman" w:eastAsia="仿宋" w:hAnsi="Times New Roman" w:cs="Times New Roman" w:hint="eastAsia"/>
          <w:color w:val="000000"/>
        </w:rPr>
        <w:t>：对落在各个小组内的数据进行累计，得到的各个小组内的数据的个数叫做该小组的频数。</w:t>
      </w:r>
    </w:p>
    <w:p w14:paraId="52320817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频率</w:t>
      </w:r>
      <w:r>
        <w:rPr>
          <w:rFonts w:ascii="Times New Roman" w:eastAsia="仿宋" w:hAnsi="Times New Roman" w:cs="Times New Roman" w:hint="eastAsia"/>
          <w:color w:val="000000"/>
        </w:rPr>
        <w:t>：各个小组中频数与数据总数的百分比，即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bCs/>
          <w:color w:val="000000"/>
        </w:rPr>
        <w:t>频率</w:t>
      </w:r>
      <w:r>
        <w:rPr>
          <w:rFonts w:ascii="Times New Roman" w:eastAsia="仿宋" w:hAnsi="Times New Roman" w:cs="Times New Roman"/>
          <w:bCs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bCs/>
          <w:color w:val="000000"/>
        </w:rPr>
        <w:t>频数</w:t>
      </w:r>
      <w:r>
        <w:rPr>
          <w:rFonts w:ascii="Times New Roman" w:eastAsia="仿宋" w:hAnsi="Times New Roman" w:cs="Times New Roman"/>
          <w:bCs/>
          <w:color w:val="000000"/>
        </w:rPr>
        <w:t xml:space="preserve"> ÷ </w:t>
      </w:r>
      <w:r>
        <w:rPr>
          <w:rFonts w:ascii="Times New Roman" w:eastAsia="仿宋" w:hAnsi="Times New Roman" w:cs="Times New Roman" w:hint="eastAsia"/>
          <w:bCs/>
          <w:color w:val="000000"/>
        </w:rPr>
        <w:t>数据总数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18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频数分布表</w:t>
      </w:r>
      <w:r>
        <w:rPr>
          <w:rFonts w:ascii="Times New Roman" w:eastAsia="仿宋" w:hAnsi="Times New Roman" w:cs="Times New Roman" w:hint="eastAsia"/>
          <w:color w:val="000000"/>
        </w:rPr>
        <w:t>：把各个类别及其对应的频数用表格的形式表示出来，所得表格就是频数分布表。</w:t>
      </w:r>
    </w:p>
    <w:p w14:paraId="52320819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画频数分布直方图的步骤：</w:t>
      </w:r>
    </w:p>
    <w:p w14:paraId="5232081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第一步：计算极差（最大值</w:t>
      </w:r>
      <w:r>
        <w:rPr>
          <w:rFonts w:ascii="Times New Roman" w:eastAsia="仿宋" w:hAnsi="Times New Roman" w:cs="Times New Roman"/>
          <w:color w:val="000000"/>
        </w:rPr>
        <w:t xml:space="preserve"> − </w:t>
      </w:r>
      <w:r>
        <w:rPr>
          <w:rFonts w:ascii="Times New Roman" w:eastAsia="仿宋" w:hAnsi="Times New Roman" w:cs="Times New Roman" w:hint="eastAsia"/>
          <w:color w:val="000000"/>
        </w:rPr>
        <w:t>最小值）。第二步：确定组数与组距；要求组数与组距的乘积大于极差。第三步：画频数分布表。第四步：画频数分布直方图（横轴表示数据分组，纵轴表示频数，各小长方形之间没有空隙）。</w:t>
      </w:r>
    </w:p>
    <w:p w14:paraId="5232081B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A">
          <v:rect id="_x0000_i1029" style="width:0;height:1.5pt" o:hralign="center" o:hrstd="t" o:hr="t"/>
        </w:pict>
      </w:r>
    </w:p>
    <w:p w14:paraId="5232081C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5" w:name="知识点5-统计图的综合应用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统计图的综合应用</w:t>
      </w:r>
    </w:p>
    <w:p w14:paraId="5232081D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条形图：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通过条形的高度来表示数据的大小，它能显示每一组的具体数据，易于比较数据之间的差别。</w:t>
      </w:r>
    </w:p>
    <w:p w14:paraId="5232081E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折线图：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通过用数据点的连线来表示一些”连续型”数据的变化趋势，它能清楚地反映数据的变化情况。</w:t>
      </w:r>
    </w:p>
    <w:p w14:paraId="5232081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扇形图：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圆代表整体，图中的各部分扇形分别代表整体中的不同部分，它能反映部分占总体的百分比。</w:t>
      </w:r>
    </w:p>
    <w:p w14:paraId="5232082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lastRenderedPageBreak/>
        <w:t xml:space="preserve">4. </w:t>
      </w:r>
      <w:r>
        <w:rPr>
          <w:rFonts w:ascii="Times New Roman" w:eastAsia="仿宋" w:hAnsi="Times New Roman" w:cs="Times New Roman" w:hint="eastAsia"/>
          <w:bCs/>
          <w:color w:val="000000"/>
        </w:rPr>
        <w:t>频数分布直方图：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用于展示分组数据的频数分布情况，能直观地看出数据的集中趋势和分布规律。</w:t>
      </w:r>
    </w:p>
    <w:p w14:paraId="5232082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综合应用要点：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根据问题需要选择合适的统计图；能从统计图中读取信息并进行计算；能用样本数据估计总体情况。</w:t>
      </w:r>
    </w:p>
    <w:p w14:paraId="52320822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B">
          <v:rect id="_x0000_i1030" style="width:0;height:1.5pt" o:hralign="center" o:hrstd="t" o:hr="t"/>
        </w:pict>
      </w:r>
    </w:p>
    <w:p w14:paraId="52320823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6" w:name="例题讲解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52320824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实施”双减”政策后，为了解我县初中生每天完成家庭作业所花时间及质量情况，根据以下四个步骤完成调查：①收集数据；②分析数据；③制作并发放调查问卷；④得出结论，提出建议和整改意见．你认为这四个步骤合理的先后排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5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．①③②④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．③①②④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．②③④①</w:t>
      </w:r>
    </w:p>
    <w:p w14:paraId="5232082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。统计调查的一般步骤：先制作并发放调查问卷（③），再收集数据（①），然后分析数据（②），最后得出结论、提出建议（④）。</w:t>
      </w:r>
    </w:p>
    <w:p w14:paraId="52320827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．万州区教师进修学院为了督查国家双减政策的落实情况，现调查某校学生每日睡眠时长问题，选用下列哪种方法最恰当（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8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．查阅文献资料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．对学生问卷调查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．上网查询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．对校领导问卷调查</w:t>
      </w:r>
    </w:p>
    <w:p w14:paraId="5232082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。调查学生每日睡眠时长，应直接向学生本人收集数据，问卷调查是最合适的方式。</w:t>
      </w:r>
    </w:p>
    <w:p w14:paraId="5232082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B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．了解神舟飞船的设备零部件的质量情况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．了解一批灯泡的使用寿命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．了解江苏省中学生观看电影《第二十条》的情况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．了解无锡市中小学生的课外阅读时间</w:t>
      </w:r>
    </w:p>
    <w:p w14:paraId="5232082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。神舟飞船零部件质量关系到安全，必须逐一检查，适宜普查。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具有破坏性，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涉及范围广，适合抽样调查。</w:t>
      </w:r>
    </w:p>
    <w:p w14:paraId="5232082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．为了解我校八年级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名学生期中数学考试成绩，从中抽取了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名学生的数学成绩进行统计．下列判断正确的是（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．被抽取的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名学生的数学成绩是总体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．被抽取的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名学生是总体的一个样本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</w:p>
    <w:p w14:paraId="5232082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。总体是八年级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名学生的数学成绩；样本是被抽取的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名学生的数学成绩（不是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名学生）；样本容量是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，是一个数字，不带单位。</w:t>
      </w:r>
    </w:p>
    <w:p w14:paraId="5232083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．某厂生产了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只灯泡．为了解这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只灯泡的使用寿命，从中随机抽取了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只灯泡进行检测，结果有</w:t>
      </w:r>
      <w:r>
        <w:rPr>
          <w:rFonts w:ascii="Times New Roman" w:eastAsia="仿宋" w:hAnsi="Times New Roman" w:cs="Times New Roman" w:hint="eastAsia"/>
          <w:color w:val="000000"/>
        </w:rPr>
        <w:t>28</w:t>
      </w:r>
      <w:r>
        <w:rPr>
          <w:rFonts w:ascii="Times New Roman" w:eastAsia="仿宋" w:hAnsi="Times New Roman" w:cs="Times New Roman" w:hint="eastAsia"/>
          <w:color w:val="000000"/>
        </w:rPr>
        <w:t>只灯泡的使用寿命超过了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小时，那么估计这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只灯泡中使用寿命超过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小时的灯泡的数量为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只．</w:t>
      </w:r>
    </w:p>
    <w:p w14:paraId="5232083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560</w:t>
      </w:r>
      <w:r>
        <w:rPr>
          <w:rFonts w:ascii="Times New Roman" w:eastAsia="仿宋" w:hAnsi="Times New Roman" w:cs="Times New Roman" w:hint="eastAsia"/>
          <w:color w:val="000000"/>
        </w:rPr>
        <w:t>。样本中超过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小时的比例</w:t>
      </w:r>
      <w:r>
        <w:rPr>
          <w:rFonts w:ascii="Times New Roman" w:eastAsia="仿宋" w:hAnsi="Times New Roman" w:cs="Times New Roman"/>
          <w:color w:val="000000"/>
        </w:rPr>
        <w:t xml:space="preserve"> = 28/50 = </w:t>
      </w:r>
      <w:r>
        <w:rPr>
          <w:rFonts w:ascii="Times New Roman" w:eastAsia="仿宋" w:hAnsi="Times New Roman" w:cs="Times New Roman" w:hint="eastAsia"/>
          <w:color w:val="000000"/>
        </w:rPr>
        <w:t>0.56</w:t>
      </w:r>
      <w:r>
        <w:rPr>
          <w:rFonts w:ascii="Times New Roman" w:eastAsia="仿宋" w:hAnsi="Times New Roman" w:cs="Times New Roman" w:hint="eastAsia"/>
          <w:color w:val="000000"/>
        </w:rPr>
        <w:t>，估计总体：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/>
          <w:color w:val="000000"/>
        </w:rPr>
        <w:t xml:space="preserve"> × 0.56 = 560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．在一次数学测试中，将某班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名学生的成绩分为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组，第一组到第四组的频率之和为</w:t>
      </w:r>
      <w:r>
        <w:rPr>
          <w:rFonts w:ascii="Times New Roman" w:eastAsia="仿宋" w:hAnsi="Times New Roman" w:cs="Times New Roman" w:hint="eastAsia"/>
          <w:color w:val="000000"/>
        </w:rPr>
        <w:t>0.8</w:t>
      </w:r>
      <w:r>
        <w:rPr>
          <w:rFonts w:ascii="Times New Roman" w:eastAsia="仿宋" w:hAnsi="Times New Roman" w:cs="Times New Roman" w:hint="eastAsia"/>
          <w:color w:val="000000"/>
        </w:rPr>
        <w:t>，则第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33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7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10</w:t>
      </w:r>
    </w:p>
    <w:p w14:paraId="5232083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组的频率</w:t>
      </w:r>
      <w:r>
        <w:rPr>
          <w:rFonts w:ascii="Times New Roman" w:eastAsia="仿宋" w:hAnsi="Times New Roman" w:cs="Times New Roman"/>
          <w:color w:val="000000"/>
        </w:rPr>
        <w:t xml:space="preserve"> = 1 − 0.8 = </w:t>
      </w:r>
      <w:r>
        <w:rPr>
          <w:rFonts w:ascii="Times New Roman" w:eastAsia="仿宋" w:hAnsi="Times New Roman" w:cs="Times New Roman" w:hint="eastAsia"/>
          <w:color w:val="000000"/>
        </w:rPr>
        <w:t>0.2</w:t>
      </w:r>
      <w:r>
        <w:rPr>
          <w:rFonts w:ascii="Times New Roman" w:eastAsia="仿宋" w:hAnsi="Times New Roman" w:cs="Times New Roman" w:hint="eastAsia"/>
          <w:color w:val="000000"/>
        </w:rPr>
        <w:t>，第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组的频数</w:t>
      </w:r>
      <w:r>
        <w:rPr>
          <w:rFonts w:ascii="Times New Roman" w:eastAsia="仿宋" w:hAnsi="Times New Roman" w:cs="Times New Roman"/>
          <w:color w:val="000000"/>
        </w:rPr>
        <w:t xml:space="preserve"> = 40 × 0.2 = 8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．某校为了解九年级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名学生一分钟跳绳的情况，随机抽取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名学生进行一分钟跳绳测试，获得了他们跳绳的数据（单位：个），数据整理如下：</w:t>
      </w:r>
    </w:p>
    <w:p w14:paraId="5232083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8C" wp14:editId="5232088D">
            <wp:extent cx="2600000" cy="1047166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table_img_1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37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根据以上数据，估计九年级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名学生中跳绳的个数不低于</w:t>
      </w:r>
      <w:r>
        <w:rPr>
          <w:rFonts w:ascii="Times New Roman" w:eastAsia="仿宋" w:hAnsi="Times New Roman" w:cs="Times New Roman" w:hint="eastAsia"/>
          <w:color w:val="000000"/>
        </w:rPr>
        <w:t>175</w:t>
      </w:r>
      <w:r>
        <w:rPr>
          <w:rFonts w:ascii="Times New Roman" w:eastAsia="仿宋" w:hAnsi="Times New Roman" w:cs="Times New Roman" w:hint="eastAsia"/>
          <w:color w:val="000000"/>
        </w:rPr>
        <w:t>个的人数为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人．</w:t>
      </w:r>
    </w:p>
    <w:p w14:paraId="52320838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。样本中不低于</w:t>
      </w:r>
      <w:r>
        <w:rPr>
          <w:rFonts w:ascii="Times New Roman" w:eastAsia="仿宋" w:hAnsi="Times New Roman" w:cs="Times New Roman" w:hint="eastAsia"/>
          <w:color w:val="000000"/>
        </w:rPr>
        <w:t>175</w:t>
      </w:r>
      <w:r>
        <w:rPr>
          <w:rFonts w:ascii="Times New Roman" w:eastAsia="仿宋" w:hAnsi="Times New Roman" w:cs="Times New Roman" w:hint="eastAsia"/>
          <w:color w:val="000000"/>
        </w:rPr>
        <w:t>个的比例</w:t>
      </w:r>
      <w:r>
        <w:rPr>
          <w:rFonts w:ascii="Times New Roman" w:eastAsia="仿宋" w:hAnsi="Times New Roman" w:cs="Times New Roman"/>
          <w:color w:val="000000"/>
        </w:rPr>
        <w:t xml:space="preserve"> = (24+6)/50 = 30/50 = </w:t>
      </w:r>
      <w:r>
        <w:rPr>
          <w:rFonts w:ascii="Times New Roman" w:eastAsia="仿宋" w:hAnsi="Times New Roman" w:cs="Times New Roman" w:hint="eastAsia"/>
          <w:color w:val="000000"/>
        </w:rPr>
        <w:t>0.6</w:t>
      </w:r>
      <w:r>
        <w:rPr>
          <w:rFonts w:ascii="Times New Roman" w:eastAsia="仿宋" w:hAnsi="Times New Roman" w:cs="Times New Roman" w:hint="eastAsia"/>
          <w:color w:val="000000"/>
        </w:rPr>
        <w:t>，估计总体：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/>
          <w:color w:val="000000"/>
        </w:rPr>
        <w:t xml:space="preserve"> × 0.6 = 600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．兰州市现行城镇居民用水量划分为三级，水价分级递增．第一级为每户每年不超过</w:t>
      </w:r>
      <w:r>
        <w:rPr>
          <w:rFonts w:ascii="Times New Roman" w:eastAsia="仿宋" w:hAnsi="Times New Roman" w:cs="Times New Roman" w:hint="eastAsia"/>
          <w:color w:val="000000"/>
        </w:rPr>
        <w:t>144m</w:t>
      </w:r>
      <w:r>
        <w:rPr>
          <w:rFonts w:ascii="Times New Roman" w:eastAsia="仿宋" w:hAnsi="Times New Roman" w:cs="Times New Roman" w:hint="eastAsia"/>
          <w:color w:val="000000"/>
        </w:rPr>
        <w:t>³的用水量，执行现行居民用水价格；第二级为超出</w:t>
      </w:r>
      <w:r>
        <w:rPr>
          <w:rFonts w:ascii="Times New Roman" w:eastAsia="仿宋" w:hAnsi="Times New Roman" w:cs="Times New Roman" w:hint="eastAsia"/>
          <w:color w:val="000000"/>
        </w:rPr>
        <w:t>144m</w:t>
      </w:r>
      <w:r>
        <w:rPr>
          <w:rFonts w:ascii="Times New Roman" w:eastAsia="仿宋" w:hAnsi="Times New Roman" w:cs="Times New Roman" w:hint="eastAsia"/>
          <w:color w:val="000000"/>
        </w:rPr>
        <w:t>³但不超过</w:t>
      </w:r>
      <w:r>
        <w:rPr>
          <w:rFonts w:ascii="Times New Roman" w:eastAsia="仿宋" w:hAnsi="Times New Roman" w:cs="Times New Roman" w:hint="eastAsia"/>
          <w:color w:val="000000"/>
        </w:rPr>
        <w:t>180m</w:t>
      </w:r>
      <w:r>
        <w:rPr>
          <w:rFonts w:ascii="Times New Roman" w:eastAsia="仿宋" w:hAnsi="Times New Roman" w:cs="Times New Roman" w:hint="eastAsia"/>
          <w:color w:val="000000"/>
        </w:rPr>
        <w:t>³的用水量，执行现行居民用水价格的</w:t>
      </w:r>
      <w:r>
        <w:rPr>
          <w:rFonts w:ascii="Times New Roman" w:eastAsia="仿宋" w:hAnsi="Times New Roman" w:cs="Times New Roman" w:hint="eastAsia"/>
          <w:color w:val="000000"/>
        </w:rPr>
        <w:t>1.5</w:t>
      </w:r>
      <w:r>
        <w:rPr>
          <w:rFonts w:ascii="Times New Roman" w:eastAsia="仿宋" w:hAnsi="Times New Roman" w:cs="Times New Roman" w:hint="eastAsia"/>
          <w:color w:val="000000"/>
        </w:rPr>
        <w:t>倍；第三级为超出</w:t>
      </w:r>
      <w:r>
        <w:rPr>
          <w:rFonts w:ascii="Times New Roman" w:eastAsia="仿宋" w:hAnsi="Times New Roman" w:cs="Times New Roman" w:hint="eastAsia"/>
          <w:color w:val="000000"/>
        </w:rPr>
        <w:t>180m</w:t>
      </w:r>
      <w:r>
        <w:rPr>
          <w:rFonts w:ascii="Times New Roman" w:eastAsia="仿宋" w:hAnsi="Times New Roman" w:cs="Times New Roman" w:hint="eastAsia"/>
          <w:color w:val="000000"/>
        </w:rPr>
        <w:t>³的用水量，执行现行居民用水价格的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倍．某小区志愿队为了解该小区居民的用水情况，随机抽样调查了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户家庭的年用水量，并整理绘制了频数分布直方图（如图），若该小区共有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户居民，请根据相关信息估计该小区年用水量达到第三级标准的户数（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3A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30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</w:p>
    <w:p w14:paraId="5232083B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。从直方图中找出第三级（</w:t>
      </w:r>
      <w:r>
        <w:rPr>
          <w:rFonts w:ascii="Times New Roman" w:eastAsia="仿宋" w:hAnsi="Times New Roman" w:cs="Times New Roman" w:hint="eastAsia"/>
          <w:color w:val="000000"/>
        </w:rPr>
        <w:t>x&gt;180</w:t>
      </w:r>
      <w:r>
        <w:rPr>
          <w:rFonts w:ascii="Times New Roman" w:eastAsia="仿宋" w:hAnsi="Times New Roman" w:cs="Times New Roman" w:hint="eastAsia"/>
          <w:color w:val="000000"/>
        </w:rPr>
        <w:t>）的户数，计算比例后乘以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。样本中第三级有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户，比例</w:t>
      </w:r>
      <w:r>
        <w:rPr>
          <w:rFonts w:ascii="Times New Roman" w:eastAsia="仿宋" w:hAnsi="Times New Roman" w:cs="Times New Roman"/>
          <w:color w:val="000000"/>
        </w:rPr>
        <w:t xml:space="preserve"> = 3/50 = </w:t>
      </w:r>
      <w:r>
        <w:rPr>
          <w:rFonts w:ascii="Times New Roman" w:eastAsia="仿宋" w:hAnsi="Times New Roman" w:cs="Times New Roman" w:hint="eastAsia"/>
          <w:color w:val="000000"/>
        </w:rPr>
        <w:t>0.06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/>
          <w:color w:val="000000"/>
        </w:rPr>
        <w:t xml:space="preserve"> × 0.06 = 60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．某校有学生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人，准备开展学校社团活动，组建摄影社、国学社、篮球社、科技制作社四个社团．每名学生最多只能报一个社团，也可以不报．为了估计各社团人数，现在学校随机抽取了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名学生做问卷调查，得到了如图所示的两个不完整的统计图．</w:t>
      </w:r>
    </w:p>
    <w:tbl>
      <w:tblPr>
        <w:tblStyle w:val="Table"/>
        <w:tblW w:w="5000" w:type="pct"/>
        <w:tblLook w:val="04A0" w:firstRow="1" w:lastRow="0" w:firstColumn="1" w:lastColumn="0" w:noHBand="0" w:noVBand="1"/>
      </w:tblPr>
      <w:tblGrid>
        <w:gridCol w:w="1775"/>
        <w:gridCol w:w="1775"/>
      </w:tblGrid>
      <w:tr w:rsidR="00C36FEB" w14:paraId="523208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/>
          <w:p w14:paraId="5232083D" w14:textId="77777777" w:rsidR="00C36FEB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32088E" wp14:editId="5232088F">
                  <wp:extent cx="990000" cy="692373"/>
                  <wp:effectExtent l="0" t="0" r="0" b="0"/>
                  <wp:docPr id="2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images/2fa3684851071382d31031005e07635b59916073c20e2321a41d2ae83b1339b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0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 w14:paraId="5232083E" w14:textId="77777777" w:rsidR="00C36FEB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320890" wp14:editId="52320891">
                  <wp:extent cx="990000" cy="99000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s/720fcecd8fc4d31b78dbd1198d6f2cfa435f332fa240b3bb73d1c461296a8f7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1800" cy="424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2084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结合以上信息，回答下列问题：</w:t>
      </w:r>
    </w:p>
    <w:p w14:paraId="5232084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）本次抽样调查的样本容量是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5232084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）条形统计图国学（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）上的具体数据是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5232084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）参与科技制作社团（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）所在扇形的圆心角度数是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5232084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）请你估计全校有多少学生报名参加篮球社团活动．</w:t>
      </w:r>
    </w:p>
    <w:p w14:paraId="5232084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；（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）由扇形图可知国学占</w:t>
      </w:r>
      <w:r>
        <w:rPr>
          <w:rFonts w:ascii="Times New Roman" w:eastAsia="仿宋" w:hAnsi="Times New Roman" w:cs="Times New Roman" w:hint="eastAsia"/>
          <w:color w:val="000000"/>
        </w:rPr>
        <w:t>20%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×</w:t>
      </w:r>
      <w:r>
        <w:rPr>
          <w:rFonts w:ascii="Times New Roman" w:eastAsia="仿宋" w:hAnsi="Times New Roman" w:cs="Times New Roman" w:hint="eastAsia"/>
          <w:color w:val="000000"/>
        </w:rPr>
        <w:t>20%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（人）；（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）科技制作占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−</w:t>
      </w:r>
      <w:r>
        <w:rPr>
          <w:rFonts w:ascii="Times New Roman" w:eastAsia="仿宋" w:hAnsi="Times New Roman" w:cs="Times New Roman" w:hint="eastAsia"/>
          <w:color w:val="000000"/>
        </w:rPr>
        <w:t>24%</w:t>
      </w:r>
      <w:r>
        <w:rPr>
          <w:rFonts w:ascii="Times New Roman" w:eastAsia="仿宋" w:hAnsi="Times New Roman" w:cs="Times New Roman" w:hint="eastAsia"/>
          <w:color w:val="000000"/>
        </w:rPr>
        <w:t>−</w:t>
      </w:r>
      <w:r>
        <w:rPr>
          <w:rFonts w:ascii="Times New Roman" w:eastAsia="仿宋" w:hAnsi="Times New Roman" w:cs="Times New Roman" w:hint="eastAsia"/>
          <w:color w:val="000000"/>
        </w:rPr>
        <w:t>20%</w:t>
      </w:r>
      <w:r>
        <w:rPr>
          <w:rFonts w:ascii="Times New Roman" w:eastAsia="仿宋" w:hAnsi="Times New Roman" w:cs="Times New Roman" w:hint="eastAsia"/>
          <w:color w:val="000000"/>
        </w:rPr>
        <w:t>−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360</w:t>
      </w:r>
      <w:r>
        <w:rPr>
          <w:rFonts w:ascii="Times New Roman" w:eastAsia="仿宋" w:hAnsi="Times New Roman" w:cs="Times New Roman" w:hint="eastAsia"/>
          <w:color w:val="000000"/>
        </w:rPr>
        <w:t>°×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100.8</w:t>
      </w:r>
      <w:r>
        <w:rPr>
          <w:rFonts w:ascii="Times New Roman" w:eastAsia="仿宋" w:hAnsi="Times New Roman" w:cs="Times New Roman" w:hint="eastAsia"/>
          <w:color w:val="000000"/>
        </w:rPr>
        <w:t>°；（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×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840</w:t>
      </w:r>
      <w:r>
        <w:rPr>
          <w:rFonts w:ascii="Times New Roman" w:eastAsia="仿宋" w:hAnsi="Times New Roman" w:cs="Times New Roman" w:hint="eastAsia"/>
          <w:color w:val="000000"/>
        </w:rPr>
        <w:t>（人）。</w:t>
      </w:r>
    </w:p>
    <w:p w14:paraId="52320846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2">
          <v:rect id="_x0000_i1031" style="width:0;height:1.5pt" o:hralign="center" o:hrstd="t" o:hr="t"/>
        </w:pict>
      </w:r>
    </w:p>
    <w:p w14:paraId="52320847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7" w:name="当堂练习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52320848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．为了了解某校九年级</w:t>
      </w:r>
      <w:r>
        <w:rPr>
          <w:rFonts w:ascii="Times New Roman" w:eastAsia="仿宋" w:hAnsi="Times New Roman" w:cs="Times New Roman" w:hint="eastAsia"/>
          <w:color w:val="000000"/>
        </w:rPr>
        <w:t>1200</w:t>
      </w:r>
      <w:r>
        <w:rPr>
          <w:rFonts w:ascii="Times New Roman" w:eastAsia="仿宋" w:hAnsi="Times New Roman" w:cs="Times New Roman" w:hint="eastAsia"/>
          <w:color w:val="000000"/>
        </w:rPr>
        <w:t>学生的体重情况，请你运用所学的统计知识，将解决上述问题要经历的几个重要步骤进行排序．①收集数据；②设计调查问卷；③用样本估计总体；④整理数据；⑤分析数据．则正确的排序为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．（填序号）</w:t>
      </w:r>
    </w:p>
    <w:p w14:paraId="5232084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②①④⑤③</w:t>
      </w:r>
    </w:p>
    <w:p w14:paraId="5232084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．某班调查学生最喜欢的体育运动，设计了如下尚不完整的调查问卷：该班准备在”①蛙泳，②球类，③游泳，④篮球，⑤自由泳，⑥排球”中选取四个作为问卷问题的备选项目，你认为最合理的是（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4B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．①④⑤⑥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．②③⑤⑥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．②③④⑤</w:t>
      </w:r>
    </w:p>
    <w:p w14:paraId="5232084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。选项应互不包含且具有代表性，②球类、③游泳、④篮球、⑤自由泳四个选项分类合理。</w:t>
      </w:r>
    </w:p>
    <w:p w14:paraId="5232084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4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．调查市场上蔬菜保鲜的情况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．调查乘坐高铁的旅客是否携带了违禁物品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．调查某品牌电池的使用寿命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．调查某地区初中生一天完成作业所用时间</w:t>
      </w:r>
    </w:p>
    <w:p w14:paraId="5232084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。乘坐高铁安检需要全面检查，确保安全，适宜普查。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涉及范围广或具有破坏性，适合抽样调查。</w:t>
      </w:r>
    </w:p>
    <w:p w14:paraId="5232085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．下列调查中，适合采用抽样调查的是（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1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．了解全班中学生每周使用手机的时间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．对乘坐高铁的乘客进行安全检查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．调查我校初三某班的视力情况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．环保部门调查任河全域水质情况</w:t>
      </w:r>
    </w:p>
    <w:p w14:paraId="5232085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。调查全域水质涉及范围广，适合抽样调查。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范围较小，适合普查。</w:t>
      </w:r>
    </w:p>
    <w:p w14:paraId="5232085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．为了解某校初二年级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名学生每天花费在数学学习上的时间，抽取了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名学生进行调查，以下说法正确的是（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4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．每名学生是个体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．从中抽取的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名学生是样本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．初二年级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名学生是总体</w:t>
      </w:r>
    </w:p>
    <w:p w14:paraId="5232085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。样本容量是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（数字，无单位）。个体是每名学生每天花费在数学学习上的时间，样本是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名学生每天花费的时间，总体是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名学生每天花费的时间。</w:t>
      </w:r>
    </w:p>
    <w:p w14:paraId="5232085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．某班在大课间活动中抽查了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名学生每分钟跳绳次数，得到如下数据（单位：次）：</w:t>
      </w:r>
      <w:r>
        <w:rPr>
          <w:rFonts w:ascii="Times New Roman" w:eastAsia="仿宋" w:hAnsi="Times New Roman" w:cs="Times New Roman" w:hint="eastAsia"/>
          <w:color w:val="000000"/>
        </w:rPr>
        <w:t>65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74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146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158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177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188</w:t>
      </w:r>
      <w:r>
        <w:rPr>
          <w:rFonts w:ascii="Times New Roman" w:eastAsia="仿宋" w:hAnsi="Times New Roman" w:cs="Times New Roman" w:hint="eastAsia"/>
          <w:color w:val="000000"/>
        </w:rPr>
        <w:t>．则跳绳次数在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这一组的频率是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52320857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0.25</w:t>
      </w:r>
      <w:r>
        <w:rPr>
          <w:rFonts w:ascii="Times New Roman" w:eastAsia="仿宋" w:hAnsi="Times New Roman" w:cs="Times New Roman" w:hint="eastAsia"/>
          <w:color w:val="000000"/>
        </w:rPr>
        <w:t>。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之间有</w:t>
      </w:r>
      <w:r>
        <w:rPr>
          <w:rFonts w:ascii="Times New Roman" w:eastAsia="仿宋" w:hAnsi="Times New Roman" w:cs="Times New Roman" w:hint="eastAsia"/>
          <w:color w:val="000000"/>
        </w:rPr>
        <w:t>91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93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102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共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个数据，频率</w:t>
      </w:r>
      <w:r>
        <w:rPr>
          <w:rFonts w:ascii="Times New Roman" w:eastAsia="仿宋" w:hAnsi="Times New Roman" w:cs="Times New Roman"/>
          <w:color w:val="000000"/>
        </w:rPr>
        <w:t xml:space="preserve"> = 5 ÷ 20 = 0.25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58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3">
          <v:rect id="_x0000_i1032" style="width:0;height:1.5pt" o:hralign="center" o:hrstd="t" o:hr="t"/>
        </w:pict>
      </w:r>
    </w:p>
    <w:p w14:paraId="52320859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8" w:name="课后作业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5232085A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．要调查某工厂职工的收入情况，下列调查对象选取最合适的是（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B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．在该工厂每个车间中随机选取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名职工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．选取该工厂的一个车间的职工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．选取该工厂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岁以下的男职工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．选取该工厂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岁以上的女职工</w:t>
      </w:r>
    </w:p>
    <w:p w14:paraId="5232085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。分层随机抽样最具代表性，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都存在样本偏差。</w:t>
      </w:r>
    </w:p>
    <w:p w14:paraId="5232085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．某学校数学社团为了解本校学生每天完成家庭作业所花时间，根据以下四个步骤完成调查：①收集数据；②分析数据；③得出结论，提出建议；④制作并发放调查问卷．这四个步骤的先后顺序为（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．④①②③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．①③②④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．④①③②</w:t>
      </w:r>
    </w:p>
    <w:p w14:paraId="5232085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。先制作发放问卷（④），再收集数据（①），然后分析数据（②），最后得出结论（③）。</w:t>
      </w:r>
    </w:p>
    <w:p w14:paraId="5232086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．下列调查中，最适宜全面调查的是（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1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．检测某城市的空气质量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．检查一枚运载火箭的各零部件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．调查某款节能灯的使用寿命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．调查观众对春节联欢晚会的满意度</w:t>
      </w:r>
    </w:p>
    <w:p w14:paraId="5232086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。火箭零部件检查要求精确全面，且范围可控，适宜普查。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适合抽样调查。</w:t>
      </w:r>
    </w:p>
    <w:p w14:paraId="5232086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．邳州市今年共约有</w:t>
      </w:r>
      <w:r>
        <w:rPr>
          <w:rFonts w:ascii="Times New Roman" w:eastAsia="仿宋" w:hAnsi="Times New Roman" w:cs="Times New Roman" w:hint="eastAsia"/>
          <w:color w:val="000000"/>
        </w:rPr>
        <w:t>38000</w:t>
      </w:r>
      <w:r>
        <w:rPr>
          <w:rFonts w:ascii="Times New Roman" w:eastAsia="仿宋" w:hAnsi="Times New Roman" w:cs="Times New Roman" w:hint="eastAsia"/>
          <w:color w:val="000000"/>
        </w:rPr>
        <w:t>名考生参加体育中考，为了了解这</w:t>
      </w:r>
      <w:r>
        <w:rPr>
          <w:rFonts w:ascii="Times New Roman" w:eastAsia="仿宋" w:hAnsi="Times New Roman" w:cs="Times New Roman" w:hint="eastAsia"/>
          <w:color w:val="000000"/>
        </w:rPr>
        <w:t>38000</w:t>
      </w:r>
      <w:r>
        <w:rPr>
          <w:rFonts w:ascii="Times New Roman" w:eastAsia="仿宋" w:hAnsi="Times New Roman" w:cs="Times New Roman" w:hint="eastAsia"/>
          <w:color w:val="000000"/>
        </w:rPr>
        <w:t>名考生的体育成绩，从中抽取了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名考生的体育成绩进行统计分析，以下说法正确的是（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4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．该调查方式是普查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．每一名考生是个体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．抽取的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名考生的体育成绩是总体的一个样本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名考生</w:t>
      </w:r>
    </w:p>
    <w:p w14:paraId="5232086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lastRenderedPageBreak/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。该调查是抽样调查；个体是每名考生的体育成绩；样本容量是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（不带单位）。</w:t>
      </w:r>
    </w:p>
    <w:p w14:paraId="5232086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．某校为了解七年级</w:t>
      </w: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个班级学生吃零食的情况，下列做法中，比较合理的是（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7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．了解每一名学生吃零食情况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．了解每一名女生吃零食情况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．了解每一名男生吃零食情况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．每班各抽取</w:t>
      </w: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男</w:t>
      </w: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女，了解他们吃零食情况</w:t>
      </w:r>
    </w:p>
    <w:p w14:paraId="52320868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。采用分层随机抽样，兼顾男女和班级，最具代表性。</w:t>
      </w:r>
    </w:p>
    <w:p w14:paraId="5232086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．已知在一个样本中，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个数据分别落在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个组内，第一、二、四组数据个数分别为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，则第三组的频数为（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A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0.375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0.6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15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25</w:t>
      </w:r>
    </w:p>
    <w:p w14:paraId="5232086B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。第三组的频数</w:t>
      </w:r>
      <w:r>
        <w:rPr>
          <w:rFonts w:ascii="Times New Roman" w:eastAsia="仿宋" w:hAnsi="Times New Roman" w:cs="Times New Roman"/>
          <w:color w:val="000000"/>
        </w:rPr>
        <w:t xml:space="preserve"> = 40 − 5 − 12 − 8 = 15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6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．某校随机抽取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名学生进行每周课外阅读时间的问卷调查，将调查结果制成频数分布直方图如图所示（每组包含最大值，不包含最小值）．估计该校</w:t>
      </w:r>
      <w:r>
        <w:rPr>
          <w:rFonts w:ascii="Times New Roman" w:eastAsia="仿宋" w:hAnsi="Times New Roman" w:cs="Times New Roman" w:hint="eastAsia"/>
          <w:color w:val="000000"/>
        </w:rPr>
        <w:t>1800</w:t>
      </w:r>
      <w:r>
        <w:rPr>
          <w:rFonts w:ascii="Times New Roman" w:eastAsia="仿宋" w:hAnsi="Times New Roman" w:cs="Times New Roman" w:hint="eastAsia"/>
          <w:color w:val="000000"/>
        </w:rPr>
        <w:t>名学生中每周阅读时间多于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小时的学生共有（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4" wp14:editId="52320895">
            <wp:extent cx="2600000" cy="164969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afdc0b39c2ecd9f3035f13f806f4ef547c7f9f78456d0cbaf67002284a48351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6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396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720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1080</w:t>
      </w:r>
      <w:r>
        <w:rPr>
          <w:rFonts w:ascii="Times New Roman" w:eastAsia="仿宋" w:hAnsi="Times New Roman" w:cs="Times New Roman" w:hint="eastAsia"/>
          <w:color w:val="000000"/>
        </w:rPr>
        <w:t>人</w:t>
      </w:r>
    </w:p>
    <w:p w14:paraId="5232086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。从直方图可知，样本中多于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小时的有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人，比例</w:t>
      </w:r>
      <w:r>
        <w:rPr>
          <w:rFonts w:ascii="Times New Roman" w:eastAsia="仿宋" w:hAnsi="Times New Roman" w:cs="Times New Roman"/>
          <w:color w:val="000000"/>
        </w:rPr>
        <w:t xml:space="preserve"> = 20/50 = </w:t>
      </w:r>
      <w:r>
        <w:rPr>
          <w:rFonts w:ascii="Times New Roman" w:eastAsia="仿宋" w:hAnsi="Times New Roman" w:cs="Times New Roman" w:hint="eastAsia"/>
          <w:color w:val="000000"/>
        </w:rPr>
        <w:t>0.4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1800</w:t>
      </w:r>
      <w:r>
        <w:rPr>
          <w:rFonts w:ascii="Times New Roman" w:eastAsia="仿宋" w:hAnsi="Times New Roman" w:cs="Times New Roman"/>
          <w:color w:val="000000"/>
        </w:rPr>
        <w:t xml:space="preserve"> × 0.4 = 720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7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．已知样本</w:t>
      </w: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．若组距为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，那么应分得的组数是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5232087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。极差</w:t>
      </w:r>
      <w:r>
        <w:rPr>
          <w:rFonts w:ascii="Times New Roman" w:eastAsia="仿宋" w:hAnsi="Times New Roman" w:cs="Times New Roman"/>
          <w:color w:val="000000"/>
        </w:rPr>
        <w:t xml:space="preserve"> = 30 − 21 = </w:t>
      </w: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，组距为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，组数约为</w:t>
      </w:r>
      <w:r>
        <w:rPr>
          <w:rFonts w:ascii="Times New Roman" w:eastAsia="仿宋" w:hAnsi="Times New Roman" w:cs="Times New Roman"/>
          <w:color w:val="000000"/>
        </w:rPr>
        <w:t xml:space="preserve"> 9÷2 = </w:t>
      </w:r>
      <w:r>
        <w:rPr>
          <w:rFonts w:ascii="Times New Roman" w:eastAsia="仿宋" w:hAnsi="Times New Roman" w:cs="Times New Roman" w:hint="eastAsia"/>
          <w:color w:val="000000"/>
        </w:rPr>
        <w:t>4.5</w:t>
      </w:r>
      <w:r>
        <w:rPr>
          <w:rFonts w:ascii="Times New Roman" w:eastAsia="仿宋" w:hAnsi="Times New Roman" w:cs="Times New Roman" w:hint="eastAsia"/>
          <w:color w:val="000000"/>
        </w:rPr>
        <w:t>，取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组。</w:t>
      </w:r>
    </w:p>
    <w:p w14:paraId="5232087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．在今年的体育健康测试中，某校对</w:t>
      </w:r>
      <w:r>
        <w:rPr>
          <w:rFonts w:ascii="Times New Roman" w:eastAsia="仿宋" w:hAnsi="Times New Roman" w:cs="Times New Roman" w:hint="eastAsia"/>
          <w:color w:val="000000"/>
        </w:rPr>
        <w:t>800</w:t>
      </w:r>
      <w:r>
        <w:rPr>
          <w:rFonts w:ascii="Times New Roman" w:eastAsia="仿宋" w:hAnsi="Times New Roman" w:cs="Times New Roman" w:hint="eastAsia"/>
          <w:color w:val="000000"/>
        </w:rPr>
        <w:t>名女生的身高进行测量，身高在</w:t>
      </w:r>
      <w:r>
        <w:rPr>
          <w:rFonts w:ascii="Times New Roman" w:eastAsia="仿宋" w:hAnsi="Times New Roman" w:cs="Times New Roman" w:hint="eastAsia"/>
          <w:color w:val="000000"/>
        </w:rPr>
        <w:t>1.55m</w:t>
      </w:r>
      <w:r>
        <w:rPr>
          <w:rFonts w:ascii="Times New Roman" w:eastAsia="仿宋" w:hAnsi="Times New Roman" w:cs="Times New Roman" w:hint="eastAsia"/>
          <w:color w:val="000000"/>
        </w:rPr>
        <w:t>至</w:t>
      </w:r>
      <w:r>
        <w:rPr>
          <w:rFonts w:ascii="Times New Roman" w:eastAsia="仿宋" w:hAnsi="Times New Roman" w:cs="Times New Roman" w:hint="eastAsia"/>
          <w:color w:val="000000"/>
        </w:rPr>
        <w:t>1.65m</w:t>
      </w:r>
      <w:r>
        <w:rPr>
          <w:rFonts w:ascii="Times New Roman" w:eastAsia="仿宋" w:hAnsi="Times New Roman" w:cs="Times New Roman" w:hint="eastAsia"/>
          <w:color w:val="000000"/>
        </w:rPr>
        <w:t>这组的频率为</w:t>
      </w:r>
      <w:r>
        <w:rPr>
          <w:rFonts w:ascii="Times New Roman" w:eastAsia="仿宋" w:hAnsi="Times New Roman" w:cs="Times New Roman" w:hint="eastAsia"/>
          <w:color w:val="000000"/>
        </w:rPr>
        <w:t>0.4</w:t>
      </w:r>
      <w:r>
        <w:rPr>
          <w:rFonts w:ascii="Times New Roman" w:eastAsia="仿宋" w:hAnsi="Times New Roman" w:cs="Times New Roman" w:hint="eastAsia"/>
          <w:color w:val="000000"/>
        </w:rPr>
        <w:t>，则该组的人数为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名．</w:t>
      </w:r>
    </w:p>
    <w:p w14:paraId="5232087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320</w:t>
      </w:r>
      <w:r>
        <w:rPr>
          <w:rFonts w:ascii="Times New Roman" w:eastAsia="仿宋" w:hAnsi="Times New Roman" w:cs="Times New Roman"/>
          <w:color w:val="000000"/>
        </w:rPr>
        <w:t>。</w:t>
      </w:r>
      <w:r>
        <w:rPr>
          <w:rFonts w:ascii="Times New Roman" w:eastAsia="仿宋" w:hAnsi="Times New Roman" w:cs="Times New Roman"/>
          <w:color w:val="000000"/>
        </w:rPr>
        <w:t>800 × 0.4 = 320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7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．为了解某区初中学生每月参加社团活动时间的情况，随机抽查了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名学生的社团活动时间进行统计，并绘制成如图所示的频数分布直方图（每组数据含最小值，不含最大值），已知该区初中生共有</w:t>
      </w:r>
      <w:r>
        <w:rPr>
          <w:rFonts w:ascii="Times New Roman" w:eastAsia="仿宋" w:hAnsi="Times New Roman" w:cs="Times New Roman" w:hint="eastAsia"/>
          <w:color w:val="000000"/>
        </w:rPr>
        <w:t>8000</w:t>
      </w:r>
      <w:r>
        <w:rPr>
          <w:rFonts w:ascii="Times New Roman" w:eastAsia="仿宋" w:hAnsi="Times New Roman" w:cs="Times New Roman" w:hint="eastAsia"/>
          <w:color w:val="000000"/>
        </w:rPr>
        <w:t>名，依此估计，该区每月参加社团活动的时间不少于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小时的学生数大约是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名．</w:t>
      </w:r>
    </w:p>
    <w:p w14:paraId="5232087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6" wp14:editId="52320897">
            <wp:extent cx="2600000" cy="1660419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771dcc14159cab49f024e0335ff27d2babfc4955addc71e79a02a19d735888d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2800</w:t>
      </w:r>
      <w:r>
        <w:rPr>
          <w:rFonts w:ascii="Times New Roman" w:eastAsia="仿宋" w:hAnsi="Times New Roman" w:cs="Times New Roman" w:hint="eastAsia"/>
          <w:color w:val="000000"/>
        </w:rPr>
        <w:t>。从直方图可知，样本中不少于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小时的有</w:t>
      </w:r>
      <w:r>
        <w:rPr>
          <w:rFonts w:ascii="Times New Roman" w:eastAsia="仿宋" w:hAnsi="Times New Roman" w:cs="Times New Roman" w:hint="eastAsia"/>
          <w:color w:val="000000"/>
        </w:rPr>
        <w:t>35</w:t>
      </w:r>
      <w:r>
        <w:rPr>
          <w:rFonts w:ascii="Times New Roman" w:eastAsia="仿宋" w:hAnsi="Times New Roman" w:cs="Times New Roman" w:hint="eastAsia"/>
          <w:color w:val="000000"/>
        </w:rPr>
        <w:t>人，比例</w:t>
      </w:r>
      <w:r>
        <w:rPr>
          <w:rFonts w:ascii="Times New Roman" w:eastAsia="仿宋" w:hAnsi="Times New Roman" w:cs="Times New Roman"/>
          <w:color w:val="000000"/>
        </w:rPr>
        <w:t xml:space="preserve"> = 35/100 = </w:t>
      </w:r>
      <w:r>
        <w:rPr>
          <w:rFonts w:ascii="Times New Roman" w:eastAsia="仿宋" w:hAnsi="Times New Roman" w:cs="Times New Roman" w:hint="eastAsia"/>
          <w:color w:val="000000"/>
        </w:rPr>
        <w:t>0.35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8000</w:t>
      </w:r>
      <w:r>
        <w:rPr>
          <w:rFonts w:ascii="Times New Roman" w:eastAsia="仿宋" w:hAnsi="Times New Roman" w:cs="Times New Roman"/>
          <w:color w:val="000000"/>
        </w:rPr>
        <w:t xml:space="preserve"> × 0.35 = 2800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77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8">
          <v:rect id="_x0000_i1033" style="width:0;height:1.5pt" o:hralign="center" o:hrstd="t" o:hr="t"/>
        </w:pict>
      </w:r>
    </w:p>
    <w:p w14:paraId="52320878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9" w:name="原始数量与选用数量对比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原始数量与选用数量对比</w:t>
      </w:r>
    </w:p>
    <w:p w14:paraId="52320879" w14:textId="77777777" w:rsidR="00C36FEB" w:rsidRDefault="00000000">
      <w:pPr>
        <w:pStyle w:val="3"/>
        <w:spacing w:before="0" w:after="0"/>
      </w:pPr>
      <w:bookmarkStart w:id="10" w:name="一总体对比"/>
      <w:r>
        <w:rPr>
          <w:rFonts w:ascii="Times New Roman" w:eastAsia="仿宋" w:hAnsi="Times New Roman" w:cs="Times New Roman" w:hint="eastAsia"/>
          <w:color w:val="000000"/>
          <w:sz w:val="24"/>
        </w:rPr>
        <w:t>一、总体对比</w:t>
      </w:r>
    </w:p>
    <w:p w14:paraId="5232087A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9" wp14:editId="5232089A">
            <wp:extent cx="2600000" cy="1684225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_table_img_26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94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B" w14:textId="77777777" w:rsidR="00C36FEB" w:rsidRDefault="00000000">
      <w:pPr>
        <w:pStyle w:val="3"/>
        <w:spacing w:before="0" w:after="0"/>
      </w:pPr>
      <w:bookmarkStart w:id="11" w:name="二知识点覆盖"/>
      <w:bookmarkEnd w:id="10"/>
      <w:r>
        <w:rPr>
          <w:rFonts w:ascii="Times New Roman" w:eastAsia="仿宋" w:hAnsi="Times New Roman" w:cs="Times New Roman" w:hint="eastAsia"/>
          <w:color w:val="000000"/>
          <w:sz w:val="24"/>
        </w:rPr>
        <w:t>二、知识点覆盖</w:t>
      </w:r>
    </w:p>
    <w:p w14:paraId="5232087C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B" wp14:editId="5232089C">
            <wp:extent cx="2600000" cy="2321286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_table_img_27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6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D" w14:textId="77777777" w:rsidR="00C36FEB" w:rsidRDefault="00000000">
      <w:pPr>
        <w:pStyle w:val="3"/>
        <w:spacing w:before="0" w:after="0"/>
      </w:pPr>
      <w:bookmarkStart w:id="12" w:name="三题型典例与变式选用明细"/>
      <w:bookmarkEnd w:id="11"/>
      <w:r>
        <w:rPr>
          <w:rFonts w:ascii="Times New Roman" w:eastAsia="仿宋" w:hAnsi="Times New Roman" w:cs="Times New Roman" w:hint="eastAsia"/>
          <w:color w:val="000000"/>
          <w:sz w:val="24"/>
        </w:rPr>
        <w:lastRenderedPageBreak/>
        <w:t>三、题型典例与变式选用明细</w:t>
      </w:r>
    </w:p>
    <w:p w14:paraId="5232087E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D" wp14:editId="5232089E">
            <wp:extent cx="2600000" cy="295834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_table_img_28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341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F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F">
          <v:rect id="_x0000_i1034" style="width:0;height:1.5pt" o:hralign="center" o:hrstd="t" o:hr="t"/>
        </w:pict>
      </w:r>
    </w:p>
    <w:p w14:paraId="52320880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13" w:name="题目信息总览"/>
      <w:bookmarkEnd w:id="9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题目信息总览</w:t>
      </w:r>
    </w:p>
    <w:p w14:paraId="52320881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A0" wp14:editId="523208A1">
            <wp:extent cx="2600000" cy="8373355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_table_img_30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966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sectPr w:rsidR="00C36FEB">
      <w:footerReference w:type="default" r:id="rId18"/>
      <w:footnotePr>
        <w:numRestart w:val="eachSect"/>
      </w:footnotePr>
      <w:pgSz w:w="11906" w:h="16838"/>
      <w:pgMar w:top="720" w:right="850" w:bottom="720" w:left="850" w:header="360" w:footer="360" w:gutter="0"/>
      <w:pgNumType w:start="1"/>
      <w:cols w:num="1" w:sep="1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94BF" w14:textId="77777777" w:rsidR="00355539" w:rsidRDefault="00355539">
      <w:pPr>
        <w:spacing w:after="0"/>
      </w:pPr>
      <w:r>
        <w:separator/>
      </w:r>
    </w:p>
  </w:endnote>
  <w:endnote w:type="continuationSeparator" w:id="0">
    <w:p w14:paraId="65A99A35" w14:textId="77777777" w:rsidR="00355539" w:rsidRDefault="003555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08A2" w14:textId="0CD71B13" w:rsidR="00C36FEB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2844EC">
      <w:rPr>
        <w:rFonts w:ascii="Times New Roman" w:hAnsi="Times New Roman"/>
        <w:sz w:val="18"/>
      </w:rPr>
      <w:fldChar w:fldCharType="separate"/>
    </w:r>
    <w:r w:rsidR="002844EC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C17C" w14:textId="77777777" w:rsidR="00355539" w:rsidRDefault="00355539">
      <w:pPr>
        <w:spacing w:after="0"/>
      </w:pPr>
      <w:r>
        <w:separator/>
      </w:r>
    </w:p>
  </w:footnote>
  <w:footnote w:type="continuationSeparator" w:id="0">
    <w:p w14:paraId="71CCA5F2" w14:textId="77777777" w:rsidR="00355539" w:rsidRDefault="003555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4EE1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285B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2620892">
    <w:abstractNumId w:val="0"/>
  </w:num>
  <w:num w:numId="2" w16cid:durableId="356659565">
    <w:abstractNumId w:val="1"/>
  </w:num>
  <w:num w:numId="3" w16cid:durableId="160975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FEB"/>
    <w:rsid w:val="002844EC"/>
    <w:rsid w:val="00355539"/>
    <w:rsid w:val="008820AF"/>
    <w:rsid w:val="00C36FEB"/>
    <w:rsid w:val="00EC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07F4"/>
  <w15:docId w15:val="{1C9BEA17-F16A-445C-BD8F-08BBC735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3</cp:revision>
  <dcterms:created xsi:type="dcterms:W3CDTF">2026-06-24T01:28:00Z</dcterms:created>
  <dcterms:modified xsi:type="dcterms:W3CDTF">2026-06-24T01:32:00Z</dcterms:modified>
</cp:coreProperties>
</file>