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4" w:name="第12讲-多边形与梯形复习"/>
    <w:p>
      <w:pPr>
        <w:pStyle w:val="Heading1"/>
        <w:spacing w:after="0" w:before="0" w:line="240" w:lineRule="auto"/>
      </w:pPr>
      <w:r>
        <w:rPr>
          <w:rFonts w:hint="eastAsia" w:ascii="Times New Roman" w:hAnsi="Times New Roman" w:eastAsia="黑体" w:cs="Times New Roman"/>
          <w:b/>
          <w:color w:val="000000"/>
          <w:sz w:val="32"/>
        </w:rPr>
        <w:t xml:space="preserve">第12讲</w:t>
      </w:r>
      <w:r>
        <w:rPr>
          <w:rFonts w:ascii="Times New Roman" w:hAnsi="Times New Roman" w:eastAsia="黑体" w:cs="Times New Roman"/>
          <w:b/>
          <w:color w:val="000000"/>
          <w:sz w:val="32"/>
        </w:rPr>
        <w:t xml:space="preserve"> </w:t>
      </w:r>
      <w:r>
        <w:rPr>
          <w:rFonts w:hint="eastAsia" w:ascii="Times New Roman" w:hAnsi="Times New Roman" w:eastAsia="黑体" w:cs="Times New Roman"/>
          <w:b/>
          <w:color w:val="000000"/>
          <w:sz w:val="32"/>
        </w:rPr>
        <w:t xml:space="preserve">多边形与梯形复习</w:t>
      </w:r>
    </w:p>
    <w:bookmarkStart w:id="12" w:name="知识点01-多边形的认识"/>
    <w:p>
      <w:pPr>
        <w:pStyle w:val="Heading2"/>
        <w:pBdr>
          <w:bottom w:val="single" w:sz="4" w:space="1" w:color="auto"/>
        </w:pBdr>
        <w:spacing w:after="0" w:before="0" w:line="240" w:lineRule="auto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知识点01</w:t>
      </w:r>
      <w:r>
        <w:rPr>
          <w:rFonts w:ascii="Times New Roman" w:hAnsi="Times New Roman" w:eastAsia="方正小标宋简体" w:cs="Times New Roman"/>
          <w:b/>
          <w:color w:val="000000"/>
          <w:sz w:val="28"/>
        </w:rPr>
        <w:t xml:space="preserve"> </w:t>
      </w: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多边形的认识</w:t>
      </w:r>
    </w:p>
    <w:p>
      <w:pPr>
        <w:pStyle w:val="Compact"/>
        <w:numPr>
          <w:ilvl w:val="0"/>
          <w:numId w:val="1001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多边形的概念：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在平面内，由多条线段首尾顺次连接所组成的图形是多边形。组成的线段有多少条，则图形就是一个几边形。</w:t>
      </w:r>
    </w:p>
    <w:p>
      <w:pPr>
        <w:pStyle w:val="Compact"/>
        <w:numPr>
          <w:ilvl w:val="0"/>
          <w:numId w:val="1002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多边形的相关概念：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如图：组成多边形的线段叫做多边形的</w:t>
      </w: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边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；相邻两条边的交点叫多边形的</w:t>
      </w: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顶点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；相邻两条边构成的角是多边形的</w:t>
      </w: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内角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；任意两个不相邻的顶点间的连线段叫做多边形的</w:t>
      </w: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对角线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；多边形的边与邻边的延长线构成的角叫做多边形的</w:t>
      </w: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外角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题型考点：判断图形。</w:t>
      </w:r>
    </w:p>
    <w:p>
      <w:pPr>
        <w:pStyle w:val="BodyText"/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600000" cy="1554423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f3157e4a5239a5b5603c94086a8f3729200e8bd6a161259430de9d56fbd7c094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100" cy="283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22" w:name="知识点02-多边形的内角和外角和"/>
    <w:p>
      <w:pPr>
        <w:pStyle w:val="Heading2"/>
        <w:pBdr>
          <w:bottom w:val="single" w:sz="4" w:space="1" w:color="auto"/>
        </w:pBdr>
        <w:spacing w:after="0" w:before="0" w:line="240" w:lineRule="auto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知识点02</w:t>
      </w:r>
      <w:r>
        <w:rPr>
          <w:rFonts w:ascii="Times New Roman" w:hAnsi="Times New Roman" w:eastAsia="方正小标宋简体" w:cs="Times New Roman"/>
          <w:b/>
          <w:color w:val="000000"/>
          <w:sz w:val="28"/>
        </w:rPr>
        <w:t xml:space="preserve"> </w:t>
      </w: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多边形的内角和外角和</w:t>
      </w:r>
    </w:p>
    <w:p>
      <w:pPr>
        <w:pStyle w:val="Compact"/>
        <w:numPr>
          <w:ilvl w:val="0"/>
          <w:numId w:val="1003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多边形的对角线计算：</w:t>
      </w:r>
    </w:p>
    <w:tbl>
      <w:tblPr>
        <w:tblWidth w:w="3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Grid>
          <w:gridCol w:w="1039"/>
          <w:gridCol w:w="1039"/>
          <w:gridCol w:w="1039"/>
        </w:tblGrid>
      </w:tblPr>
      <w:tr>
        <w:tc>
          <w:p>
            <w:pPr>
              <w:jc w:val="center"/>
              <w:spacing w:before="0" w:after="0" w:line="240" w:lineRule="auto"/>
            </w:pPr>
            <w:r>
              <w:drawing>
                <wp:inline>
                  <wp:extent cx="660000" cy="422812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images/5474de63bdf2551e3480541f9412a56fa14164e7710857be53e92a7d112e7a80.jp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0" cy="1562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jc w:val="center"/>
              <w:spacing w:before="0" w:after="0" w:line="240" w:lineRule="auto"/>
            </w:pPr>
            <w:r>
              <w:drawing>
                <wp:inline>
                  <wp:extent cx="660000" cy="629367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s/f44bc9a594bdd73bdd0d44428624670905151c5be780a800ffa855dc6ce4c4b9.jp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0" cy="2870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jc w:val="center"/>
              <w:spacing w:before="0" w:after="0" w:line="240" w:lineRule="auto"/>
            </w:pPr>
            <w:r>
              <w:drawing>
                <wp:inline>
                  <wp:extent cx="660000" cy="567654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images/12de9260a2531213afbe58815ae0ddb71bfa82365d800c0b242ff6300f482a9d.jp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100" cy="265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总结规律：若多边形的边数为n，则多边形一个顶点的对角线条数为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仿宋" w:cs="Times New Roman"/>
          <w:b w:val="0"/>
          <w:bCs/>
          <w:color w:val="000000"/>
          <w:sz w:val="24"/>
          <w:i w:val="1"/>
        </w:rPr>
        <w:t xml:space="preserve">(n-3)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条，多边形所有的对角线条数为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仿宋" w:cs="Times New Roman"/>
          <w:b w:val="0"/>
          <w:bCs/>
          <w:color w:val="000000"/>
          <w:sz w:val="24"/>
          <w:i w:val="1"/>
        </w:rPr>
        <w:t xml:space="preserve">n(n-3)/2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条。</w:t>
      </w:r>
    </w:p>
    <w:p>
      <w:pPr>
        <w:pStyle w:val="Compact"/>
        <w:numPr>
          <w:ilvl w:val="0"/>
          <w:numId w:val="1004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多边形一个顶点的对角线把多边形分成的三角形数量计算：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由上图总结：一个顶点的对角线分多边形成三角形的个数为：</w:t>
      </w:r>
      <w:r>
        <w:rPr>
          <w:rFonts w:ascii="Times New Roman" w:hAnsi="Times New Roman" w:eastAsia="仿宋" w:cs="Times New Roman"/>
          <w:b w:val="0"/>
          <w:bCs/>
          <w:color w:val="000000"/>
          <w:sz w:val="24"/>
          <w:i w:val="1"/>
        </w:rPr>
        <w:t xml:space="preserve">(n-2)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个。</w:t>
      </w:r>
    </w:p>
    <w:p>
      <w:pPr>
        <w:pStyle w:val="Compact"/>
        <w:numPr>
          <w:ilvl w:val="0"/>
          <w:numId w:val="1005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多边形的内角和计算公式：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由上图可知，多边形的内角和等于图中所有三角形的内角和之和。即：</w:t>
      </w:r>
      <w:r>
        <w:rPr>
          <w:rFonts w:ascii="Times New Roman" w:hAnsi="Times New Roman" w:eastAsia="仿宋" w:cs="Times New Roman"/>
          <w:b w:val="0"/>
          <w:bCs/>
          <w:color w:val="000000"/>
          <w:sz w:val="24"/>
          <w:i w:val="1"/>
        </w:rPr>
        <w:t xml:space="preserve">(n-2)·180°</w:t>
      </w:r>
    </w:p>
    <w:p>
      <w:pPr>
        <w:pStyle w:val="Compact"/>
        <w:numPr>
          <w:ilvl w:val="0"/>
          <w:numId w:val="1006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多边形的外角和：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任意多边形的外角和都等于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仿宋" w:cs="Times New Roman"/>
          <w:b w:val="0"/>
          <w:bCs/>
          <w:color w:val="000000"/>
          <w:sz w:val="24"/>
        </w:rPr>
        <w:t xml:space="preserve">360°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题型考点：①利用内角和公式求内角和或求多边形的边数。②利用多边形的内外角关系计算。</w:t>
      </w:r>
    </w:p>
    <w:bookmarkEnd w:id="22"/>
    <w:bookmarkStart w:id="23" w:name="知识点03-正多边形"/>
    <w:p>
      <w:pPr>
        <w:pStyle w:val="Heading2"/>
        <w:pBdr>
          <w:bottom w:val="single" w:sz="4" w:space="1" w:color="auto"/>
        </w:pBdr>
        <w:spacing w:after="0" w:before="0" w:line="240" w:lineRule="auto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知识点03</w:t>
      </w:r>
      <w:r>
        <w:rPr>
          <w:rFonts w:ascii="Times New Roman" w:hAnsi="Times New Roman" w:eastAsia="方正小标宋简体" w:cs="Times New Roman"/>
          <w:b/>
          <w:color w:val="000000"/>
          <w:sz w:val="28"/>
        </w:rPr>
        <w:t xml:space="preserve"> </w:t>
      </w: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正多边形</w:t>
      </w:r>
    </w:p>
    <w:p>
      <w:pPr>
        <w:pStyle w:val="Compact"/>
        <w:numPr>
          <w:ilvl w:val="0"/>
          <w:numId w:val="1007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正多边形的概念：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每条边都</w:t>
      </w: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相等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，每个内角都</w:t>
      </w: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相等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的多边形是正多边形。</w:t>
      </w:r>
    </w:p>
    <w:p>
      <w:pPr>
        <w:pStyle w:val="Compact"/>
        <w:numPr>
          <w:ilvl w:val="0"/>
          <w:numId w:val="1008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正多边形的每个内角计算：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因为正多边形的内角和为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(n-2)·180°，每个内角都相等且有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n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个内角，所以正多边形的每个内角度数为：</w:t>
      </w:r>
      <w:r>
        <w:rPr>
          <w:rFonts w:ascii="Times New Roman" w:hAnsi="Times New Roman" w:eastAsia="仿宋" w:cs="Times New Roman"/>
          <w:b w:val="0"/>
          <w:bCs/>
          <w:color w:val="000000"/>
          <w:sz w:val="24"/>
          <w:i w:val="1"/>
        </w:rPr>
        <w:t xml:space="preserve">(n-2)·180°/n</w:t>
      </w:r>
    </w:p>
    <w:p>
      <w:pPr>
        <w:pStyle w:val="Compact"/>
        <w:numPr>
          <w:ilvl w:val="0"/>
          <w:numId w:val="1009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正多边形的每个外角计算：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正多边形的外角和是360°，每个外角也相等，所以正多边形的每个外角度数为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仿宋" w:cs="Times New Roman"/>
          <w:b w:val="0"/>
          <w:bCs/>
          <w:color w:val="000000"/>
          <w:sz w:val="24"/>
          <w:i w:val="1"/>
        </w:rPr>
        <w:t xml:space="preserve">360°/n</w:t>
      </w:r>
    </w:p>
    <w:p>
      <w:pPr>
        <w:pStyle w:val="Compact"/>
        <w:numPr>
          <w:ilvl w:val="0"/>
          <w:numId w:val="1010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正多边形的内角与外角关系：</w:t>
      </w:r>
    </w:p>
    <w:p>
      <w:pPr>
        <w:pStyle w:val="FirstParagraph"/>
        <w:spacing w:after="0" w:before="0" w:line="240" w:lineRule="auto"/>
      </w:pPr>
      <w:r>
        <w:rPr>
          <w:rFonts w:ascii="Times New Roman" w:hAnsi="Times New Roman" w:eastAsia="仿宋" w:cs="Times New Roman"/>
          <w:b w:val="0"/>
          <w:bCs/>
          <w:color w:val="000000"/>
          <w:sz w:val="24"/>
          <w:i w:val="1"/>
        </w:rPr>
        <w:t xml:space="preserve">(n-2)·180°/n + 360°/n = 180°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题型考点：利用正多边形的相关计算公式计算。</w:t>
      </w:r>
    </w:p>
    <w:bookmarkEnd w:id="23"/>
    <w:bookmarkStart w:id="30" w:name="知识点04-梯形的性质与判定"/>
    <w:p>
      <w:pPr>
        <w:pStyle w:val="Heading2"/>
        <w:pBdr>
          <w:bottom w:val="single" w:sz="4" w:space="1" w:color="auto"/>
        </w:pBdr>
        <w:spacing w:after="0" w:before="0" w:line="240" w:lineRule="auto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知识点04</w:t>
      </w:r>
      <w:r>
        <w:rPr>
          <w:rFonts w:ascii="Times New Roman" w:hAnsi="Times New Roman" w:eastAsia="方正小标宋简体" w:cs="Times New Roman"/>
          <w:b/>
          <w:color w:val="000000"/>
          <w:sz w:val="28"/>
        </w:rPr>
        <w:t xml:space="preserve"> </w:t>
      </w: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梯形的性质与判定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梯形的定义：一组对边平行而另一组对边不平行的四边形叫梯形。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梯形的分类：</w:t>
      </w:r>
    </w:p>
    <w:p>
      <w:pPr>
        <w:pStyle w:val="BodyText"/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600000" cy="616086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s/7d21d4277e6d07551b5ae82717e291fa6ecdb6eabd5cf065feaac00dce4fde23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3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等腰梯形性质：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1.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等腰梯形的两底平行，两腰相等；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2.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等腰梯形的同一底边上的两个角相等；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3.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等腰梯形的两条对角线相等；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4.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等腰梯形是轴对称图形（底边的中垂线就是它的对称轴）。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等腰梯形判定：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1.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两腰相等的梯形是等腰梯形；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2.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同一底边上的两个角相等的梯形是等腰梯形；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3.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对角线相等的梯形是等腰梯形。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解题思路：判定一个四边形是等腰梯形，必须先判定四边形是梯形，再证明同一底边上的两个角相等或两腰相等或两条对角线相等。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梯形的面积公式：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h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（其中a为上底，b为下底，h为高）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解决梯形问题的常用方法（如下图所示）：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1.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“作高”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：使两腰在两个直角三角形中；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2.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“平移对角线”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：使两条对角线在同一个三角形中；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3.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“延长两腰”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：构造具有公共角的两个三角形；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4.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“等积变形”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：连接梯形上底一端点和另一腰中点，并延长交下底的延长线于一点，构成三角形；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5.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平移腰：过上底端点作一腰的平行线，构造一个平行四边形和三角形；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6.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过上底中点平移两腰，构造两个平行四边形和一个三角形。</w:t>
      </w:r>
    </w:p>
    <w:p>
      <w:pPr>
        <w:pStyle w:val="BodyText"/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600000" cy="470457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s/ac13c234c46eab30a7c3ab8e894ca5b25c550427124ce7f9f9deb6beb8a12ceb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5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52" w:name="例题讲解"/>
    <w:p>
      <w:pPr>
        <w:pStyle w:val="Heading2"/>
        <w:pBdr>
          <w:bottom w:val="single" w:sz="4" w:space="1" w:color="auto"/>
        </w:pBdr>
        <w:spacing w:after="0" w:before="0" w:line="240" w:lineRule="auto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例题讲解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1．如图所示的图形中，属于多边形的有（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）个</w:t>
      </w:r>
    </w:p>
    <w:tbl>
      <w:tblPr>
        <w:tblWidth w:w="3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Grid>
          <w:gridCol w:w="779"/>
          <w:gridCol w:w="779"/>
          <w:gridCol w:w="779"/>
          <w:gridCol w:w="779"/>
        </w:tblGrid>
      </w:tblPr>
      <w:tr>
        <w:tc>
          <w:p>
            <w:pPr>
              <w:jc w:val="center"/>
              <w:spacing w:before="0" w:after="0" w:line="240" w:lineRule="auto"/>
            </w:pPr>
            <w:r>
              <w:drawing>
                <wp:inline>
                  <wp:extent cx="495000" cy="459642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s/20336a1d0ad5523208cd56f0bd4f860b3f421f82826a3749586ee8f1b7c75c79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48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jc w:val="center"/>
              <w:spacing w:before="0" w:after="0" w:line="240" w:lineRule="auto"/>
            </w:pPr>
            <w:r>
              <w:drawing>
                <wp:inline>
                  <wp:extent cx="495000" cy="364047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s/855d43dc0fbf653406c04baae509a00ddc9f9ec79b85894b27dc98bc0904cc0a.jp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176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jc w:val="center"/>
              <w:spacing w:before="0" w:after="0" w:line="240" w:lineRule="auto"/>
            </w:pPr>
            <w:r>
              <w:drawing>
                <wp:inline>
                  <wp:extent cx="495000" cy="506335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s/ef0be184acb9a221f8c9ac44ab27a629cce2b81837ad04c4a3445170bf1c7fa5.jp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3700" cy="1701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jc w:val="center"/>
              <w:spacing w:before="0" w:after="0" w:line="240" w:lineRule="auto"/>
            </w:pPr>
            <w:r>
              <w:drawing>
                <wp:inline>
                  <wp:extent cx="495000" cy="4455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s/349d13cc4f9c752518df6fbc8a4a61c536f3c5c0b31fdb7ca1aa41d715b77f71.jp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0" cy="1943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2．十二边形的内角和是（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pStyle w:val="BodyText"/>
        <w:spacing w:after="0" w:before="0" w:line="240" w:lineRule="auto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A．1440°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B．1620°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C．1800°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D．1980°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3．若一个多边形的每个内角都为135°，则它的边数为（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pStyle w:val="BodyText"/>
        <w:spacing w:after="0" w:before="0" w:line="240" w:lineRule="auto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A．6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B．8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C．5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D．10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4．如图，四边形ABCD中，AD∥BC，E是边CD的中点，如果AE平分∠BAD，那么下列结论中不一定成立的是（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pStyle w:val="BodyText"/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600000" cy="2966363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images/4b2e754b61b22d031910caaa6da9734083c7a281a8989cca1e4950fee08cb00d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318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0" w:before="0" w:line="240" w:lineRule="auto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A．BE平分∠ABC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B．∠AEB=90°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C．</w:t>
      </w:r>
      <m:oMath>
        <m:r>
          <m:t>A</m:t>
        </m:r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B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D．AB=AD+BC</w:t>
      </w:r>
    </w:p>
    <w:bookmarkEnd w:id="52"/>
    <w:bookmarkStart w:id="61" w:name="当堂练习"/>
    <w:p>
      <w:pPr>
        <w:pStyle w:val="Heading2"/>
        <w:pBdr>
          <w:bottom w:val="single" w:sz="4" w:space="1" w:color="auto"/>
        </w:pBdr>
        <w:spacing w:after="0" w:before="0" w:line="240" w:lineRule="auto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当堂练习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5．如图，在△ABC中，∠C=70°，沿图中虚线截去∠C，则∠1+∠2＝（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pStyle w:val="BodyText"/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600000" cy="1826522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images/dc5f53a9addf8641693a30ef89766b9a14682f9f96d6dac3bf09030c64d21a3a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0" w:before="0" w:line="240" w:lineRule="auto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A．140°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B．180°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C．250°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D．360°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6．小华从A点出发向前直走50m，向左转18°，继续向前走50m，再向左转18°，他以同样的走法回到A点时，共走了（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）m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7．一名模型赛车手遥控一辆赛车，先前进1m，然后原地逆时针方向旋转角α（0°&lt;α&lt;180°）被称为一次操作．若五次操作后，发现赛车回到出发点，则角α为（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pStyle w:val="BodyText"/>
        <w:spacing w:after="0" w:before="0" w:line="240" w:lineRule="auto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A．72°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B．108°或144°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C．144°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D．72°或144°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8．如图，平面上两个正方形与正五边形都有一条公共边，则α的度数为（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pStyle w:val="BodyText"/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600000" cy="2484677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mages/43c6978a6f786ef5e385acbb79d5fe3168bef1426fb9339912c05f8ca666bd5a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0" w:before="0" w:line="240" w:lineRule="auto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A．36°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B．92°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C．144°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D．150°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9．如图，四边形ABCD中，AD∥BC，E是边CD的中点，如果AE平分∠BAD，那么下列结论中不一定成立的是（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pStyle w:val="BodyText"/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600000" cy="2966363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mages/4b2e754b61b22d031910caaa6da9734083c7a281a8989cca1e4950fee08cb00d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318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0" w:before="0" w:line="240" w:lineRule="auto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A．BE平分∠ABC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B．∠AEB=90°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C．</w:t>
      </w:r>
      <m:oMath>
        <m:r>
          <m:t>A</m:t>
        </m:r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B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D．AB=AD+BC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10．八边形的内角和是外角和的（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）倍</w:t>
      </w:r>
    </w:p>
    <w:p>
      <w:pPr>
        <w:pStyle w:val="BodyText"/>
        <w:spacing w:after="0" w:before="0" w:line="240" w:lineRule="auto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A．2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B．3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C．4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D．5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11．下列角度不可能是多边形内角和的为（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pStyle w:val="BodyText"/>
        <w:spacing w:after="0" w:before="0" w:line="240" w:lineRule="auto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A．180°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B．270°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C．540°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D．1440°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12．若一个正多边形每一个外角都相等，且一个内角的度数是140°，则这个多边形是（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pStyle w:val="BodyText"/>
        <w:spacing w:after="0" w:before="0" w:line="240" w:lineRule="auto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A．正七边形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B．正八边形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C．正九边形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D．正十边形</w:t>
      </w:r>
    </w:p>
    <w:bookmarkEnd w:id="61"/>
    <w:bookmarkStart w:id="89" w:name="课后作业"/>
    <w:p>
      <w:pPr>
        <w:pStyle w:val="Heading2"/>
        <w:pBdr>
          <w:bottom w:val="single" w:sz="4" w:space="1" w:color="auto"/>
        </w:pBdr>
        <w:spacing w:after="0" w:before="0" w:line="240" w:lineRule="auto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课后作业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13．一个多边形截去一个角（截线不过顶点）之后，所形成的多边形的内角和是2520°，那么原多边形的边数是（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pStyle w:val="BodyText"/>
        <w:spacing w:after="0" w:before="0" w:line="240" w:lineRule="auto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A．19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B．17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C．15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D．13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14．一个多边形截去一个角后，形成的另一个多边形的内角和是1620°，则原来多边形的边数是（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pStyle w:val="BodyText"/>
        <w:spacing w:after="0" w:before="0" w:line="240" w:lineRule="auto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A．10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B．11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C．12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D．10或11或12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15．一个多边形截去一个角后，形成另一个多边形的内角和为1440°，则原多边形的边数是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16．如图，小明从点A出发沿直线前进10米到达点B，向左转45°后又沿直线前进10米到达点C，再向左转45°后沿直线前进10米到达点D…照这样走下去，小明第一次回到出发点A时所走的路程为（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pStyle w:val="BodyText"/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600000" cy="2910868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images/3492b45945a9ed320f8d7bde2ee3830477d1362df2e58962d0aa004eb4d0769e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0" w:before="0" w:line="240" w:lineRule="auto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A．100米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B．80米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C．60米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D．40米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17．如图，由一个正六边形和正五边形组成的图形中，∠ABC的度数应是（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pStyle w:val="BodyText"/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600000" cy="1185461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images/935a80cd601df9d634c68849e9a8d644799fb6bc0084941a2455afbc5ae3593d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2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0" w:before="0" w:line="240" w:lineRule="auto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A．72°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B．84°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C．82°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D．94°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18．如图，正六边形ABCDEF和正五边形GHCDL的边CD重合，DH的延长线与AB交于点P，则∠BPD的度数是（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pStyle w:val="BodyText"/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600000" cy="2382729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images/235523ef60901bfe02fbf0ae1f685eb4dfc2e652c4f1a985f0078e5350e747ed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300" cy="417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0" w:before="0" w:line="240" w:lineRule="auto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A．83°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B．84°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C．85°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D．86°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19．把边长相等的正六边形ABCDEF和正五边形GHCDM的CD边重合，按照如图的方式叠合在一起，延长MG交AF于点N，则∠ANG等于（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pStyle w:val="BodyText"/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600000" cy="2331033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images/c021f50600e61d66962f2d56f3e43fb2c1c3d3f8c1a9e1329ebbf53b70727e73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0" w:before="0" w:line="240" w:lineRule="auto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A．140°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B．144°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C．148°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　　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D．150°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20．如图，在梯形ABCD中，AD∥BC，点E在BC上，且AB∥DE，</w:t>
      </w:r>
    </w:p>
    <w:p>
      <w:pPr>
        <w:pStyle w:val="BodyText"/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600000" cy="135226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images/389515fd636753d6d52fe21aca3223c92ffe73dbb7afdecc3cff3f5591950413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0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（1）试判断四边形ABED的形状，并说明理由；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（2）若AB=AD=DC，EC=BE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①求∠B的度数；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②当DC=4cm时，求四边形ABED的面积．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21．如图，在梯形ABCD中，AD∥BC，F是腰DC的中点，请你沿着AF将上图的梯形剪开，并重新拼成一个完整的三角形．</w:t>
      </w:r>
    </w:p>
    <w:p>
      <w:pPr>
        <w:pStyle w:val="BodyText"/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600000" cy="2221671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images/18650a2f93d11cecc352d9607f41304f0ba12514f454e120ee07f9204e761eeb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图①</w:t>
      </w:r>
    </w:p>
    <w:p>
      <w:pPr>
        <w:pStyle w:val="BodyText"/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600000" cy="1812352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images/cc066fb549510cf6d9099d4fb2de78e89841dc01a767ec5e6cf56f505d468592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0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图②</w:t>
      </w:r>
    </w:p>
    <w:p>
      <w:pPr>
        <w:pStyle w:val="BodyText"/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600000" cy="1294537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images/72fd7098457567d60b2d7021b64a5205c1f0f63c3f6da65617dfad59f0db617e.jp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5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图③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知识回顾：例如，在证明三角形中位线定理时，就采用了如图①的剪拼方式，将三角形转化为平行四边形使问题得以解决．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实践操作：如图②，在梯形ABCD中，AD∥BC，F是腰DC的中点，请你沿着AF将上图的梯形剪开，并重新拼成一个完整的三角形．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数学发现：如图③，在梯形ABCD中，AD∥BC，E、F分别是两腰AB、DC的中点，我们把EF叫做梯形ABCD的中位线．请类比三角形的中位线的性质，猜想EF和AD、BC有怎样的位置和数量关系？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证明猜想：请结合”实践操作”完成猜想的证明．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22．如图，点E、F分别是梯形ABCD两腰的中点，联结EF、DE，如果图中△DEF的面积为1.5，那么梯形ABCD的面积等于</w:t>
      </w:r>
    </w:p>
    <w:p>
      <w:pPr>
        <w:pStyle w:val="BodyText"/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600000" cy="1831303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images/0820fdaf0e8e868b0b815a567b6d468362dbaad074fb1ebe02d8ba5dc7427d73.jp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9"/>
    <w:bookmarkStart w:id="93" w:name="原始数量与选用数量对比"/>
    <w:p>
      <w:pPr>
        <w:pStyle w:val="Heading2"/>
        <w:pBdr>
          <w:bottom w:val="single" w:sz="4" w:space="1" w:color="auto"/>
        </w:pBdr>
        <w:spacing w:after="0" w:before="0" w:line="240" w:lineRule="auto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原始数量与选用数量对比</w:t>
      </w:r>
    </w:p>
    <w:p>
      <w:pPr>
        <w:pStyle w:val="FirstParagraph"/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600000" cy="3913936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_table_img_23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518" cy="4516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3"/>
    <w:bookmarkEnd w:id="94"/>
    <w:sectPr>
      <w:pgNumType w:fmt="decimal" w:start="1"/>
      <w:footerReference w:type="default" r:id="rId10"/>
      <w:footnotePr>
        <w:numRestart w:val="eachSect"/>
      </w:footnotePr>
      <w:pgSz w:w="11906" w:h="16838"/>
      <w:pgMar w:left="720" w:right="720" w:top="720" w:bottom="720" w:header="360" w:footer="360" w:gutter="0"/>
      <w:cols w:num="2" w:space="360" w:equalWidth="1" w:sep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 xml:space="preserve"> PAGE </w:instrText>
    </w:r>
    <w:r>
      <w:rPr>
        <w:rFonts w:ascii="Times New Roman" w:hAnsi="Times New Roman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0" Type="http://schemas.openxmlformats.org/officeDocument/2006/relationships/image" Target="media/rId90.png"/><Relationship Id="rId86" Type="http://schemas.openxmlformats.org/officeDocument/2006/relationships/image" Target="media/rId86.jpg"/><Relationship Id="rId19" Type="http://schemas.openxmlformats.org/officeDocument/2006/relationships/image" Target="media/rId19.jpg"/><Relationship Id="rId77" Type="http://schemas.openxmlformats.org/officeDocument/2006/relationships/image" Target="media/rId77.jpg"/><Relationship Id="rId31" Type="http://schemas.openxmlformats.org/officeDocument/2006/relationships/image" Target="media/rId31.jpg"/><Relationship Id="rId68" Type="http://schemas.openxmlformats.org/officeDocument/2006/relationships/image" Target="media/rId68.jpg"/><Relationship Id="rId62" Type="http://schemas.openxmlformats.org/officeDocument/2006/relationships/image" Target="media/rId62.jpg"/><Relationship Id="rId43" Type="http://schemas.openxmlformats.org/officeDocument/2006/relationships/image" Target="media/rId43.jpg"/><Relationship Id="rId74" Type="http://schemas.openxmlformats.org/officeDocument/2006/relationships/image" Target="media/rId74.jpg"/><Relationship Id="rId56" Type="http://schemas.openxmlformats.org/officeDocument/2006/relationships/image" Target="media/rId56.jpg"/><Relationship Id="rId40" Type="http://schemas.openxmlformats.org/officeDocument/2006/relationships/image" Target="media/rId40.jpg"/><Relationship Id="rId49" Type="http://schemas.openxmlformats.org/officeDocument/2006/relationships/image" Target="media/rId49.jpg"/><Relationship Id="rId13" Type="http://schemas.openxmlformats.org/officeDocument/2006/relationships/image" Target="media/rId13.jpg"/><Relationship Id="rId83" Type="http://schemas.openxmlformats.org/officeDocument/2006/relationships/image" Target="media/rId83.jpg"/><Relationship Id="rId46" Type="http://schemas.openxmlformats.org/officeDocument/2006/relationships/image" Target="media/rId46.jpg"/><Relationship Id="rId24" Type="http://schemas.openxmlformats.org/officeDocument/2006/relationships/image" Target="media/rId24.jpg"/><Relationship Id="rId34" Type="http://schemas.openxmlformats.org/officeDocument/2006/relationships/image" Target="media/rId34.jpg"/><Relationship Id="rId65" Type="http://schemas.openxmlformats.org/officeDocument/2006/relationships/image" Target="media/rId65.jpg"/><Relationship Id="rId27" Type="http://schemas.openxmlformats.org/officeDocument/2006/relationships/image" Target="media/rId27.jpg"/><Relationship Id="rId71" Type="http://schemas.openxmlformats.org/officeDocument/2006/relationships/image" Target="media/rId71.jpg"/><Relationship Id="rId80" Type="http://schemas.openxmlformats.org/officeDocument/2006/relationships/image" Target="media/rId80.jpg"/><Relationship Id="rId53" Type="http://schemas.openxmlformats.org/officeDocument/2006/relationships/image" Target="media/rId53.jpg"/><Relationship Id="rId37" Type="http://schemas.openxmlformats.org/officeDocument/2006/relationships/image" Target="media/rId37.jpg"/><Relationship Id="rId9" Type="http://schemas.openxmlformats.org/officeDocument/2006/relationships/image" Target="media/rId9.jpg"/><Relationship Id="rId16" Type="http://schemas.openxmlformats.org/officeDocument/2006/relationships/image" Target="media/rId16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2026-06-30T07:57:22Z</dcterms:created>
  <dcterms:modified xsi:type="dcterms:W3CDTF">2026-06-30T07:57:22Z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