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a5c"/>
          <w:sz w:val="36"/>
          <w:szCs w:val="36"/>
        </w:rPr>
        <w:t xml:space="preserve">Funktionserweiterung:</w:t>
      </w:r>
    </w:p>
    <w:p>
      <w:pPr>
        <w:spacing w:after="200"/>
        <w:jc w:val="center"/>
      </w:pPr>
      <w:r>
        <w:rPr>
          <w:rFonts w:ascii="Arial" w:cs="Arial" w:eastAsia="Arial" w:hAnsi="Arial"/>
          <w:b/>
          <w:bCs/>
          <w:color w:val="1a3a5c"/>
          <w:sz w:val="36"/>
          <w:szCs w:val="36"/>
        </w:rPr>
        <w:t xml:space="preserve">Vorlagenverwaltung</w:t>
      </w:r>
    </w:p>
    <w:p>
      <w:pPr>
        <w:pBdr>
          <w:bottom w:val="single" w:color="2b6cb0" w:sz="6" w:space="8"/>
        </w:pBdr>
        <w:spacing w:after="400"/>
        <w:jc w:val="center"/>
      </w:pPr>
      <w:r>
        <w:rPr>
          <w:rFonts w:ascii="Arial" w:cs="Arial" w:eastAsia="Arial" w:hAnsi="Arial"/>
          <w:color w:val="4a5568"/>
          <w:sz w:val="22"/>
          <w:szCs w:val="22"/>
        </w:rPr>
        <w:t xml:space="preserve">KI-Assistenzsystem für Verwaltungsdokumente – Stand: 15.03.2026</w:t>
      </w:r>
    </w:p>
    <w:p>
      <w:pPr>
        <w:pStyle w:val="Heading1"/>
      </w:pPr>
      <w:r>
        <w:rPr>
          <w:rFonts w:ascii="Arial" w:cs="Arial" w:eastAsia="Arial" w:hAnsi="Arial"/>
        </w:rPr>
        <w:t xml:space="preserve">1. Ausgangslage</w:t>
      </w:r>
    </w:p>
    <w:p>
      <w:pPr>
        <w:spacing w:after="120"/>
      </w:pPr>
      <w:r>
        <w:rPr>
          <w:rFonts w:ascii="Arial" w:cs="Arial" w:eastAsia="Arial" w:hAnsi="Arial"/>
          <w:b w:val="false"/>
          <w:bCs w:val="false"/>
          <w:i w:val="false"/>
          <w:iCs w:val="false"/>
          <w:sz w:val="22"/>
          <w:szCs w:val="22"/>
        </w:rPr>
        <w:t xml:space="preserve">Das KI-Assistenzsystem ermöglicht die Erstellung von Verwaltungsdokumenten (Aktenvermerke, Telefonnotizen, Besprechungsprotokolle). Bisher mussten alle Formulardaten bei jeder Nutzung manuell eingegeben werden. Wiederkehrende Dokumente mit ähnlichen Grunddaten (z. B. wöchentliche Teambesprechungen mit gleichen Teilnehmern) erforderten redundante Eingaben.</w:t>
      </w:r>
    </w:p>
    <w:p>
      <w:pPr>
        <w:pStyle w:val="Heading1"/>
      </w:pPr>
      <w:r>
        <w:rPr>
          <w:rFonts w:ascii="Arial" w:cs="Arial" w:eastAsia="Arial" w:hAnsi="Arial"/>
        </w:rPr>
        <w:t xml:space="preserve">2. Zielsetzung</w:t>
      </w:r>
    </w:p>
    <w:p>
      <w:pPr>
        <w:spacing w:after="120"/>
      </w:pPr>
      <w:r>
        <w:rPr>
          <w:rFonts w:ascii="Arial" w:cs="Arial" w:eastAsia="Arial" w:hAnsi="Arial"/>
          <w:b w:val="false"/>
          <w:bCs w:val="false"/>
          <w:i w:val="false"/>
          <w:iCs w:val="false"/>
          <w:sz w:val="22"/>
          <w:szCs w:val="22"/>
        </w:rPr>
        <w:t xml:space="preserve">Implementierung einer Vorlagenverwaltung, mit der Sachbearbeiter häufig verwendete Formulardaten als wiederverwendbare Vorlagen speichern, laden und verwalten können. Ziel ist die Reduzierung des manuellen Eingabeaufwands bei wiederkehrenden Dokumenttypen.</w:t>
      </w:r>
    </w:p>
    <w:p>
      <w:pPr>
        <w:pStyle w:val="Heading1"/>
      </w:pPr>
      <w:r>
        <w:rPr>
          <w:rFonts w:ascii="Arial" w:cs="Arial" w:eastAsia="Arial" w:hAnsi="Arial"/>
        </w:rPr>
        <w:t xml:space="preserve">3. Umgesetzte Funktionen</w:t>
      </w:r>
    </w:p>
    <w:p>
      <w:pPr>
        <w:pStyle w:val="Heading2"/>
      </w:pPr>
      <w:r>
        <w:rPr>
          <w:rFonts w:ascii="Arial" w:cs="Arial" w:eastAsia="Arial" w:hAnsi="Arial"/>
        </w:rPr>
        <w:t xml:space="preserve">3.1 Vorlagen speichern</w:t>
      </w:r>
    </w:p>
    <w:p>
      <w:pPr>
        <w:pStyle w:val="ListParagraph"/>
        <w:numPr>
          <w:ilvl w:val="0"/>
          <w:numId w:val="2"/>
        </w:numPr>
        <w:spacing w:after="60"/>
      </w:pPr>
      <w:r>
        <w:rPr>
          <w:rFonts w:ascii="Arial" w:cs="Arial" w:eastAsia="Arial" w:hAnsi="Arial"/>
          <w:sz w:val="22"/>
          <w:szCs w:val="22"/>
        </w:rPr>
        <w:t xml:space="preserve">Über den Button „Als Vorlage speichern“ können die aktuellen Formulardaten unter einem frei wählbaren Namen gespeichert werden</w:t>
      </w:r>
    </w:p>
    <w:p>
      <w:pPr>
        <w:pStyle w:val="ListParagraph"/>
        <w:numPr>
          <w:ilvl w:val="0"/>
          <w:numId w:val="2"/>
        </w:numPr>
        <w:spacing w:after="60"/>
      </w:pPr>
      <w:r>
        <w:rPr>
          <w:rFonts w:ascii="Arial" w:cs="Arial" w:eastAsia="Arial" w:hAnsi="Arial"/>
          <w:sz w:val="22"/>
          <w:szCs w:val="22"/>
        </w:rPr>
        <w:t xml:space="preserve">Ein Modal-Dialog fragt den Vorlagennamen ab</w:t>
      </w:r>
    </w:p>
    <w:p>
      <w:pPr>
        <w:pStyle w:val="ListParagraph"/>
        <w:numPr>
          <w:ilvl w:val="0"/>
          <w:numId w:val="2"/>
        </w:numPr>
        <w:spacing w:after="60"/>
      </w:pPr>
      <w:r>
        <w:rPr>
          <w:rFonts w:ascii="Arial" w:cs="Arial" w:eastAsia="Arial" w:hAnsi="Arial"/>
          <w:sz w:val="22"/>
          <w:szCs w:val="22"/>
        </w:rPr>
        <w:t xml:space="preserve">Die Vorlage enthält: Dokumenttyp, Datum, Uhrzeit, Beteiligte, Betreff, Notizen und Nächste Schritte</w:t>
      </w:r>
    </w:p>
    <w:p>
      <w:pPr>
        <w:pStyle w:val="ListParagraph"/>
        <w:numPr>
          <w:ilvl w:val="0"/>
          <w:numId w:val="2"/>
        </w:numPr>
        <w:spacing w:after="60"/>
      </w:pPr>
      <w:r>
        <w:rPr>
          <w:rFonts w:ascii="Arial" w:cs="Arial" w:eastAsia="Arial" w:hAnsi="Arial"/>
          <w:sz w:val="22"/>
          <w:szCs w:val="22"/>
        </w:rPr>
        <w:t xml:space="preserve">Bei bereits existierendem Namen erscheint eine Überschreiben-Warnung</w:t>
      </w:r>
    </w:p>
    <w:p>
      <w:pPr>
        <w:pStyle w:val="Heading2"/>
      </w:pPr>
      <w:r>
        <w:rPr>
          <w:rFonts w:ascii="Arial" w:cs="Arial" w:eastAsia="Arial" w:hAnsi="Arial"/>
        </w:rPr>
        <w:t xml:space="preserve">3.2 Vorlagen laden</w:t>
      </w:r>
    </w:p>
    <w:p>
      <w:pPr>
        <w:pStyle w:val="ListParagraph"/>
        <w:numPr>
          <w:ilvl w:val="0"/>
          <w:numId w:val="2"/>
        </w:numPr>
        <w:spacing w:after="60"/>
      </w:pPr>
      <w:r>
        <w:rPr>
          <w:rFonts w:ascii="Arial" w:cs="Arial" w:eastAsia="Arial" w:hAnsi="Arial"/>
          <w:sz w:val="22"/>
          <w:szCs w:val="22"/>
        </w:rPr>
        <w:t xml:space="preserve">Über ein Dropdown-Menü können gespeicherte Vorlagen ausgewählt werden</w:t>
      </w:r>
    </w:p>
    <w:p>
      <w:pPr>
        <w:pStyle w:val="ListParagraph"/>
        <w:numPr>
          <w:ilvl w:val="0"/>
          <w:numId w:val="2"/>
        </w:numPr>
        <w:spacing w:after="60"/>
      </w:pPr>
      <w:r>
        <w:rPr>
          <w:rFonts w:ascii="Arial" w:cs="Arial" w:eastAsia="Arial" w:hAnsi="Arial"/>
          <w:sz w:val="22"/>
          <w:szCs w:val="22"/>
        </w:rPr>
        <w:t xml:space="preserve">Die Vorlage wird automatisch beim Auswählen geladen (kein zusätzlicher Klick nötig)</w:t>
      </w:r>
    </w:p>
    <w:p>
      <w:pPr>
        <w:pStyle w:val="ListParagraph"/>
        <w:numPr>
          <w:ilvl w:val="0"/>
          <w:numId w:val="2"/>
        </w:numPr>
        <w:spacing w:after="60"/>
      </w:pPr>
      <w:r>
        <w:rPr>
          <w:rFonts w:ascii="Arial" w:cs="Arial" w:eastAsia="Arial" w:hAnsi="Arial"/>
          <w:sz w:val="22"/>
          <w:szCs w:val="22"/>
        </w:rPr>
        <w:t xml:space="preserve">Alle Formularfelder werden mit den gespeicherten Daten befüllt</w:t>
      </w:r>
    </w:p>
    <w:p>
      <w:pPr>
        <w:pStyle w:val="ListParagraph"/>
        <w:numPr>
          <w:ilvl w:val="0"/>
          <w:numId w:val="2"/>
        </w:numPr>
        <w:spacing w:after="60"/>
      </w:pPr>
      <w:r>
        <w:rPr>
          <w:rFonts w:ascii="Arial" w:cs="Arial" w:eastAsia="Arial" w:hAnsi="Arial"/>
          <w:sz w:val="22"/>
          <w:szCs w:val="22"/>
        </w:rPr>
        <w:t xml:space="preserve">Das Datum wird automatisch auf den aktuellen Tag gesetzt, da Verwaltungsdokumente in der Regel tagesaktuell erstellt werden</w:t>
      </w:r>
    </w:p>
    <w:p>
      <w:pPr>
        <w:pStyle w:val="Heading2"/>
      </w:pPr>
      <w:r>
        <w:rPr>
          <w:rFonts w:ascii="Arial" w:cs="Arial" w:eastAsia="Arial" w:hAnsi="Arial"/>
        </w:rPr>
        <w:t xml:space="preserve">3.3 Vorlagen umbenennen</w:t>
      </w:r>
    </w:p>
    <w:p>
      <w:pPr>
        <w:pStyle w:val="ListParagraph"/>
        <w:numPr>
          <w:ilvl w:val="0"/>
          <w:numId w:val="2"/>
        </w:numPr>
        <w:spacing w:after="60"/>
      </w:pPr>
      <w:r>
        <w:rPr>
          <w:rFonts w:ascii="Arial" w:cs="Arial" w:eastAsia="Arial" w:hAnsi="Arial"/>
          <w:sz w:val="22"/>
          <w:szCs w:val="22"/>
        </w:rPr>
        <w:t xml:space="preserve">Über einen Stift-Button kann der Name einer bestehenden Vorlage geändert werden</w:t>
      </w:r>
    </w:p>
    <w:p>
      <w:pPr>
        <w:pStyle w:val="Heading2"/>
      </w:pPr>
      <w:r>
        <w:rPr>
          <w:rFonts w:ascii="Arial" w:cs="Arial" w:eastAsia="Arial" w:hAnsi="Arial"/>
        </w:rPr>
        <w:t xml:space="preserve">3.4 Vorlagen löschen</w:t>
      </w:r>
    </w:p>
    <w:p>
      <w:pPr>
        <w:pStyle w:val="ListParagraph"/>
        <w:numPr>
          <w:ilvl w:val="0"/>
          <w:numId w:val="2"/>
        </w:numPr>
        <w:spacing w:after="60"/>
      </w:pPr>
      <w:r>
        <w:rPr>
          <w:rFonts w:ascii="Arial" w:cs="Arial" w:eastAsia="Arial" w:hAnsi="Arial"/>
          <w:sz w:val="22"/>
          <w:szCs w:val="22"/>
        </w:rPr>
        <w:t xml:space="preserve">Über einen Löschen-Button können nicht mehr benötigte Vorlagen entfernt werden</w:t>
      </w:r>
    </w:p>
    <w:p>
      <w:pPr>
        <w:pStyle w:val="ListParagraph"/>
        <w:numPr>
          <w:ilvl w:val="0"/>
          <w:numId w:val="2"/>
        </w:numPr>
        <w:spacing w:after="60"/>
      </w:pPr>
      <w:r>
        <w:rPr>
          <w:rFonts w:ascii="Arial" w:cs="Arial" w:eastAsia="Arial" w:hAnsi="Arial"/>
          <w:sz w:val="22"/>
          <w:szCs w:val="22"/>
        </w:rPr>
        <w:t xml:space="preserve">Vor dem Löschen erfolgt eine Sicherheitsabfrage</w:t>
      </w:r>
    </w:p>
    <w:p>
      <w:pPr>
        <w:pStyle w:val="Heading2"/>
      </w:pPr>
      <w:r>
        <w:rPr>
          <w:rFonts w:ascii="Arial" w:cs="Arial" w:eastAsia="Arial" w:hAnsi="Arial"/>
        </w:rPr>
        <w:t xml:space="preserve">3.5 Erfolgsmeldungen</w:t>
      </w:r>
    </w:p>
    <w:p>
      <w:pPr>
        <w:pStyle w:val="ListParagraph"/>
        <w:numPr>
          <w:ilvl w:val="0"/>
          <w:numId w:val="2"/>
        </w:numPr>
        <w:spacing w:after="60"/>
      </w:pPr>
      <w:r>
        <w:rPr>
          <w:rFonts w:ascii="Arial" w:cs="Arial" w:eastAsia="Arial" w:hAnsi="Arial"/>
          <w:sz w:val="22"/>
          <w:szCs w:val="22"/>
        </w:rPr>
        <w:t xml:space="preserve">Alle Aktionen (Speichern, Laden, Umbenennen, Löschen) werden durch eine kurze grüne Erfolgsmeldung (Toast-Notification) am unteren Bildschirmrand bestätigt</w:t>
      </w:r>
    </w:p>
    <w:r>
      <w:br w:type="page"/>
    </w:r>
    <w:p>
      <w:pPr>
        <w:pStyle w:val="Heading1"/>
      </w:pPr>
      <w:r>
        <w:rPr>
          <w:rFonts w:ascii="Arial" w:cs="Arial" w:eastAsia="Arial" w:hAnsi="Arial"/>
        </w:rPr>
        <w:t xml:space="preserve">4. Technische Umsetzung</w:t>
      </w:r>
    </w:p>
    <w:p>
      <w:pPr>
        <w:pStyle w:val="Heading2"/>
      </w:pPr>
      <w:r>
        <w:rPr>
          <w:rFonts w:ascii="Arial" w:cs="Arial" w:eastAsia="Arial" w:hAnsi="Arial"/>
        </w:rPr>
        <w:t xml:space="preserve">4.1 Backend (Python/Flask)</w:t>
      </w:r>
    </w:p>
    <w:p>
      <w:pPr>
        <w:spacing w:after="120"/>
      </w:pPr>
      <w:r>
        <w:rPr>
          <w:rFonts w:ascii="Arial" w:cs="Arial" w:eastAsia="Arial" w:hAnsi="Arial"/>
          <w:b w:val="false"/>
          <w:bCs w:val="false"/>
          <w:i w:val="false"/>
          <w:iCs w:val="false"/>
          <w:sz w:val="22"/>
          <w:szCs w:val="22"/>
        </w:rPr>
        <w:t xml:space="preserve">Neue Datei: template_manager.py – Verwaltungslogik für Vorlagen (Speichern, Laden, Auflisten, Löschen, Umbenennen).</w:t>
      </w:r>
    </w:p>
    <w:p>
      <w:pPr>
        <w:spacing w:after="120"/>
      </w:pPr>
      <w:r>
        <w:rPr>
          <w:rFonts w:ascii="Arial" w:cs="Arial" w:eastAsia="Arial" w:hAnsi="Arial"/>
          <w:b w:val="false"/>
          <w:bCs w:val="false"/>
          <w:i w:val="false"/>
          <w:iCs w:val="false"/>
          <w:sz w:val="22"/>
          <w:szCs w:val="22"/>
        </w:rPr>
        <w:t xml:space="preserve">Erweiterung app.py – 5 neue API-Endpunkte: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Endpunkt</w:t>
            </w:r>
          </w:p>
        </w:tc>
        <w:tc>
          <w:tcPr>
            <w:tcW w:type="dxa" w:w="3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Beschreibung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/api/templates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Alle Vorlagen auflisten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/api/templates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Vorlage speichern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/api/templates/&lt;filename&gt;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Eine Vorlage laden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/api/templates/&lt;filename&gt;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Vorlage löschen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/api/templates/&lt;filename&gt;/rename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Vorlage umbenennen</w:t>
            </w:r>
          </w:p>
        </w:tc>
      </w:tr>
    </w:tbl>
    <w:p>
      <w:pPr>
        <w:spacing w:after="200"/>
      </w:pPr>
    </w:p>
    <w:p>
      <w:pPr>
        <w:pStyle w:val="Heading2"/>
      </w:pPr>
      <w:r>
        <w:rPr>
          <w:rFonts w:ascii="Arial" w:cs="Arial" w:eastAsia="Arial" w:hAnsi="Arial"/>
        </w:rPr>
        <w:t xml:space="preserve">4.2 Datenspeicherung</w:t>
      </w:r>
    </w:p>
    <w:p>
      <w:pPr>
        <w:pStyle w:val="ListParagraph"/>
        <w:numPr>
          <w:ilvl w:val="0"/>
          <w:numId w:val="2"/>
        </w:numPr>
        <w:spacing w:after="60"/>
      </w:pPr>
      <w:r>
        <w:rPr>
          <w:rFonts w:ascii="Arial" w:cs="Arial" w:eastAsia="Arial" w:hAnsi="Arial"/>
          <w:sz w:val="22"/>
          <w:szCs w:val="22"/>
        </w:rPr>
        <w:t xml:space="preserve">Vorlagen werden als JSON-Dateien im Ordner backend/vorlagen/ gespeichert</w:t>
      </w:r>
    </w:p>
    <w:p>
      <w:pPr>
        <w:pStyle w:val="ListParagraph"/>
        <w:numPr>
          <w:ilvl w:val="0"/>
          <w:numId w:val="2"/>
        </w:numPr>
        <w:spacing w:after="60"/>
      </w:pPr>
      <w:r>
        <w:rPr>
          <w:rFonts w:ascii="Arial" w:cs="Arial" w:eastAsia="Arial" w:hAnsi="Arial"/>
          <w:sz w:val="22"/>
          <w:szCs w:val="22"/>
        </w:rPr>
        <w:t xml:space="preserve">Jede Vorlage ist eine separate Datei mit Name, Dokumenttyp und Formulardaten</w:t>
      </w:r>
    </w:p>
    <w:p>
      <w:pPr>
        <w:pStyle w:val="ListParagraph"/>
        <w:numPr>
          <w:ilvl w:val="0"/>
          <w:numId w:val="2"/>
        </w:numPr>
        <w:spacing w:after="60"/>
      </w:pPr>
      <w:r>
        <w:rPr>
          <w:rFonts w:ascii="Arial" w:cs="Arial" w:eastAsia="Arial" w:hAnsi="Arial"/>
          <w:sz w:val="22"/>
          <w:szCs w:val="22"/>
        </w:rPr>
        <w:t xml:space="preserve">Keine Datenbank erforderlich – einfache, transparente Dateispeicherung</w:t>
      </w:r>
    </w:p>
    <w:p>
      <w:pPr>
        <w:pStyle w:val="ListParagraph"/>
        <w:numPr>
          <w:ilvl w:val="0"/>
          <w:numId w:val="2"/>
        </w:numPr>
        <w:spacing w:after="60"/>
      </w:pPr>
      <w:r>
        <w:rPr>
          <w:rFonts w:ascii="Arial" w:cs="Arial" w:eastAsia="Arial" w:hAnsi="Arial"/>
          <w:sz w:val="22"/>
          <w:szCs w:val="22"/>
        </w:rPr>
        <w:t xml:space="preserve">Alle Daten verbleiben lokal auf dem Rechner (datenschutzkonform)</w:t>
      </w:r>
    </w:p>
    <w:p>
      <w:pPr>
        <w:pStyle w:val="Heading2"/>
      </w:pPr>
      <w:r>
        <w:rPr>
          <w:rFonts w:ascii="Arial" w:cs="Arial" w:eastAsia="Arial" w:hAnsi="Arial"/>
        </w:rPr>
        <w:t xml:space="preserve">4.3 Frontend (HTML/CSS/JavaScript)</w:t>
      </w:r>
    </w:p>
    <w:p>
      <w:pPr>
        <w:pStyle w:val="ListParagraph"/>
        <w:numPr>
          <w:ilvl w:val="0"/>
          <w:numId w:val="2"/>
        </w:numPr>
        <w:spacing w:after="60"/>
      </w:pPr>
      <w:r>
        <w:rPr>
          <w:rFonts w:ascii="Arial" w:cs="Arial" w:eastAsia="Arial" w:hAnsi="Arial"/>
          <w:sz w:val="22"/>
          <w:szCs w:val="22"/>
        </w:rPr>
        <w:t xml:space="preserve">Neuer Vorlagen-Bereich im Formular mit Dropdown, Umbenennen- und Löschen-Button sowie Speichern-Button</w:t>
      </w:r>
    </w:p>
    <w:p>
      <w:pPr>
        <w:pStyle w:val="ListParagraph"/>
        <w:numPr>
          <w:ilvl w:val="0"/>
          <w:numId w:val="2"/>
        </w:numPr>
        <w:spacing w:after="60"/>
      </w:pPr>
      <w:r>
        <w:rPr>
          <w:rFonts w:ascii="Arial" w:cs="Arial" w:eastAsia="Arial" w:hAnsi="Arial"/>
          <w:sz w:val="22"/>
          <w:szCs w:val="22"/>
        </w:rPr>
        <w:t xml:space="preserve">Modal-Dialog für die Namenseingabe beim Speichern</w:t>
      </w:r>
    </w:p>
    <w:p>
      <w:pPr>
        <w:pStyle w:val="ListParagraph"/>
        <w:numPr>
          <w:ilvl w:val="0"/>
          <w:numId w:val="2"/>
        </w:numPr>
        <w:spacing w:after="60"/>
      </w:pPr>
      <w:r>
        <w:rPr>
          <w:rFonts w:ascii="Arial" w:cs="Arial" w:eastAsia="Arial" w:hAnsi="Arial"/>
          <w:sz w:val="22"/>
          <w:szCs w:val="22"/>
        </w:rPr>
        <w:t xml:space="preserve">Toast-Notification-System für Erfolgsmeldungen</w:t>
      </w:r>
    </w:p>
    <w:p>
      <w:pPr>
        <w:pStyle w:val="ListParagraph"/>
        <w:numPr>
          <w:ilvl w:val="0"/>
          <w:numId w:val="2"/>
        </w:numPr>
        <w:spacing w:after="60"/>
      </w:pPr>
      <w:r>
        <w:rPr>
          <w:rFonts w:ascii="Arial" w:cs="Arial" w:eastAsia="Arial" w:hAnsi="Arial"/>
          <w:sz w:val="22"/>
          <w:szCs w:val="22"/>
        </w:rPr>
        <w:t xml:space="preserve">Responsive Design für mobile Nutzung</w:t>
      </w:r>
    </w:p>
    <w:p>
      <w:pPr>
        <w:pStyle w:val="ListParagraph"/>
        <w:numPr>
          <w:ilvl w:val="0"/>
          <w:numId w:val="2"/>
        </w:numPr>
        <w:spacing w:after="60"/>
      </w:pPr>
      <w:r>
        <w:rPr>
          <w:rFonts w:ascii="Arial" w:cs="Arial" w:eastAsia="Arial" w:hAnsi="Arial"/>
          <w:sz w:val="22"/>
          <w:szCs w:val="22"/>
        </w:rPr>
        <w:t xml:space="preserve">Automatisches Laden der Vorlagenliste beim Seitenaufruf</w:t>
      </w:r>
    </w:p>
    <w:p>
      <w:pPr>
        <w:pStyle w:val="Heading1"/>
      </w:pPr>
      <w:r>
        <w:rPr>
          <w:rFonts w:ascii="Arial" w:cs="Arial" w:eastAsia="Arial" w:hAnsi="Arial"/>
        </w:rPr>
        <w:t xml:space="preserve">5. Nutzungsszenario</w:t>
      </w:r>
    </w:p>
    <w:p>
      <w:pPr>
        <w:spacing w:after="120"/>
      </w:pPr>
      <w:r>
        <w:rPr>
          <w:rFonts w:ascii="Arial" w:cs="Arial" w:eastAsia="Arial" w:hAnsi="Arial"/>
          <w:b w:val="false"/>
          <w:bCs w:val="false"/>
          <w:i w:val="false"/>
          <w:iCs w:val="false"/>
          <w:sz w:val="22"/>
          <w:szCs w:val="22"/>
        </w:rPr>
        <w:t xml:space="preserve">Ein Sachbearbeiter führt jeden Montag eine Teambesprechung mit denselben Teilnehmern durch:</w:t>
      </w:r>
    </w:p>
    <w:p>
      <w:pPr>
        <w:pStyle w:val="ListParagraph"/>
        <w:numPr>
          <w:ilvl w:val="0"/>
          <w:numId w:val="3"/>
        </w:numPr>
        <w:spacing w:after="60"/>
      </w:pPr>
      <w:r>
        <w:rPr>
          <w:rFonts w:ascii="Arial" w:cs="Arial" w:eastAsia="Arial" w:hAnsi="Arial"/>
          <w:sz w:val="22"/>
          <w:szCs w:val="22"/>
        </w:rPr>
        <w:t xml:space="preserve">Beim ersten Mal füllt er das Formular vollständig aus und speichert es als Vorlage „Wochenbesprechung Team 3“.</w:t>
      </w:r>
    </w:p>
    <w:p>
      <w:pPr>
        <w:pStyle w:val="ListParagraph"/>
        <w:numPr>
          <w:ilvl w:val="0"/>
          <w:numId w:val="3"/>
        </w:numPr>
        <w:spacing w:after="60"/>
      </w:pPr>
      <w:r>
        <w:rPr>
          <w:rFonts w:ascii="Arial" w:cs="Arial" w:eastAsia="Arial" w:hAnsi="Arial"/>
          <w:sz w:val="22"/>
          <w:szCs w:val="22"/>
        </w:rPr>
        <w:t xml:space="preserve">In der folgenden Woche wählt er die Vorlage aus dem Dropdown – alle Felder werden automatisch befüllt, das Datum steht auf dem aktuellen Tag.</w:t>
      </w:r>
    </w:p>
    <w:p>
      <w:pPr>
        <w:pStyle w:val="ListParagraph"/>
        <w:numPr>
          <w:ilvl w:val="0"/>
          <w:numId w:val="3"/>
        </w:numPr>
        <w:spacing w:after="60"/>
      </w:pPr>
      <w:r>
        <w:rPr>
          <w:rFonts w:ascii="Arial" w:cs="Arial" w:eastAsia="Arial" w:hAnsi="Arial"/>
          <w:sz w:val="22"/>
          <w:szCs w:val="22"/>
        </w:rPr>
        <w:t xml:space="preserve">Er passt nur die Notizen und Nächsten Schritte an und erstellt den Entwurf.</w:t>
      </w:r>
    </w:p>
    <w:p>
      <w:pPr>
        <w:pStyle w:val="Heading1"/>
      </w:pPr>
      <w:r>
        <w:rPr>
          <w:rFonts w:ascii="Arial" w:cs="Arial" w:eastAsia="Arial" w:hAnsi="Arial"/>
        </w:rPr>
        <w:t xml:space="preserve">6. Betroffene 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Datei / Ordner</w:t>
            </w:r>
          </w:p>
        </w:tc>
        <w:tc>
          <w:tcPr>
            <w:tcW w:type="dxa" w:w="4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backend/template_manager.py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Neu erstellt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backend/app.py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Erweitert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frontend/index.html</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Erweitert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frontend/script.js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Erweitert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frontend/style.css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Erweitert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backend/vorlagen/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Neuer Ordner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Seite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Projektstudie – KI-Assistenzsystem für Verwaltungsdokumente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2026-03-15T19:09:14.778Z</dcterms:created>
  <dcterms:modified xsi:type="dcterms:W3CDTF">2026-03-15T19:09:14.779Z</dcterms:modified>
</cp:coreProperties>
</file>

<file path=docProps/custom.xml><?xml version="1.0" encoding="utf-8"?>
<Properties xmlns="http://schemas.openxmlformats.org/officeDocument/2006/custom-properties" xmlns:vt="http://schemas.openxmlformats.org/officeDocument/2006/docPropsVTypes"/>
</file>