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3A5C"/>
          <w:sz w:val="40"/>
          <w:szCs w:val="40"/>
        </w:rPr>
        <w:t xml:space="preserve">Projektstudie</w:t>
      </w:r>
    </w:p>
    <w:p>
      <w:pPr>
        <w:spacing w:after="100"/>
        <w:jc w:val="center"/>
      </w:pPr>
      <w:r>
        <w:rPr>
          <w:rFonts w:ascii="Arial" w:cs="Arial" w:eastAsia="Arial" w:hAnsi="Arial"/>
          <w:color w:val="2C5282"/>
          <w:sz w:val="30"/>
          <w:szCs w:val="30"/>
        </w:rPr>
        <w:t xml:space="preserve">KI-Assistenzsystem für Verwaltungsdokumente</w:t>
      </w:r>
    </w:p>
    <w:p>
      <w:pPr>
        <w:pBdr>
          <w:bottom w:val="single" w:color="1A3A5C" w:sz="12" w:space="8"/>
        </w:pBdr>
        <w:spacing w:after="600"/>
        <w:jc w:val="center"/>
      </w:pPr>
      <w:r>
        <w:rPr>
          <w:rFonts w:ascii="Arial" w:cs="Arial" w:eastAsia="Arial" w:hAnsi="Arial"/>
          <w:color w:val="4A5568"/>
          <w:sz w:val="22"/>
          <w:szCs w:val="22"/>
        </w:rPr>
        <w:t xml:space="preserve">Erweiterung: Integration eines lokalen Sprachmodells (LLM) über Ollama</w:t>
      </w:r>
    </w:p>
    <w:p>
      <w:pPr>
        <w:pStyle w:val="Heading1"/>
      </w:pPr>
      <w:r>
        <w:t xml:space="preserve">1. Zusammenfassung</w:t>
      </w:r>
    </w:p>
    <w:p>
      <w:pPr>
        <w:spacing w:after="200"/>
      </w:pPr>
      <w:r>
        <w:t xml:space="preserve">Das KI-Assistenzsystem für Verwaltungsdokumente wurde um eine lokale Sprachmodell-Anbindung (LLM) erweitert. Anstelle der bisherigen regelbasierten Textgenerierung (Lückentext-Prinzip) formuliert nun eine künstliche Intelligenz die Dokumententwürfe in natürlichem, sachlichem Verwaltungsstil. Die KI läuft dabei vollständig lokal auf dem eigenen Rechner – es werden keine Daten an externe Server übermittelt.</w:t>
      </w:r>
    </w:p>
    <w:p>
      <w:pPr>
        <w:pStyle w:val="Heading1"/>
      </w:pPr>
      <w:r>
        <w:t xml:space="preserve">2. Ausgangslage</w:t>
      </w:r>
    </w:p>
    <w:p>
      <w:pPr>
        <w:spacing w:after="120"/>
      </w:pPr>
      <w:r>
        <w:t xml:space="preserve">In der ersten Version (Prototyp) wurden Dokumente nach festen Regeln zusammengesetzt. Die Stichpunkte der Sachbearbeiter wurden dabei lediglich in eine vordefinierte Struktur eingefügt, ohne sprachliche Überarbeitung. Dies führte zu:</w:t>
      </w:r>
    </w:p>
    <w:p>
      <w:pPr>
        <w:pStyle w:val="ListParagraph"/>
        <w:numPr>
          <w:ilvl w:val="0"/>
          <w:numId w:val="2"/>
        </w:numPr>
      </w:pPr>
      <w:r>
        <w:t xml:space="preserve">Steifen, unnatürlichen Formulierungen</w:t>
      </w:r>
    </w:p>
    <w:p>
      <w:pPr>
        <w:pStyle w:val="ListParagraph"/>
        <w:numPr>
          <w:ilvl w:val="0"/>
          <w:numId w:val="2"/>
        </w:numPr>
      </w:pPr>
      <w:r>
        <w:t xml:space="preserve">Immer gleichen Textbausteinen ohne Variation</w:t>
      </w:r>
    </w:p>
    <w:p>
      <w:pPr>
        <w:pStyle w:val="ListParagraph"/>
        <w:numPr>
          <w:ilvl w:val="0"/>
          <w:numId w:val="2"/>
        </w:numPr>
        <w:spacing w:after="200"/>
      </w:pPr>
      <w:r>
        <w:t xml:space="preserve">Stichpunkten, die nicht zu Fließtext ausformuliert wurden</w:t>
      </w:r>
    </w:p>
    <w:p>
      <w:pPr>
        <w:pStyle w:val="Heading1"/>
      </w:pPr>
      <w:r>
        <w:t xml:space="preserve">3. Umsetzung der LLM-Integration</w:t>
      </w:r>
    </w:p>
    <w:p>
      <w:pPr>
        <w:pStyle w:val="Heading2"/>
      </w:pPr>
      <w:r>
        <w:t xml:space="preserve">3.1 Technische Architektur</w:t>
      </w:r>
    </w:p>
    <w:p>
      <w:pPr>
        <w:spacing w:after="120"/>
      </w:pPr>
      <w:r>
        <w:t xml:space="preserve">Die bestehende Architektur des Systems war bereits auf eine spätere LLM-Anbindung vorbereitet. Das Modul ai_interface.py kapselt die gesamte Textgenerierung und konnte ohne Änderungen an anderen Systemkomponenten erweitert werden.</w:t>
      </w:r>
    </w:p>
    <w:p>
      <w:pPr>
        <w:spacing w:after="200"/>
      </w:pPr>
      <w:r>
        <w:rPr>
          <w:b/>
          <w:bCs/>
        </w:rPr>
        <w:t xml:space="preserve">Architekturprinzip: </w:t>
      </w:r>
      <w:r>
        <w:t xml:space="preserve">Frontend (HTML/CSS/JS) → Flask-API (app.py) → Dokumentlogik (document_logic.py) → KI-Schnittstelle (ai_interface.py) → Ollama (lokal)</w:t>
      </w:r>
    </w:p>
    <w:p>
      <w:pPr>
        <w:pStyle w:val="Heading2"/>
      </w:pPr>
      <w:r>
        <w:t xml:space="preserve">3.2 Ollama als lokale KI-Plattform</w:t>
      </w:r>
    </w:p>
    <w:p>
      <w:pPr>
        <w:spacing w:after="200"/>
      </w:pPr>
      <w:r>
        <w:t xml:space="preserve">Ollama ist eine Open-Source-Plattform, die es ermöglicht, Sprachmodelle lokal auf dem eigenen Rechner auszuführen. Im Gegensatz zu Cloud-basierten Lösungen (z. B. ChatGPT, Claude) verlassen bei Ollama keine Daten den Rechner. Dies ist für den Einsatz im öffentlichen Dienst besonders relevant, da Verwaltungsdokumente häufig personenbezogene oder vertrauliche Daten enthalten.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Komponente</w:t>
            </w:r>
          </w:p>
        </w:tc>
        <w:tc>
          <w:tcPr>
            <w:tcW w:type="dxa" w:w="60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LLM-Plattform</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Ollama (Open Source)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Sprachmodell</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Llama 3.2 (Meta, 2 GB)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Schnittstelle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REST API (localhost:11434)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Kommunikation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requests-Bibliothek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Fallback</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Automatisch regelbasiert, wenn Ollama nicht verfügbar</w:t>
            </w:r>
          </w:p>
        </w:tc>
      </w:tr>
    </w:tbl>
    <w:p>
      <w:pPr>
        <w:spacing w:after="200"/>
      </w:pPr>
    </w:p>
    <w:p>
      <w:pPr>
        <w:pStyle w:val="Heading2"/>
      </w:pPr>
      <w:r>
        <w:t xml:space="preserve">3.3 Geänderte Dateien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Datei</w:t>
            </w:r>
          </w:p>
        </w:tc>
        <w:tc>
          <w:tcPr>
            <w:tcW w:type="dxa" w:w="55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Änderung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backend/ai_interface.py</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LLM-Generierung über Ollama implementiert, optimierter Prompt für deutschen Verwaltungsstil, automatischer Fallback auf regelbasierte Generierung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backend/app.py</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UTF-8-Konfiguration für korrekte Umlaute in JSON-Antworten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backend/requirements.txt</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requests-Bibliothek hinzugefügt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frontend/script.js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Ladehinweis angepasst (KI benötigt längere Verarbeitungszeit)</w:t>
            </w:r>
          </w:p>
        </w:tc>
      </w:tr>
    </w:tbl>
    <w:p>
      <w:pPr>
        <w:spacing w:after="200"/>
      </w:pPr>
    </w:p>
    <w:p>
      <w:pPr>
        <w:pStyle w:val="Heading2"/>
      </w:pPr>
      <w:r>
        <w:t xml:space="preserve">3.4 Prompt-Engineering</w:t>
      </w:r>
    </w:p>
    <w:p>
      <w:pPr>
        <w:spacing w:after="120"/>
      </w:pPr>
      <w:r>
        <w:t xml:space="preserve">Für die Textgenerierung wurde ein spezialisierter Prompt entwickelt, der folgende Anforderungen sicherstellt:</w:t>
      </w:r>
    </w:p>
    <w:p>
      <w:pPr>
        <w:pStyle w:val="ListParagraph"/>
        <w:numPr>
          <w:ilvl w:val="0"/>
          <w:numId w:val="3"/>
        </w:numPr>
      </w:pPr>
      <w:r>
        <w:t xml:space="preserve">Sachlicher, behördlicher Sprachstil</w:t>
      </w:r>
    </w:p>
    <w:p>
      <w:pPr>
        <w:pStyle w:val="ListParagraph"/>
        <w:numPr>
          <w:ilvl w:val="0"/>
          <w:numId w:val="3"/>
        </w:numPr>
      </w:pPr>
      <w:r>
        <w:t xml:space="preserve">Dokumenttypspezifische Struktur (Aktenvermerk, Telefonnotiz, Protokoll)</w:t>
      </w:r>
    </w:p>
    <w:p>
      <w:pPr>
        <w:pStyle w:val="ListParagraph"/>
        <w:numPr>
          <w:ilvl w:val="0"/>
          <w:numId w:val="3"/>
        </w:numPr>
      </w:pPr>
      <w:r>
        <w:t xml:space="preserve">Ausformulierung von Stichpunkten zu vollständigen Sätzen</w:t>
      </w:r>
    </w:p>
    <w:p>
      <w:pPr>
        <w:pStyle w:val="ListParagraph"/>
        <w:numPr>
          <w:ilvl w:val="0"/>
          <w:numId w:val="3"/>
        </w:numPr>
      </w:pPr>
      <w:r>
        <w:t xml:space="preserve">Keine juristisch bindenden Zusagen oder vorweggenommenen Entscheidungen</w:t>
      </w:r>
    </w:p>
    <w:p>
      <w:pPr>
        <w:pStyle w:val="ListParagraph"/>
        <w:numPr>
          <w:ilvl w:val="0"/>
          <w:numId w:val="3"/>
        </w:numPr>
        <w:spacing w:after="200"/>
      </w:pPr>
      <w:r>
        <w:t xml:space="preserve">Automatische Kennzeichnung als Entwurf</w:t>
      </w:r>
    </w:p>
    <w:p>
      <w:pPr>
        <w:pStyle w:val="Heading1"/>
      </w:pPr>
      <w:r>
        <w:t xml:space="preserve">4. Datenschutz</w:t>
      </w:r>
    </w:p>
    <w:p>
      <w:pPr>
        <w:spacing w:after="120"/>
      </w:pPr>
      <w:r>
        <w:t xml:space="preserve">Die datenschutzkonforme Umsetzung war eine zentrale Anforderung. Durch die Wahl eines lokalen Sprachmodells werden folgende Prinzipien eingehalten:</w:t>
      </w:r>
    </w:p>
    <w:p>
      <w:pPr>
        <w:pStyle w:val="ListParagraph"/>
        <w:numPr>
          <w:ilvl w:val="0"/>
          <w:numId w:val="4"/>
        </w:numPr>
      </w:pPr>
      <w:r>
        <w:rPr>
          <w:b/>
          <w:bCs/>
        </w:rPr>
        <w:t xml:space="preserve">Datenverarbeitung ausschließlich lokal: </w:t>
      </w:r>
      <w:r>
        <w:t xml:space="preserve">Das Sprachmodell läuft auf dem eigenen Rechner. Es besteht keine Internetverbindung während der Dokumentenerstellung.</w:t>
      </w:r>
    </w:p>
    <w:p>
      <w:pPr>
        <w:pStyle w:val="ListParagraph"/>
        <w:numPr>
          <w:ilvl w:val="0"/>
          <w:numId w:val="4"/>
        </w:numPr>
      </w:pPr>
      <w:r>
        <w:rPr>
          <w:b/>
          <w:bCs/>
        </w:rPr>
        <w:t xml:space="preserve">Keine Cloud-Anbindung: </w:t>
      </w:r>
      <w:r>
        <w:t xml:space="preserve">Im Gegensatz zu Diensten wie ChatGPT oder Claude werden keine Daten an Dritte übermittelt.</w:t>
      </w:r>
    </w:p>
    <w:p>
      <w:pPr>
        <w:pStyle w:val="ListParagraph"/>
        <w:numPr>
          <w:ilvl w:val="0"/>
          <w:numId w:val="4"/>
        </w:numPr>
      </w:pPr>
      <w:r>
        <w:rPr>
          <w:b/>
          <w:bCs/>
        </w:rPr>
        <w:t xml:space="preserve">Keine Registrierung: </w:t>
      </w:r>
      <w:r>
        <w:t xml:space="preserve">Die Nutzung erfordert kein Benutzerkonto und keine Anmeldung.</w:t>
      </w:r>
    </w:p>
    <w:p>
      <w:pPr>
        <w:pStyle w:val="ListParagraph"/>
        <w:numPr>
          <w:ilvl w:val="0"/>
          <w:numId w:val="4"/>
        </w:numPr>
        <w:spacing w:after="200"/>
      </w:pPr>
      <w:r>
        <w:rPr>
          <w:b/>
          <w:bCs/>
        </w:rPr>
        <w:t xml:space="preserve">DSGVO-konform: </w:t>
      </w:r>
      <w:r>
        <w:t xml:space="preserve">Da keine personenbezogenen Daten den Rechner verlassen, entfällt die Notwendigkeit einer Datenschutz-Folgenabschätzung für die KI-Komponente.</w:t>
      </w:r>
    </w:p>
    <w:p>
      <w:pPr>
        <w:pStyle w:val="Heading1"/>
      </w:pPr>
      <w:r>
        <w:t xml:space="preserve">5. Systemanforderungen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Anforderung</w:t>
            </w:r>
          </w:p>
        </w:tc>
        <w:tc>
          <w:tcPr>
            <w:tcW w:type="dxa" w:w="60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Betriebssystem</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 10/11, macOS oder Linux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Arbeitsspeicher (RAM)</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Mindestens 8 GB, empfohlen 16 GB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Festplattenspeicher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 4 GB für Ollama + Sprachmodell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Software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3.9+, Ollama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Internetverbindung</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Nur für die einmalige Installation erforderlich</w:t>
            </w:r>
          </w:p>
        </w:tc>
      </w:tr>
    </w:tbl>
    <w:p>
      <w:pPr>
        <w:spacing w:after="200"/>
      </w:pPr>
    </w:p>
    <w:p>
      <w:pPr>
        <w:pStyle w:val="Heading1"/>
      </w:pPr>
      <w:r>
        <w:t xml:space="preserve">6. Vergleich: Vorher – Nachher</w:t>
      </w:r>
    </w:p>
    <w:p>
      <w:pPr>
        <w:pStyle w:val="Heading2"/>
      </w:pPr>
      <w:r>
        <w:t xml:space="preserve">Regelbasiert (vorher)</w:t>
      </w:r>
    </w:p>
    <w:p>
      <w:pPr>
        <w:pBdr>
          <w:left w:val="single" w:color="CBD5E0" w:sz="12" w:space="8"/>
        </w:pBdr>
        <w:shd w:fill="F7FAFC" w:val="clear"/>
        <w:spacing w:after="120"/>
        <w:ind w:left="200"/>
      </w:pPr>
      <w:r>
        <w:rPr>
          <w:rFonts w:ascii="Consolas" w:cs="Consolas" w:eastAsia="Consolas" w:hAnsi="Consolas"/>
          <w:color w:val="4A5568"/>
          <w:sz w:val="18"/>
          <w:szCs w:val="18"/>
        </w:rPr>
        <w:t xml:space="preserve">Der vorliegende Aktenvermerk dokumentiert den Sachverhalt zum Thema "Raumvergabe Q2".
– Raumvergabe für Q2 steht noch aus
– Zwei Abteilungen haben Überschneidungen gemeldet
– Gebäudemanagement wurde informiert</w:t>
      </w:r>
    </w:p>
    <w:p>
      <w:pPr>
        <w:pStyle w:val="Heading2"/>
      </w:pPr>
      <w:r>
        <w:t xml:space="preserve">KI-generiert (nachher)</w:t>
      </w:r>
    </w:p>
    <w:p>
      <w:pPr>
        <w:pBdr>
          <w:left w:val="single" w:color="68D391" w:sz="12" w:space="8"/>
        </w:pBdr>
        <w:shd w:fill="F0FFF4" w:val="clear"/>
        <w:spacing w:after="200"/>
        <w:ind w:left="200"/>
      </w:pPr>
      <w:r>
        <w:rPr>
          <w:rFonts w:ascii="Consolas" w:cs="Consolas" w:eastAsia="Consolas" w:hAnsi="Consolas"/>
          <w:color w:val="276749"/>
          <w:sz w:val="18"/>
          <w:szCs w:val="18"/>
        </w:rPr>
        <w:t xml:space="preserve">Die Abteilungen 2.3 und 4.1 haben Überschneidungen bei der Raumvergabe für das zweite Quartal gemeldet, was eine Überprüfung der bestehenden Raumplanung erforderlich macht. Das Gebäudemanagement wurde informiert und ein gemeinsamer Termin zur Abstimmung vorgeschlagen. Es ist erforderlich, dass ein Termin mit dem Gebäudemanagement bis KW 12 vereinbart wird, um die Raumplan-Änderungen abzustimmen.</w:t>
      </w:r>
    </w:p>
    <w:p>
      <w:pPr>
        <w:pStyle w:val="Heading1"/>
      </w:pPr>
      <w:r>
        <w:t xml:space="preserve">7. Ausfallsicherheit</w:t>
      </w:r>
    </w:p>
    <w:p>
      <w:pPr>
        <w:spacing w:after="120"/>
      </w:pPr>
      <w:r>
        <w:t xml:space="preserve">Das System verfügt über einen automatischen Fallback-Mechanismus:</w:t>
      </w:r>
    </w:p>
    <w:p>
      <w:pPr>
        <w:pStyle w:val="ListParagraph"/>
        <w:numPr>
          <w:ilvl w:val="0"/>
          <w:numId w:val="5"/>
        </w:numPr>
      </w:pPr>
      <w:r>
        <w:t xml:space="preserve">Wenn Ollama läuft, wird das Sprachmodell für die Textgenerierung verwendet</w:t>
      </w:r>
    </w:p>
    <w:p>
      <w:pPr>
        <w:pStyle w:val="ListParagraph"/>
        <w:numPr>
          <w:ilvl w:val="0"/>
          <w:numId w:val="5"/>
        </w:numPr>
      </w:pPr>
      <w:r>
        <w:t xml:space="preserve">Wenn Ollama nicht erreichbar ist (z. B. nach Neustart nicht gestartet), springt das System automatisch auf die regelbasierte Generierung zurück</w:t>
      </w:r>
    </w:p>
    <w:p>
      <w:pPr>
        <w:pStyle w:val="ListParagraph"/>
        <w:numPr>
          <w:ilvl w:val="0"/>
          <w:numId w:val="5"/>
        </w:numPr>
        <w:spacing w:after="200"/>
      </w:pPr>
      <w:r>
        <w:t xml:space="preserve">Der Nutzer erhält in beiden Fällen ein Ergebnis – die Verfügbarkeit des Systems ist somit unabhängig von der KI-Komponente</w:t>
      </w:r>
    </w:p>
    <w:p>
      <w:pPr>
        <w:pStyle w:val="Heading1"/>
      </w:pPr>
      <w:r>
        <w:t xml:space="preserve">8. Fazit und Ausblick</w:t>
      </w:r>
    </w:p>
    <w:p>
      <w:pPr>
        <w:spacing w:after="120"/>
      </w:pPr>
      <w:r>
        <w:t xml:space="preserve">Die Integration eines lokalen Sprachmodells stellt einen wesentlichen Qualitätssprung für das Assistenzsystem dar. Die generierten Texte sind natürlicher formuliert, während gleichzeitig alle Datenschutzanforderungen des öffentlichen Dienstes erfüllt werden.</w:t>
      </w:r>
    </w:p>
    <w:p>
      <w:pPr>
        <w:spacing w:after="120"/>
      </w:pPr>
      <w:r>
        <w:rPr>
          <w:b/>
          <w:bCs/>
        </w:rPr>
        <w:t xml:space="preserve">Mögliche nächste Schritte:</w:t>
      </w:r>
    </w:p>
    <w:p>
      <w:pPr>
        <w:pStyle w:val="ListParagraph"/>
        <w:numPr>
          <w:ilvl w:val="0"/>
          <w:numId w:val="6"/>
        </w:numPr>
      </w:pPr>
      <w:r>
        <w:t xml:space="preserve">Evaluierung größerer Sprachmodelle für noch bessere Textqualität</w:t>
      </w:r>
    </w:p>
    <w:p>
      <w:pPr>
        <w:pStyle w:val="ListParagraph"/>
        <w:numPr>
          <w:ilvl w:val="0"/>
          <w:numId w:val="6"/>
        </w:numPr>
      </w:pPr>
      <w:r>
        <w:t xml:space="preserve">Nutzerfeedback-Schleife zur kontinuierlichen Verbesserung der Prompts</w:t>
      </w:r>
    </w:p>
    <w:p>
      <w:pPr>
        <w:pStyle w:val="ListParagraph"/>
        <w:numPr>
          <w:ilvl w:val="0"/>
          <w:numId w:val="6"/>
        </w:numPr>
      </w:pPr>
      <w:r>
        <w:t xml:space="preserve">PDF-Export der generierten Dokumente</w:t>
      </w:r>
    </w:p>
    <w:p>
      <w:pPr>
        <w:pStyle w:val="ListParagraph"/>
        <w:numPr>
          <w:ilvl w:val="0"/>
          <w:numId w:val="6"/>
        </w:numPr>
      </w:pPr>
      <w:r>
        <w:t xml:space="preserve">Spracheingabe über Web Speech API</w:t>
      </w:r>
    </w:p>
    <w:p>
      <w:pPr>
        <w:pBdr>
          <w:top w:val="single" w:color="1A3A5C" w:sz="6" w:space="8"/>
        </w:pBdr>
        <w:spacing w:before="600"/>
      </w:pPr>
    </w:p>
    <w:p>
      <w:pPr>
        <w:spacing w:after="60"/>
        <w:jc w:val="center"/>
      </w:pPr>
      <w:r>
        <w:rPr>
          <w:rFonts w:ascii="Arial" w:cs="Arial" w:eastAsia="Arial" w:hAnsi="Arial"/>
          <w:i/>
          <w:iCs/>
          <w:color w:val="718096"/>
          <w:sz w:val="18"/>
          <w:szCs w:val="18"/>
        </w:rPr>
        <w:t xml:space="preserve">Stand: 15. März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6" w:space="1"/>
      </w:pBdr>
      <w:jc w:val="center"/>
    </w:pPr>
    <w:r>
      <w:rPr>
        <w:rFonts w:ascii="Arial" w:cs="Arial" w:eastAsia="Arial" w:hAnsi="Arial"/>
        <w:color w:val="718096"/>
        <w:sz w:val="16"/>
        <w:szCs w:val="16"/>
      </w:rPr>
      <w:t xml:space="preserve">Projektstudie – März 2026  |  Seite </w:t>
    </w:r>
    <w:r>
      <w:rPr>
        <w:rFonts w:ascii="Arial" w:cs="Arial" w:eastAsia="Arial" w:hAnsi="Arial"/>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6" w:space="1"/>
      </w:pBdr>
    </w:pPr>
    <w:r>
      <w:rPr>
        <w:rFonts w:ascii="Arial" w:cs="Arial" w:eastAsia="Arial" w:hAnsi="Arial"/>
        <w:i/>
        <w:iCs/>
        <w:color w:val="718096"/>
        <w:sz w:val="16"/>
        <w:szCs w:val="16"/>
      </w:rPr>
      <w:t xml:space="preserve">KI-Assistenzsystem für Verwaltungsdokumente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C5282"/>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B6CB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2026-03-15T14:22:41.250Z</dcterms:created>
  <dcterms:modified xsi:type="dcterms:W3CDTF">2026-03-15T14:22:41.251Z</dcterms:modified>
</cp:coreProperties>
</file>

<file path=docProps/custom.xml><?xml version="1.0" encoding="utf-8"?>
<Properties xmlns="http://schemas.openxmlformats.org/officeDocument/2006/custom-properties" xmlns:vt="http://schemas.openxmlformats.org/officeDocument/2006/docPropsVTypes"/>
</file>