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Sprachgesteuerte Dokumentenerstellung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Technische Umsetzung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KI-Assistenzsystem für Verwaltungsdokumente – Projektstudie 2026</w:t>
      </w:r>
    </w:p>
    <w:p>
      <w:pPr>
        <w:pBdr>
          <w:bottom w:val="single" w:color="1A3A5C" w:sz="6" w:space="1"/>
        </w:pBdr>
        <w:spacing w:after="400"/>
        <w:jc w:val="center"/>
      </w:pPr>
      <w:r>
        <w:t xml:space="preserve"/>
      </w:r>
    </w:p>
    <w:p>
      <w:pPr>
        <w:pStyle w:val="Heading1"/>
      </w:pPr>
      <w:r>
        <w:t xml:space="preserve">1. Übersicht</w:t>
      </w:r>
    </w:p>
    <w:p>
      <w:pPr>
        <w:spacing w:after="200"/>
      </w:pPr>
      <w:r>
        <w:t xml:space="preserve">Die Spracheingabe ermöglicht es Sachbearbeiter:innen, Verwaltungsdokumente (Aktenvermerke, Telefonnotizen, Besprechungsprotokolle) per Diktat zu erstellen. Der gesamte Prozess läuft lokal auf dem Rechner – keine Daten verlassen das Netzwerk.</w:t>
      </w:r>
    </w:p>
    <w:p>
      <w:pPr>
        <w:pStyle w:val="Heading1"/>
      </w:pPr>
      <w:r>
        <w:t xml:space="preserve">2. Architektur und Ablauf</w:t>
      </w:r>
    </w:p>
    <w:p>
      <w:pPr>
        <w:spacing w:after="120"/>
      </w:pPr>
      <w:r>
        <w:t xml:space="preserve">Der Prozess erfolgt in drei Schritten:</w:t>
      </w:r>
    </w:p>
    <w:p>
      <w:pPr>
        <w:pStyle w:val="Heading2"/>
      </w:pPr>
      <w:r>
        <w:t xml:space="preserve">Schritt 1 – Spracherkennung</w:t>
      </w:r>
    </w:p>
    <w:p>
      <w:pPr>
        <w:spacing w:after="120"/>
      </w:pPr>
      <w:r>
        <w:t xml:space="preserve">Die Audioaufnahme wird lokal durch das KI-Modell „faster-whisper“ (Modellgröße: medium) in Text umgewandelt. Die Erkennung ist auf Deutsch optimiert.</w:t>
      </w:r>
    </w:p>
    <w:p>
      <w:pPr>
        <w:pStyle w:val="Heading2"/>
      </w:pPr>
      <w:r>
        <w:t xml:space="preserve">Schritt 2 – Strukturierte Feldextraktion</w:t>
      </w:r>
    </w:p>
    <w:p>
      <w:pPr>
        <w:spacing w:after="120"/>
      </w:pPr>
      <w:r>
        <w:t xml:space="preserve">Der erkannte Text wird durch ein lokales Sprachmodell (Ollama, Modell: llama3.2) analysiert. Das Modell extrahiert automatisch die Formularfelder: Datum, Uhrzeit, Beteiligte, Betreff, Stichpunkte und Nächste Schritte.</w:t>
      </w:r>
    </w:p>
    <w:p>
      <w:pPr>
        <w:pStyle w:val="Heading2"/>
      </w:pPr>
      <w:r>
        <w:t xml:space="preserve">Schritt 3 – Vorschau und Übernahme</w:t>
      </w:r>
    </w:p>
    <w:p>
      <w:pPr>
        <w:spacing w:after="200"/>
      </w:pPr>
      <w:r>
        <w:t xml:space="preserve">Die extrahierten Daten werden in einer editierbaren Vorschau angezeigt. Sachbearbeiter:innen können die Felder vor der Übernahme korrigieren.</w:t>
      </w:r>
    </w:p>
    <w:p>
      <w:pPr>
        <w:pStyle w:val="Heading1"/>
      </w:pPr>
      <w:r>
        <w:t xml:space="preserve">3. Datenschutzkonzept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Keine Cloud-Dienste: </w:t>
      </w:r>
      <w:r>
        <w:t xml:space="preserve">Im Gegensatz zu Alternativen wie der Web Speech API (die Audio an Microsoft/Google-Server sendet) verwendet das System ausschließlich lokale KI-Modelle.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faster-whisper läuft vollständig auf dem lokalen Rechner (CPU-basiert, kein GPU erforderlich).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läuft ebenfalls lokal – keine Internetverbindung für die Verarbeitung notwendig.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Audiodaten werden nur temporär gespeichert und nach der Verarbeitung sofort gelöscht.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Alle Daten bleiben auf dem Rechner bzw. im lokalen Netzwerk.</w:t>
      </w:r>
    </w:p>
    <w:p>
      <w:pPr>
        <w:pStyle w:val="Heading1"/>
      </w:pPr>
      <w:r>
        <w:t xml:space="preserve">4. Technologieentscheidungen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Gewählte Lösung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Spracherkennung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(medium)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 Verarbeitung, halber Speicherbedarf gegenüber openai-whisper, keine PyTorch-Abhängigkeit, gute Deutsch-Erkennung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Feldextraktion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(llama3.2)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Lokales LLM, keine Cloud, strukturierte JSON-Ausgabe, Fallback bei Nichtverfügbarkeit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Audioaufnahme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MediaRecorder API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zusätzliche Software nötig, läuft im Browser, keine Cloud-Übertragung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Audioformat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 (Opus)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Komprimiertes Format, vom Browser nativ unterstützt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Funktionsumfang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Drei Eingabemodi: </w:t>
      </w:r>
      <w:r>
        <w:t xml:space="preserve">Ganzes Formular ausfüllen, nur Stichpunkte/Notizen, nur Nächste Schritte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Editierbare Vorschau: </w:t>
      </w:r>
      <w:r>
        <w:t xml:space="preserve">Alle erkannten Felder können vor der Übernahme geprüft und korrigiert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Mehrfach-Diktat: </w:t>
      </w:r>
      <w:r>
        <w:t xml:space="preserve">Option zum Anhängen an bestehende Feldinhalte (statt Überschreiben)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Aufnahme-Timer: </w:t>
      </w:r>
      <w:r>
        <w:t xml:space="preserve">Laufzeitanzeige im Format MM:SS während der Aufnahme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Push-to-Talk: </w:t>
      </w:r>
      <w:r>
        <w:t xml:space="preserve">Leertaste gedrückt halten für schnelles Diktieren (außerhalb von Textfeldern)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Echtzeit-Fortschrittsanzeige: </w:t>
      </w:r>
      <w:r>
        <w:t xml:space="preserve">Drei-Schritte-Anzeige (Sprache erkennen → Felder extrahieren → Vorschau anzeigen)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KI-Hinweis: </w:t>
      </w:r>
      <w:r>
        <w:t xml:space="preserve">Automatischer Hinweis, dass Ergebnisse fachlich geprüft werden müssen</w:t>
      </w:r>
    </w:p>
    <w:p>
      <w:pPr>
        <w:pStyle w:val="Heading1"/>
      </w:pPr>
      <w:r>
        <w:t xml:space="preserve">6. Technische Anforderungen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3.10+ mit Flask-Server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faster-whisper &gt;= 1.0.0 (ca. 1,5 GB Modell-Download beim ersten Start)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mit Modell llama3.2 (lokal installiert)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Moderner Browser mit MediaRecorder-Unterstützung (Edge, Chrome, Firefox)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Mikrofon-Berechtigung im Browser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Empfohlen: Mindestens 8 GB RAM</w:t>
      </w:r>
    </w:p>
    <w:p>
      <w:pPr>
        <w:pStyle w:val="Heading1"/>
      </w:pPr>
      <w:r>
        <w:t xml:space="preserve">7. Fallback-Mechanismen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Wenn Ollama nicht verfügbar ist, wird der gesamte erkannte Text in das Feld „Stichpunkte“ eingetragen.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Bei fehlgeschlagener Spracherkennung wird eine verständliche Fehlermeldung angezeigt.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Die Vorschau erlaubt manuelle Korrektur aller Felder vor der Übernahme.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KI-Assistenzsystem – Projektstudie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2026-03-15T16:44:19.865Z</dcterms:created>
  <dcterms:modified xsi:type="dcterms:W3CDTF">2026-03-15T16:44:19.866Z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