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8F6C" w14:textId="77777777" w:rsidR="00384255" w:rsidRDefault="00384255" w:rsidP="00B8710A">
      <w:pPr>
        <w:jc w:val="center"/>
        <w:rPr>
          <w:rFonts w:ascii="Times New Roman" w:hAnsi="Times New Roman" w:cs="Times New Roman"/>
          <w:b/>
          <w:bCs/>
          <w:sz w:val="28"/>
          <w:szCs w:val="28"/>
        </w:rPr>
      </w:pPr>
      <w:r>
        <w:rPr>
          <w:rFonts w:ascii="Times New Roman" w:hAnsi="Times New Roman" w:cs="Times New Roman"/>
          <w:b/>
          <w:bCs/>
          <w:sz w:val="28"/>
          <w:szCs w:val="28"/>
        </w:rPr>
        <w:t>Reply to r</w:t>
      </w:r>
      <w:r w:rsidRPr="005C366D">
        <w:rPr>
          <w:rFonts w:ascii="Times New Roman" w:hAnsi="Times New Roman" w:cs="Times New Roman"/>
          <w:b/>
          <w:bCs/>
          <w:sz w:val="28"/>
          <w:szCs w:val="28"/>
        </w:rPr>
        <w:t>eviewer 1</w:t>
      </w:r>
      <w:r>
        <w:rPr>
          <w:rFonts w:ascii="Times New Roman" w:hAnsi="Times New Roman" w:cs="Times New Roman"/>
          <w:b/>
          <w:bCs/>
          <w:sz w:val="28"/>
          <w:szCs w:val="28"/>
        </w:rPr>
        <w:t>’s comments</w:t>
      </w:r>
    </w:p>
    <w:p w14:paraId="29987AE9" w14:textId="77777777" w:rsidR="00B8710A" w:rsidRPr="004406CF" w:rsidRDefault="00B8710A" w:rsidP="00B8710A">
      <w:pPr>
        <w:rPr>
          <w:rFonts w:ascii="Times New Roman" w:hAnsi="Times New Roman" w:cs="Times New Roman"/>
          <w:sz w:val="24"/>
          <w:szCs w:val="24"/>
        </w:rPr>
      </w:pPr>
      <w:r w:rsidRPr="004406CF">
        <w:rPr>
          <w:rFonts w:ascii="Times New Roman" w:hAnsi="Times New Roman" w:cs="Times New Roman"/>
          <w:sz w:val="24"/>
          <w:szCs w:val="24"/>
        </w:rPr>
        <w:t>Original comments appear in straight font, and our answers appear in italic.</w:t>
      </w:r>
    </w:p>
    <w:p w14:paraId="7192A79E" w14:textId="3DCE1F5A" w:rsidR="00384255" w:rsidRDefault="00384255" w:rsidP="00384255">
      <w:pPr>
        <w:rPr>
          <w:rFonts w:ascii="Times New Roman" w:hAnsi="Times New Roman" w:cs="Times New Roman"/>
          <w:sz w:val="24"/>
          <w:szCs w:val="24"/>
        </w:rPr>
      </w:pP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 xml:space="preserve">1. Highlighting limitations and strengths of the study </w:t>
      </w:r>
      <w:r w:rsidRPr="005C366D">
        <w:rPr>
          <w:rFonts w:ascii="Times New Roman" w:hAnsi="Times New Roman" w:cs="Times New Roman"/>
          <w:sz w:val="24"/>
          <w:szCs w:val="24"/>
        </w:rPr>
        <w:br/>
        <w:t xml:space="preserve">Authors used a novel mechanistic approach to infer size-based functional response to make explicit consideration of the movement of organisms in aquatic and terrestrial systems. </w:t>
      </w:r>
      <w:r w:rsidRPr="005C366D">
        <w:rPr>
          <w:rFonts w:ascii="Times New Roman" w:hAnsi="Times New Roman" w:cs="Times New Roman"/>
          <w:sz w:val="24"/>
          <w:szCs w:val="24"/>
        </w:rPr>
        <w:br/>
        <w:t>However, the manuscript format is very casual and does not meet the basic requirements of this Journal. And the lack of some necessary elements of academic papers</w:t>
      </w:r>
      <w:r w:rsidRPr="005C366D">
        <w:rPr>
          <w:rFonts w:ascii="Times New Roman" w:eastAsia="MS Gothic" w:hAnsi="Times New Roman" w:cs="Times New Roman"/>
          <w:sz w:val="24"/>
          <w:szCs w:val="24"/>
        </w:rPr>
        <w:t>，</w:t>
      </w:r>
      <w:r w:rsidRPr="005C366D">
        <w:rPr>
          <w:rFonts w:ascii="Times New Roman" w:hAnsi="Times New Roman" w:cs="Times New Roman"/>
          <w:sz w:val="24"/>
          <w:szCs w:val="24"/>
        </w:rPr>
        <w:t>and different elements are mixed up and confusing.</w:t>
      </w:r>
    </w:p>
    <w:p w14:paraId="22354C3D" w14:textId="77777777" w:rsidR="00384255" w:rsidRDefault="00384255" w:rsidP="00384255">
      <w:pPr>
        <w:rPr>
          <w:rFonts w:ascii="Times New Roman" w:hAnsi="Times New Roman" w:cs="Times New Roman"/>
          <w:sz w:val="24"/>
          <w:szCs w:val="24"/>
        </w:rPr>
      </w:pPr>
      <w:r w:rsidRPr="005E034A">
        <w:rPr>
          <w:rFonts w:ascii="Times New Roman" w:hAnsi="Times New Roman" w:cs="Times New Roman"/>
          <w:i/>
          <w:iCs/>
          <w:sz w:val="24"/>
          <w:szCs w:val="24"/>
        </w:rPr>
        <w:t xml:space="preserve">We agree that the </w:t>
      </w:r>
      <w:r>
        <w:rPr>
          <w:rFonts w:ascii="Times New Roman" w:hAnsi="Times New Roman" w:cs="Times New Roman"/>
          <w:i/>
          <w:iCs/>
          <w:sz w:val="24"/>
          <w:szCs w:val="24"/>
        </w:rPr>
        <w:t xml:space="preserve">outline of the </w:t>
      </w:r>
      <w:r w:rsidRPr="005E034A">
        <w:rPr>
          <w:rFonts w:ascii="Times New Roman" w:hAnsi="Times New Roman" w:cs="Times New Roman"/>
          <w:i/>
          <w:iCs/>
          <w:sz w:val="24"/>
          <w:szCs w:val="24"/>
        </w:rPr>
        <w:t xml:space="preserve">manuscript was not clear enough. We thoroughly modified it to make it clearer that it is a perspective paper. </w:t>
      </w:r>
      <w:r>
        <w:rPr>
          <w:rFonts w:ascii="Times New Roman" w:hAnsi="Times New Roman" w:cs="Times New Roman"/>
          <w:i/>
          <w:iCs/>
          <w:sz w:val="24"/>
          <w:szCs w:val="24"/>
        </w:rPr>
        <w:t>Following</w:t>
      </w:r>
      <w:r w:rsidRPr="005E034A">
        <w:rPr>
          <w:rFonts w:ascii="Times New Roman" w:hAnsi="Times New Roman" w:cs="Times New Roman"/>
          <w:i/>
          <w:iCs/>
          <w:sz w:val="24"/>
          <w:szCs w:val="24"/>
        </w:rPr>
        <w:t xml:space="preserve"> the editorial instructions, we discussed current advances and future directions by promoting a novel research</w:t>
      </w:r>
      <w:r w:rsidRPr="0068051C">
        <w:rPr>
          <w:rFonts w:ascii="Times New Roman" w:hAnsi="Times New Roman" w:cs="Times New Roman"/>
          <w:i/>
          <w:iCs/>
          <w:sz w:val="24"/>
          <w:szCs w:val="24"/>
        </w:rPr>
        <w:t xml:space="preserve"> avenue to investigate the functional response by including factors from the physical medium</w:t>
      </w:r>
      <w:r>
        <w:rPr>
          <w:rFonts w:ascii="Times New Roman" w:hAnsi="Times New Roman" w:cs="Times New Roman"/>
          <w:i/>
          <w:iCs/>
          <w:sz w:val="24"/>
          <w:szCs w:val="24"/>
        </w:rPr>
        <w:t xml:space="preserve">, and we included personal work (a derivation of the functional response from a published model) as </w:t>
      </w:r>
      <w:r w:rsidRPr="0068051C">
        <w:rPr>
          <w:rFonts w:ascii="Times New Roman" w:hAnsi="Times New Roman" w:cs="Times New Roman"/>
          <w:i/>
          <w:iCs/>
          <w:sz w:val="24"/>
          <w:szCs w:val="24"/>
        </w:rPr>
        <w:t>an example of what can be done</w:t>
      </w:r>
      <w:r>
        <w:rPr>
          <w:rFonts w:ascii="Times New Roman" w:hAnsi="Times New Roman" w:cs="Times New Roman"/>
          <w:i/>
          <w:iCs/>
          <w:sz w:val="24"/>
          <w:szCs w:val="24"/>
        </w:rPr>
        <w:t xml:space="preserve">. We also tried to provide an accurate presentation and citations of other authors’ work in a clearer way. We also agree that the presentation of the results was not satisfactory. Thus, we added an evaluation of the goodness of fit of the model.   </w:t>
      </w:r>
    </w:p>
    <w:p w14:paraId="71BA931A" w14:textId="77777777" w:rsidR="00384255" w:rsidRDefault="00384255" w:rsidP="00384255">
      <w:pPr>
        <w:rPr>
          <w:rFonts w:ascii="Times New Roman" w:hAnsi="Times New Roman" w:cs="Times New Roman"/>
          <w:sz w:val="24"/>
          <w:szCs w:val="24"/>
        </w:rPr>
      </w:pPr>
      <w:r w:rsidRPr="005C366D">
        <w:rPr>
          <w:rFonts w:ascii="Times New Roman" w:hAnsi="Times New Roman" w:cs="Times New Roman"/>
          <w:sz w:val="24"/>
          <w:szCs w:val="24"/>
        </w:rPr>
        <w:t>2. Evaluating the validity of the results</w:t>
      </w:r>
      <w:r w:rsidRPr="005C366D">
        <w:rPr>
          <w:rFonts w:ascii="Times New Roman" w:hAnsi="Times New Roman" w:cs="Times New Roman"/>
          <w:sz w:val="24"/>
          <w:szCs w:val="24"/>
        </w:rPr>
        <w:br/>
        <w:t>The authors propose new models for some existing problems raised by the research in the field, but the authors do not substantially verify the effectiveness of the model.</w:t>
      </w:r>
      <w:r w:rsidRPr="005C366D">
        <w:rPr>
          <w:rFonts w:ascii="Times New Roman" w:hAnsi="Times New Roman" w:cs="Times New Roman"/>
          <w:sz w:val="24"/>
          <w:szCs w:val="24"/>
        </w:rPr>
        <w:br/>
        <w:t>The authors did not adopt a classical authoritative approach to verify the effectiveness of the model, for example, using statistical method degrees to validate the degree of compliance between predicted and actual values.</w:t>
      </w:r>
    </w:p>
    <w:p w14:paraId="1DAA4F92" w14:textId="77777777" w:rsidR="00384255" w:rsidRPr="00311777" w:rsidRDefault="00384255" w:rsidP="00384255">
      <w:pPr>
        <w:rPr>
          <w:rFonts w:ascii="Times New Roman" w:hAnsi="Times New Roman" w:cs="Times New Roman"/>
          <w:i/>
          <w:iCs/>
          <w:sz w:val="24"/>
          <w:szCs w:val="24"/>
        </w:rPr>
      </w:pPr>
      <w:r w:rsidRPr="00311777">
        <w:rPr>
          <w:rFonts w:ascii="Times New Roman" w:hAnsi="Times New Roman" w:cs="Times New Roman"/>
          <w:i/>
          <w:iCs/>
          <w:sz w:val="24"/>
          <w:szCs w:val="24"/>
        </w:rPr>
        <w:t>We added several elements to evaluate the goodness of fit. First, we computed the root mean square deviation (RMSD) that account for the mean deviation of the predicted and observed data</w:t>
      </w:r>
      <w:r>
        <w:rPr>
          <w:rFonts w:ascii="Times New Roman" w:hAnsi="Times New Roman" w:cs="Times New Roman"/>
          <w:i/>
          <w:iCs/>
          <w:sz w:val="24"/>
          <w:szCs w:val="24"/>
        </w:rPr>
        <w:t xml:space="preserve">, as recommended in </w:t>
      </w:r>
      <w:proofErr w:type="spellStart"/>
      <w:r>
        <w:rPr>
          <w:rFonts w:ascii="Times New Roman" w:hAnsi="Times New Roman" w:cs="Times New Roman"/>
          <w:i/>
          <w:iCs/>
          <w:sz w:val="24"/>
          <w:szCs w:val="24"/>
        </w:rPr>
        <w:t>Pineiro</w:t>
      </w:r>
      <w:proofErr w:type="spellEnd"/>
      <w:r>
        <w:rPr>
          <w:rFonts w:ascii="Times New Roman" w:hAnsi="Times New Roman" w:cs="Times New Roman"/>
          <w:i/>
          <w:iCs/>
          <w:sz w:val="24"/>
          <w:szCs w:val="24"/>
        </w:rPr>
        <w:t xml:space="preserve"> et al 2008 (Ecological Modelling)</w:t>
      </w:r>
      <w:r w:rsidRPr="00311777">
        <w:rPr>
          <w:rFonts w:ascii="Times New Roman" w:hAnsi="Times New Roman" w:cs="Times New Roman"/>
          <w:i/>
          <w:iCs/>
          <w:sz w:val="24"/>
          <w:szCs w:val="24"/>
        </w:rPr>
        <w:t xml:space="preserve">. Second, we added a test on the slope and intercept of the regression of observed versus predicted data (i.e., a slope of 1 and an intercept of 0 mean that the model is unbiased) with body size as a cofactor, and the source of data (i.e., the study where the data was originally collected) as a random </w:t>
      </w:r>
      <w:r>
        <w:rPr>
          <w:rFonts w:ascii="Times New Roman" w:hAnsi="Times New Roman" w:cs="Times New Roman"/>
          <w:i/>
          <w:iCs/>
          <w:sz w:val="24"/>
          <w:szCs w:val="24"/>
        </w:rPr>
        <w:t>factor</w:t>
      </w:r>
      <w:r w:rsidRPr="00311777">
        <w:rPr>
          <w:rFonts w:ascii="Times New Roman" w:hAnsi="Times New Roman" w:cs="Times New Roman"/>
          <w:i/>
          <w:iCs/>
          <w:sz w:val="24"/>
          <w:szCs w:val="24"/>
        </w:rPr>
        <w:t xml:space="preserve">. It appears that the slope and intercept of the regression for speed, attack rate and capture probability do not significantly differ from 1 and 0 respectively, with no significant effect of size nor the source of data. On the other hand, the model fails to accurately predict handling time, which is the only parameter that does not rely on mechanical factor in </w:t>
      </w:r>
      <w:r>
        <w:rPr>
          <w:rFonts w:ascii="Times New Roman" w:hAnsi="Times New Roman" w:cs="Times New Roman"/>
          <w:i/>
          <w:iCs/>
          <w:sz w:val="24"/>
          <w:szCs w:val="24"/>
        </w:rPr>
        <w:t>Portalier et al.’s original</w:t>
      </w:r>
      <w:r w:rsidRPr="00311777">
        <w:rPr>
          <w:rFonts w:ascii="Times New Roman" w:hAnsi="Times New Roman" w:cs="Times New Roman"/>
          <w:i/>
          <w:iCs/>
          <w:sz w:val="24"/>
          <w:szCs w:val="24"/>
        </w:rPr>
        <w:t xml:space="preserve"> model. Results can be found in the main text (l. 252-260 pp. 12-13, l. 297-315 pp. 14-15) and the full details can be found in the supplementary material. </w:t>
      </w:r>
    </w:p>
    <w:p w14:paraId="29BB6916" w14:textId="77777777" w:rsidR="00384255" w:rsidRDefault="00384255" w:rsidP="00384255">
      <w:pPr>
        <w:rPr>
          <w:rFonts w:ascii="Times New Roman" w:hAnsi="Times New Roman" w:cs="Times New Roman"/>
          <w:sz w:val="24"/>
          <w:szCs w:val="24"/>
        </w:rPr>
      </w:pPr>
      <w:r w:rsidRPr="005C366D">
        <w:rPr>
          <w:rFonts w:ascii="Times New Roman" w:hAnsi="Times New Roman" w:cs="Times New Roman"/>
          <w:sz w:val="24"/>
          <w:szCs w:val="24"/>
        </w:rPr>
        <w:lastRenderedPageBreak/>
        <w:br/>
        <w:t>3. Data interpretation.</w:t>
      </w:r>
      <w:r w:rsidRPr="005C366D">
        <w:rPr>
          <w:rFonts w:ascii="Times New Roman" w:hAnsi="Times New Roman" w:cs="Times New Roman"/>
          <w:sz w:val="24"/>
          <w:szCs w:val="24"/>
        </w:rPr>
        <w:br/>
        <w:t>The authors did not describe the results.</w:t>
      </w:r>
    </w:p>
    <w:p w14:paraId="15BB2AB1" w14:textId="77777777" w:rsidR="00384255" w:rsidRPr="008B0D7F" w:rsidRDefault="00384255" w:rsidP="00384255">
      <w:pPr>
        <w:rPr>
          <w:rFonts w:ascii="Times New Roman" w:hAnsi="Times New Roman" w:cs="Times New Roman"/>
          <w:i/>
          <w:iCs/>
          <w:sz w:val="24"/>
          <w:szCs w:val="24"/>
        </w:rPr>
      </w:pPr>
      <w:r w:rsidRPr="008B0D7F">
        <w:rPr>
          <w:rFonts w:ascii="Times New Roman" w:hAnsi="Times New Roman" w:cs="Times New Roman"/>
          <w:i/>
          <w:iCs/>
          <w:sz w:val="24"/>
          <w:szCs w:val="24"/>
        </w:rPr>
        <w:t xml:space="preserve">With the addition of the </w:t>
      </w:r>
      <w:r>
        <w:rPr>
          <w:rFonts w:ascii="Times New Roman" w:hAnsi="Times New Roman" w:cs="Times New Roman"/>
          <w:i/>
          <w:iCs/>
          <w:sz w:val="24"/>
          <w:szCs w:val="24"/>
        </w:rPr>
        <w:t xml:space="preserve">measures for the </w:t>
      </w:r>
      <w:r w:rsidRPr="008B0D7F">
        <w:rPr>
          <w:rFonts w:ascii="Times New Roman" w:hAnsi="Times New Roman" w:cs="Times New Roman"/>
          <w:i/>
          <w:iCs/>
          <w:sz w:val="24"/>
          <w:szCs w:val="24"/>
        </w:rPr>
        <w:t xml:space="preserve">goodness of fit, the validation of the results should be clearer. However, due to length constraints, we focused on the </w:t>
      </w:r>
      <w:r>
        <w:rPr>
          <w:rFonts w:ascii="Times New Roman" w:hAnsi="Times New Roman" w:cs="Times New Roman"/>
          <w:i/>
          <w:iCs/>
          <w:sz w:val="24"/>
          <w:szCs w:val="24"/>
        </w:rPr>
        <w:t xml:space="preserve">implications of the results in terms of theoretical advances or insights. More specifically, we discussed the fact that considering the mechanical factors from the medium leads to a good prediction of speed, attack rate and capture probability without the need for empirical measurements. Only handling time is poorly predicted, but it is also not affected by mechanical factors in the original model. More details on the results per se (i.e., how attack rate and handling time vary according to predator and prey sizes) can be found in the Supplementary material (Fig. S2). </w:t>
      </w:r>
    </w:p>
    <w:p w14:paraId="48617688" w14:textId="77777777" w:rsidR="00384255" w:rsidRDefault="00384255" w:rsidP="00384255">
      <w:pPr>
        <w:rPr>
          <w:rFonts w:ascii="Times New Roman" w:hAnsi="Times New Roman" w:cs="Times New Roman"/>
          <w:sz w:val="24"/>
          <w:szCs w:val="24"/>
        </w:rPr>
      </w:pPr>
      <w:r w:rsidRPr="005C366D">
        <w:rPr>
          <w:rFonts w:ascii="Times New Roman" w:hAnsi="Times New Roman" w:cs="Times New Roman"/>
          <w:sz w:val="24"/>
          <w:szCs w:val="24"/>
        </w:rPr>
        <w:br/>
        <w:t>Detailed comments:</w:t>
      </w:r>
      <w:r w:rsidRPr="005C366D">
        <w:rPr>
          <w:rFonts w:ascii="Times New Roman" w:hAnsi="Times New Roman" w:cs="Times New Roman"/>
          <w:sz w:val="24"/>
          <w:szCs w:val="24"/>
        </w:rPr>
        <w:br/>
        <w:t xml:space="preserve">Abstract: </w:t>
      </w:r>
      <w:r w:rsidRPr="005C366D">
        <w:rPr>
          <w:rFonts w:ascii="Times New Roman" w:hAnsi="Times New Roman" w:cs="Times New Roman"/>
          <w:sz w:val="24"/>
          <w:szCs w:val="24"/>
        </w:rPr>
        <w:br/>
        <w:t>What is the aim of this work? What are the main results and conclusions of this work? I suggest that this information should be explicitly provided in the abstract section.</w:t>
      </w:r>
      <w:r w:rsidRPr="005C366D">
        <w:rPr>
          <w:rFonts w:ascii="Times New Roman" w:hAnsi="Times New Roman" w:cs="Times New Roman"/>
          <w:sz w:val="24"/>
          <w:szCs w:val="24"/>
        </w:rPr>
        <w:br/>
      </w:r>
      <w:r w:rsidRPr="001408C5">
        <w:rPr>
          <w:rFonts w:ascii="Times New Roman" w:hAnsi="Times New Roman" w:cs="Times New Roman"/>
          <w:i/>
          <w:iCs/>
          <w:sz w:val="24"/>
          <w:szCs w:val="24"/>
        </w:rPr>
        <w:t xml:space="preserve">We thoroughly revised the abstract in order to make it clearer. In particular, we emphasized the fact that the aim of the study </w:t>
      </w:r>
      <w:r>
        <w:rPr>
          <w:rFonts w:ascii="Times New Roman" w:hAnsi="Times New Roman" w:cs="Times New Roman"/>
          <w:i/>
          <w:iCs/>
          <w:sz w:val="24"/>
          <w:szCs w:val="24"/>
        </w:rPr>
        <w:t>wa</w:t>
      </w:r>
      <w:r w:rsidRPr="001408C5">
        <w:rPr>
          <w:rFonts w:ascii="Times New Roman" w:hAnsi="Times New Roman" w:cs="Times New Roman"/>
          <w:i/>
          <w:iCs/>
          <w:sz w:val="24"/>
          <w:szCs w:val="24"/>
        </w:rPr>
        <w:t xml:space="preserve">s to promote a novel approach to derive functional response by considering the physical properties of the surrounding medium. We also </w:t>
      </w:r>
      <w:r>
        <w:rPr>
          <w:rFonts w:ascii="Times New Roman" w:hAnsi="Times New Roman" w:cs="Times New Roman"/>
          <w:i/>
          <w:iCs/>
          <w:sz w:val="24"/>
          <w:szCs w:val="24"/>
        </w:rPr>
        <w:t>mentioned</w:t>
      </w:r>
      <w:r w:rsidRPr="001408C5">
        <w:rPr>
          <w:rFonts w:ascii="Times New Roman" w:hAnsi="Times New Roman" w:cs="Times New Roman"/>
          <w:i/>
          <w:iCs/>
          <w:sz w:val="24"/>
          <w:szCs w:val="24"/>
        </w:rPr>
        <w:t xml:space="preserve"> that </w:t>
      </w:r>
      <w:r>
        <w:rPr>
          <w:rFonts w:ascii="Times New Roman" w:hAnsi="Times New Roman" w:cs="Times New Roman"/>
          <w:i/>
          <w:iCs/>
          <w:sz w:val="24"/>
          <w:szCs w:val="24"/>
        </w:rPr>
        <w:t>our derivation from Portlier et al.’s</w:t>
      </w:r>
      <w:r w:rsidRPr="001408C5">
        <w:rPr>
          <w:rFonts w:ascii="Times New Roman" w:hAnsi="Times New Roman" w:cs="Times New Roman"/>
          <w:i/>
          <w:iCs/>
          <w:sz w:val="24"/>
          <w:szCs w:val="24"/>
        </w:rPr>
        <w:t xml:space="preserve"> model that we propose</w:t>
      </w:r>
      <w:r>
        <w:rPr>
          <w:rFonts w:ascii="Times New Roman" w:hAnsi="Times New Roman" w:cs="Times New Roman"/>
          <w:i/>
          <w:iCs/>
          <w:sz w:val="24"/>
          <w:szCs w:val="24"/>
        </w:rPr>
        <w:t>d</w:t>
      </w:r>
      <w:r w:rsidRPr="001408C5">
        <w:rPr>
          <w:rFonts w:ascii="Times New Roman" w:hAnsi="Times New Roman" w:cs="Times New Roman"/>
          <w:i/>
          <w:iCs/>
          <w:sz w:val="24"/>
          <w:szCs w:val="24"/>
        </w:rPr>
        <w:t xml:space="preserve"> </w:t>
      </w:r>
      <w:r>
        <w:rPr>
          <w:rFonts w:ascii="Times New Roman" w:hAnsi="Times New Roman" w:cs="Times New Roman"/>
          <w:i/>
          <w:iCs/>
          <w:sz w:val="24"/>
          <w:szCs w:val="24"/>
        </w:rPr>
        <w:t>wa</w:t>
      </w:r>
      <w:r w:rsidRPr="001408C5">
        <w:rPr>
          <w:rFonts w:ascii="Times New Roman" w:hAnsi="Times New Roman" w:cs="Times New Roman"/>
          <w:i/>
          <w:iCs/>
          <w:sz w:val="24"/>
          <w:szCs w:val="24"/>
        </w:rPr>
        <w:t>s a first attempt to achieve this goal</w:t>
      </w:r>
      <w:r>
        <w:rPr>
          <w:rFonts w:ascii="Times New Roman" w:hAnsi="Times New Roman" w:cs="Times New Roman"/>
          <w:i/>
          <w:iCs/>
          <w:sz w:val="24"/>
          <w:szCs w:val="24"/>
        </w:rPr>
        <w:t xml:space="preserve">, and that we used the results from the model to point out possible improvements.   </w:t>
      </w:r>
      <w:r>
        <w:rPr>
          <w:rFonts w:ascii="Times New Roman" w:hAnsi="Times New Roman" w:cs="Times New Roman"/>
          <w:sz w:val="24"/>
          <w:szCs w:val="24"/>
        </w:rPr>
        <w:t xml:space="preserve"> </w:t>
      </w:r>
    </w:p>
    <w:p w14:paraId="5E0D1C04" w14:textId="77777777" w:rsidR="00384255" w:rsidRDefault="00384255" w:rsidP="00384255">
      <w:pPr>
        <w:rPr>
          <w:rFonts w:ascii="Times New Roman" w:hAnsi="Times New Roman" w:cs="Times New Roman"/>
          <w:sz w:val="24"/>
          <w:szCs w:val="24"/>
        </w:rPr>
      </w:pPr>
      <w:r w:rsidRPr="005C366D">
        <w:rPr>
          <w:rFonts w:ascii="Times New Roman" w:hAnsi="Times New Roman" w:cs="Times New Roman"/>
          <w:sz w:val="24"/>
          <w:szCs w:val="24"/>
        </w:rPr>
        <w:br/>
        <w:t>Introduction:</w:t>
      </w:r>
      <w:r w:rsidRPr="005C366D">
        <w:rPr>
          <w:rFonts w:ascii="Times New Roman" w:hAnsi="Times New Roman" w:cs="Times New Roman"/>
          <w:sz w:val="24"/>
          <w:szCs w:val="24"/>
        </w:rPr>
        <w:br/>
        <w:t>What are the specific scientific problems proposed to solve in this work?</w:t>
      </w:r>
      <w:r w:rsidRPr="005C366D">
        <w:rPr>
          <w:rFonts w:ascii="Times New Roman" w:hAnsi="Times New Roman" w:cs="Times New Roman"/>
          <w:sz w:val="24"/>
          <w:szCs w:val="24"/>
        </w:rPr>
        <w:br/>
        <w:t>What is the relationship in the following parts? For example, line 33 (Introduction), line 65 (Physical features of the medium and size-related constraints), line 129 (A case study as an example of new mechanistic approaches).</w:t>
      </w:r>
    </w:p>
    <w:p w14:paraId="37F8B2C6" w14:textId="77777777" w:rsidR="00384255" w:rsidRDefault="00384255" w:rsidP="00384255">
      <w:pPr>
        <w:rPr>
          <w:rFonts w:ascii="Times New Roman" w:hAnsi="Times New Roman" w:cs="Times New Roman"/>
          <w:i/>
          <w:iCs/>
          <w:sz w:val="24"/>
          <w:szCs w:val="24"/>
        </w:rPr>
      </w:pPr>
      <w:r>
        <w:rPr>
          <w:rFonts w:ascii="Times New Roman" w:hAnsi="Times New Roman" w:cs="Times New Roman"/>
          <w:i/>
          <w:iCs/>
          <w:sz w:val="24"/>
          <w:szCs w:val="24"/>
        </w:rPr>
        <w:t xml:space="preserve">We thoroughly revised the manuscript to make it clearer that the </w:t>
      </w:r>
      <w:r w:rsidRPr="0068051C">
        <w:rPr>
          <w:rFonts w:ascii="Times New Roman" w:hAnsi="Times New Roman" w:cs="Times New Roman"/>
          <w:i/>
          <w:iCs/>
          <w:sz w:val="24"/>
          <w:szCs w:val="24"/>
        </w:rPr>
        <w:t>goal is to emphasize the need to include factors from the physical medium.</w:t>
      </w:r>
      <w:r>
        <w:rPr>
          <w:rFonts w:ascii="Times New Roman" w:hAnsi="Times New Roman" w:cs="Times New Roman"/>
          <w:i/>
          <w:iCs/>
          <w:sz w:val="24"/>
          <w:szCs w:val="24"/>
        </w:rPr>
        <w:t xml:space="preserve"> The section “Empirical evidence of the impact of the physical properties of the medium on functional response” gives a general overview of factors from the medium that have been shown empirically to have effects on functional response. The section “Theoretical approaches to the role of physical features of the environment on predation” provides a review of former theoretical studies that took some aspects of the medium into account and their effects on predator-prey relationship. Last, in the section “A first case of an inferring of the functional response from the physical properties of the medium”, we present our model as a first step towards the goal presented in the previous section. We hope that this revised structure will make the manuscript clearer.</w:t>
      </w:r>
    </w:p>
    <w:p w14:paraId="5AEF304B" w14:textId="77777777" w:rsidR="00384255" w:rsidRPr="00860AEA" w:rsidRDefault="00384255" w:rsidP="00384255">
      <w:pPr>
        <w:rPr>
          <w:rFonts w:ascii="Times New Roman" w:hAnsi="Times New Roman" w:cs="Times New Roman"/>
          <w:i/>
          <w:iCs/>
          <w:sz w:val="24"/>
          <w:szCs w:val="24"/>
        </w:rPr>
      </w:pPr>
      <w:r w:rsidRPr="005C366D">
        <w:rPr>
          <w:rFonts w:ascii="Times New Roman" w:hAnsi="Times New Roman" w:cs="Times New Roman"/>
          <w:sz w:val="24"/>
          <w:szCs w:val="24"/>
        </w:rPr>
        <w:br/>
        <w:t>Line117-124. The “novelty” and the “strength” related to the “approach” proposed by the authors, are the highlights of this work, and the author elaborated it is unpredictable, and it is necessary to elaborate in detail.</w:t>
      </w:r>
      <w:r w:rsidRPr="005C366D">
        <w:rPr>
          <w:rFonts w:ascii="Times New Roman" w:hAnsi="Times New Roman" w:cs="Times New Roman"/>
          <w:sz w:val="24"/>
          <w:szCs w:val="24"/>
        </w:rPr>
        <w:br/>
      </w:r>
      <w:r w:rsidRPr="00860AEA">
        <w:rPr>
          <w:rFonts w:ascii="Times New Roman" w:hAnsi="Times New Roman" w:cs="Times New Roman"/>
          <w:i/>
          <w:iCs/>
          <w:sz w:val="24"/>
          <w:szCs w:val="24"/>
        </w:rPr>
        <w:lastRenderedPageBreak/>
        <w:t xml:space="preserve">We provided more details on </w:t>
      </w:r>
      <w:r>
        <w:rPr>
          <w:rFonts w:ascii="Times New Roman" w:hAnsi="Times New Roman" w:cs="Times New Roman"/>
          <w:i/>
          <w:iCs/>
          <w:sz w:val="24"/>
          <w:szCs w:val="24"/>
        </w:rPr>
        <w:t>our</w:t>
      </w:r>
      <w:r w:rsidRPr="00860AEA">
        <w:rPr>
          <w:rFonts w:ascii="Times New Roman" w:hAnsi="Times New Roman" w:cs="Times New Roman"/>
          <w:i/>
          <w:iCs/>
          <w:sz w:val="24"/>
          <w:szCs w:val="24"/>
        </w:rPr>
        <w:t xml:space="preserve"> </w:t>
      </w:r>
      <w:r>
        <w:rPr>
          <w:rFonts w:ascii="Times New Roman" w:hAnsi="Times New Roman" w:cs="Times New Roman"/>
          <w:i/>
          <w:iCs/>
          <w:sz w:val="24"/>
          <w:szCs w:val="24"/>
        </w:rPr>
        <w:t>derivation of the functional response from</w:t>
      </w:r>
      <w:r w:rsidRPr="00860AEA">
        <w:rPr>
          <w:rFonts w:ascii="Times New Roman" w:hAnsi="Times New Roman" w:cs="Times New Roman"/>
          <w:i/>
          <w:iCs/>
          <w:sz w:val="24"/>
          <w:szCs w:val="24"/>
        </w:rPr>
        <w:t xml:space="preserve"> the original study (Portalier et al., 2019) (pp. 10-11). We also gave more information about the implications of the results (i.e., the fact that it is possible to derive attack rate and capture probability from body size and the physical components of the medium</w:t>
      </w:r>
      <w:r>
        <w:rPr>
          <w:rFonts w:ascii="Times New Roman" w:hAnsi="Times New Roman" w:cs="Times New Roman"/>
          <w:i/>
          <w:iCs/>
          <w:sz w:val="24"/>
          <w:szCs w:val="24"/>
        </w:rPr>
        <w:t>, but that it still needs further developments</w:t>
      </w:r>
      <w:r w:rsidRPr="00860AEA">
        <w:rPr>
          <w:rFonts w:ascii="Times New Roman" w:hAnsi="Times New Roman" w:cs="Times New Roman"/>
          <w:i/>
          <w:iCs/>
          <w:sz w:val="24"/>
          <w:szCs w:val="24"/>
        </w:rPr>
        <w:t>).</w:t>
      </w:r>
      <w:r>
        <w:rPr>
          <w:rFonts w:ascii="Times New Roman" w:hAnsi="Times New Roman" w:cs="Times New Roman"/>
          <w:i/>
          <w:iCs/>
          <w:sz w:val="24"/>
          <w:szCs w:val="24"/>
        </w:rPr>
        <w:t xml:space="preserve"> We also discussed potential way to improve the model and future directions.</w:t>
      </w:r>
    </w:p>
    <w:p w14:paraId="251C8956" w14:textId="77777777" w:rsidR="00384255" w:rsidRDefault="00384255" w:rsidP="00384255">
      <w:pPr>
        <w:rPr>
          <w:rFonts w:ascii="Times New Roman" w:hAnsi="Times New Roman" w:cs="Times New Roman"/>
          <w:sz w:val="24"/>
          <w:szCs w:val="24"/>
        </w:rPr>
      </w:pPr>
      <w:r w:rsidRPr="005C366D">
        <w:rPr>
          <w:rFonts w:ascii="Times New Roman" w:hAnsi="Times New Roman" w:cs="Times New Roman"/>
          <w:sz w:val="24"/>
          <w:szCs w:val="24"/>
        </w:rPr>
        <w:br/>
        <w:t>A case study as an example of new mechanistic approaches</w:t>
      </w:r>
      <w:r w:rsidRPr="005C366D">
        <w:rPr>
          <w:rFonts w:ascii="Times New Roman" w:hAnsi="Times New Roman" w:cs="Times New Roman"/>
          <w:sz w:val="24"/>
          <w:szCs w:val="24"/>
        </w:rPr>
        <w:br/>
        <w:t>What does this part do? What's the relationship with “Main framework”? Is the main framework affiliated with the author or the "case study"?</w:t>
      </w:r>
    </w:p>
    <w:p w14:paraId="52CD64C9" w14:textId="77777777" w:rsidR="00384255" w:rsidRPr="0068051C" w:rsidRDefault="00384255" w:rsidP="00384255">
      <w:pPr>
        <w:rPr>
          <w:rFonts w:ascii="Times New Roman" w:hAnsi="Times New Roman" w:cs="Times New Roman"/>
          <w:i/>
          <w:iCs/>
          <w:sz w:val="24"/>
          <w:szCs w:val="24"/>
        </w:rPr>
      </w:pPr>
      <w:r>
        <w:rPr>
          <w:rFonts w:ascii="Times New Roman" w:hAnsi="Times New Roman" w:cs="Times New Roman"/>
          <w:i/>
          <w:iCs/>
          <w:sz w:val="24"/>
          <w:szCs w:val="24"/>
        </w:rPr>
        <w:t xml:space="preserve">We revised the structure of the manuscript. It should be clearer now that the model presented is a first attempt to achieve our goal. Even though we knew that further developments are needed before we can reach a sound physics-based functional response, we thought that it was important to show in this perspective paper, the potential of the approach with a first derivation from one of the most advanced models so far.  </w:t>
      </w:r>
      <w:r w:rsidRPr="0068051C">
        <w:rPr>
          <w:rFonts w:ascii="Times New Roman" w:hAnsi="Times New Roman" w:cs="Times New Roman"/>
          <w:i/>
          <w:iCs/>
          <w:sz w:val="24"/>
          <w:szCs w:val="24"/>
        </w:rPr>
        <w:t xml:space="preserve">We agree that </w:t>
      </w:r>
      <w:r>
        <w:rPr>
          <w:rFonts w:ascii="Times New Roman" w:hAnsi="Times New Roman" w:cs="Times New Roman"/>
          <w:i/>
          <w:iCs/>
          <w:sz w:val="24"/>
          <w:szCs w:val="24"/>
        </w:rPr>
        <w:t>the</w:t>
      </w:r>
      <w:r w:rsidRPr="0068051C">
        <w:rPr>
          <w:rFonts w:ascii="Times New Roman" w:hAnsi="Times New Roman" w:cs="Times New Roman"/>
          <w:i/>
          <w:iCs/>
          <w:sz w:val="24"/>
          <w:szCs w:val="24"/>
        </w:rPr>
        <w:t xml:space="preserve"> term</w:t>
      </w:r>
      <w:r>
        <w:rPr>
          <w:rFonts w:ascii="Times New Roman" w:hAnsi="Times New Roman" w:cs="Times New Roman"/>
          <w:i/>
          <w:iCs/>
          <w:sz w:val="24"/>
          <w:szCs w:val="24"/>
        </w:rPr>
        <w:t xml:space="preserve"> “main framework”</w:t>
      </w:r>
      <w:r w:rsidRPr="0068051C">
        <w:rPr>
          <w:rFonts w:ascii="Times New Roman" w:hAnsi="Times New Roman" w:cs="Times New Roman"/>
          <w:i/>
          <w:iCs/>
          <w:sz w:val="24"/>
          <w:szCs w:val="24"/>
        </w:rPr>
        <w:t xml:space="preserve"> was misleading</w:t>
      </w:r>
      <w:r>
        <w:rPr>
          <w:rFonts w:ascii="Times New Roman" w:hAnsi="Times New Roman" w:cs="Times New Roman"/>
          <w:i/>
          <w:iCs/>
          <w:sz w:val="24"/>
          <w:szCs w:val="24"/>
        </w:rPr>
        <w:t>, thus we removed it</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W</w:t>
      </w:r>
      <w:r w:rsidRPr="0068051C">
        <w:rPr>
          <w:rFonts w:ascii="Times New Roman" w:hAnsi="Times New Roman" w:cs="Times New Roman"/>
          <w:i/>
          <w:iCs/>
          <w:sz w:val="24"/>
          <w:szCs w:val="24"/>
        </w:rPr>
        <w:t>e</w:t>
      </w:r>
      <w:r>
        <w:rPr>
          <w:rFonts w:ascii="Times New Roman" w:hAnsi="Times New Roman" w:cs="Times New Roman"/>
          <w:i/>
          <w:iCs/>
          <w:sz w:val="24"/>
          <w:szCs w:val="24"/>
        </w:rPr>
        <w:t xml:space="preserve"> also</w:t>
      </w:r>
      <w:r w:rsidRPr="0068051C">
        <w:rPr>
          <w:rFonts w:ascii="Times New Roman" w:hAnsi="Times New Roman" w:cs="Times New Roman"/>
          <w:i/>
          <w:iCs/>
          <w:sz w:val="24"/>
          <w:szCs w:val="24"/>
        </w:rPr>
        <w:t xml:space="preserve"> replaced </w:t>
      </w:r>
      <w:r>
        <w:rPr>
          <w:rFonts w:ascii="Times New Roman" w:hAnsi="Times New Roman" w:cs="Times New Roman"/>
          <w:i/>
          <w:iCs/>
          <w:sz w:val="24"/>
          <w:szCs w:val="24"/>
        </w:rPr>
        <w:t xml:space="preserve">the </w:t>
      </w:r>
      <w:r w:rsidRPr="0067371A">
        <w:rPr>
          <w:rFonts w:ascii="Times New Roman" w:hAnsi="Times New Roman" w:cs="Times New Roman"/>
          <w:i/>
          <w:iCs/>
          <w:sz w:val="24"/>
          <w:szCs w:val="24"/>
        </w:rPr>
        <w:t>section title (“A case study as an example of new mechanistic approaches”) by “A first case of an inferring of the functional response from the physical properties of the medium”.</w:t>
      </w:r>
      <w:r>
        <w:rPr>
          <w:rFonts w:ascii="Times New Roman" w:hAnsi="Times New Roman" w:cs="Times New Roman"/>
          <w:i/>
          <w:iCs/>
          <w:sz w:val="24"/>
          <w:szCs w:val="24"/>
        </w:rPr>
        <w:t xml:space="preserve"> </w:t>
      </w:r>
    </w:p>
    <w:p w14:paraId="2CA043DE" w14:textId="77777777" w:rsidR="00384255" w:rsidRDefault="00384255" w:rsidP="00384255">
      <w:pPr>
        <w:rPr>
          <w:rFonts w:ascii="Times New Roman" w:hAnsi="Times New Roman" w:cs="Times New Roman"/>
          <w:sz w:val="24"/>
          <w:szCs w:val="24"/>
        </w:rPr>
      </w:pPr>
      <w:r w:rsidRPr="005C366D">
        <w:rPr>
          <w:rFonts w:ascii="Times New Roman" w:hAnsi="Times New Roman" w:cs="Times New Roman"/>
          <w:sz w:val="24"/>
          <w:szCs w:val="24"/>
        </w:rPr>
        <w:br/>
        <w:t xml:space="preserve">The confusion arises follows: </w:t>
      </w:r>
      <w:r w:rsidRPr="005C366D">
        <w:rPr>
          <w:rFonts w:ascii="Times New Roman" w:hAnsi="Times New Roman" w:cs="Times New Roman"/>
          <w:sz w:val="24"/>
          <w:szCs w:val="24"/>
        </w:rPr>
        <w:br/>
        <w:t>Are the equations (model) from 1 to 4 proposed by the authors or the "case study"?</w:t>
      </w:r>
      <w:r w:rsidRPr="005C366D">
        <w:rPr>
          <w:rFonts w:ascii="Times New Roman" w:hAnsi="Times New Roman" w:cs="Times New Roman"/>
          <w:sz w:val="24"/>
          <w:szCs w:val="24"/>
        </w:rPr>
        <w:br/>
        <w:t>What is the foundation for proposing these models?</w:t>
      </w:r>
    </w:p>
    <w:p w14:paraId="1B58751E" w14:textId="77777777" w:rsidR="00384255" w:rsidRDefault="00384255" w:rsidP="00384255">
      <w:pPr>
        <w:rPr>
          <w:rFonts w:ascii="Times New Roman" w:hAnsi="Times New Roman" w:cs="Times New Roman"/>
          <w:sz w:val="24"/>
          <w:szCs w:val="24"/>
        </w:rPr>
      </w:pPr>
      <w:r w:rsidRPr="0068051C">
        <w:rPr>
          <w:rFonts w:ascii="Times New Roman" w:hAnsi="Times New Roman" w:cs="Times New Roman"/>
          <w:i/>
          <w:iCs/>
          <w:sz w:val="24"/>
          <w:szCs w:val="24"/>
        </w:rPr>
        <w:t xml:space="preserve">Following our response to the former comment, it should be clearer now that the equations are </w:t>
      </w:r>
      <w:r>
        <w:rPr>
          <w:rFonts w:ascii="Times New Roman" w:hAnsi="Times New Roman" w:cs="Times New Roman"/>
          <w:i/>
          <w:iCs/>
          <w:sz w:val="24"/>
          <w:szCs w:val="24"/>
        </w:rPr>
        <w:t>the same as used in</w:t>
      </w:r>
      <w:r w:rsidRPr="0068051C">
        <w:rPr>
          <w:rFonts w:ascii="Times New Roman" w:hAnsi="Times New Roman" w:cs="Times New Roman"/>
          <w:i/>
          <w:iCs/>
          <w:sz w:val="24"/>
          <w:szCs w:val="24"/>
        </w:rPr>
        <w:t xml:space="preserve"> the Portalier et al.</w:t>
      </w:r>
      <w:r>
        <w:rPr>
          <w:rFonts w:ascii="Times New Roman" w:hAnsi="Times New Roman" w:cs="Times New Roman"/>
          <w:i/>
          <w:iCs/>
          <w:sz w:val="24"/>
          <w:szCs w:val="24"/>
        </w:rPr>
        <w:t>´s</w:t>
      </w:r>
      <w:r w:rsidRPr="0068051C">
        <w:rPr>
          <w:rFonts w:ascii="Times New Roman" w:hAnsi="Times New Roman" w:cs="Times New Roman"/>
          <w:i/>
          <w:iCs/>
          <w:sz w:val="24"/>
          <w:szCs w:val="24"/>
        </w:rPr>
        <w:t xml:space="preserve"> (2019) article that considers mechanical factors and body size in a predator-prey interaction.</w:t>
      </w:r>
      <w:r>
        <w:rPr>
          <w:rFonts w:ascii="Times New Roman" w:hAnsi="Times New Roman" w:cs="Times New Roman"/>
          <w:i/>
          <w:iCs/>
          <w:sz w:val="24"/>
          <w:szCs w:val="24"/>
        </w:rPr>
        <w:t xml:space="preserve"> We also provided additional information about this model (pp. 10-11) so that the readers understand the assumptions and algorithms underlying our derivation of the functional response.</w:t>
      </w:r>
      <w:r w:rsidRPr="0068051C">
        <w:rPr>
          <w:rFonts w:ascii="Times New Roman" w:hAnsi="Times New Roman" w:cs="Times New Roman"/>
          <w:i/>
          <w:iCs/>
          <w:sz w:val="24"/>
          <w:szCs w:val="24"/>
        </w:rPr>
        <w:t xml:space="preserve"> </w:t>
      </w:r>
      <w:r w:rsidRPr="0068051C">
        <w:rPr>
          <w:rFonts w:ascii="Times New Roman" w:hAnsi="Times New Roman" w:cs="Times New Roman"/>
          <w:i/>
          <w:iCs/>
          <w:sz w:val="24"/>
          <w:szCs w:val="24"/>
        </w:rPr>
        <w:br/>
      </w:r>
      <w:r w:rsidRPr="005C366D">
        <w:rPr>
          <w:rFonts w:ascii="Times New Roman" w:hAnsi="Times New Roman" w:cs="Times New Roman"/>
          <w:sz w:val="24"/>
          <w:szCs w:val="24"/>
        </w:rPr>
        <w:br/>
        <w:t>Validation of the model</w:t>
      </w:r>
      <w:r w:rsidRPr="005C366D">
        <w:rPr>
          <w:rFonts w:ascii="Times New Roman" w:hAnsi="Times New Roman" w:cs="Times New Roman"/>
          <w:sz w:val="24"/>
          <w:szCs w:val="24"/>
        </w:rPr>
        <w:br/>
        <w:t>How to verify the effectiveness of the model? Are there some specific statistical methods to test the agreement between predicted and actual observations?</w:t>
      </w:r>
    </w:p>
    <w:p w14:paraId="2B91AEBB" w14:textId="77777777" w:rsidR="00384255" w:rsidRDefault="00384255" w:rsidP="00384255">
      <w:pPr>
        <w:rPr>
          <w:rFonts w:ascii="Times New Roman" w:hAnsi="Times New Roman" w:cs="Times New Roman"/>
          <w:sz w:val="24"/>
          <w:szCs w:val="24"/>
        </w:rPr>
      </w:pPr>
      <w:r w:rsidRPr="00121A12">
        <w:rPr>
          <w:rFonts w:ascii="Times New Roman" w:hAnsi="Times New Roman" w:cs="Times New Roman"/>
          <w:i/>
          <w:iCs/>
          <w:sz w:val="24"/>
          <w:szCs w:val="24"/>
        </w:rPr>
        <w:t>As explained above, we computed the RMSD for each parameter, and we also tested for model bias by doing a test on the slope and intercept of the regression of observed versus predicted data</w:t>
      </w:r>
      <w:r>
        <w:rPr>
          <w:rFonts w:ascii="Times New Roman" w:hAnsi="Times New Roman" w:cs="Times New Roman"/>
          <w:i/>
          <w:iCs/>
          <w:sz w:val="24"/>
          <w:szCs w:val="24"/>
        </w:rPr>
        <w:t xml:space="preserve"> for each parameter with body size as a cofactor (except for capture probability), and the source of data as a random factor (except for speed)</w:t>
      </w:r>
      <w:r w:rsidRPr="00121A12">
        <w:rPr>
          <w:rFonts w:ascii="Times New Roman" w:hAnsi="Times New Roman" w:cs="Times New Roman"/>
          <w:i/>
          <w:iCs/>
          <w:sz w:val="24"/>
          <w:szCs w:val="24"/>
        </w:rPr>
        <w:t>.</w:t>
      </w: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Discussion </w:t>
      </w:r>
      <w:r w:rsidRPr="005C366D">
        <w:rPr>
          <w:rFonts w:ascii="Times New Roman" w:hAnsi="Times New Roman" w:cs="Times New Roman"/>
          <w:sz w:val="24"/>
          <w:szCs w:val="24"/>
        </w:rPr>
        <w:br/>
        <w:t xml:space="preserve">Discussions should be an important part of research papers. In terms of this work, it is necessary for the authors to discuss the ecological significance of the established model and its application value deeply. </w:t>
      </w:r>
    </w:p>
    <w:p w14:paraId="0EE90392" w14:textId="77777777" w:rsidR="00384255" w:rsidRPr="0068051C" w:rsidRDefault="00384255" w:rsidP="00384255">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We developed the validation and conclusion sections to emphasize the insights that one can get from this kind of approach. We also discussed potential improvements to the model and ways to push this approach further.  </w:t>
      </w:r>
    </w:p>
    <w:p w14:paraId="1C3A9E08" w14:textId="77777777" w:rsidR="00384255" w:rsidRDefault="00384255" w:rsidP="00384255">
      <w:pPr>
        <w:rPr>
          <w:rFonts w:ascii="Times New Roman" w:hAnsi="Times New Roman" w:cs="Times New Roman"/>
          <w:sz w:val="24"/>
          <w:szCs w:val="24"/>
        </w:rPr>
      </w:pPr>
      <w:r w:rsidRPr="005C366D">
        <w:rPr>
          <w:rFonts w:ascii="Times New Roman" w:hAnsi="Times New Roman" w:cs="Times New Roman"/>
          <w:sz w:val="24"/>
          <w:szCs w:val="24"/>
        </w:rPr>
        <w:br/>
        <w:t>Animal size is affected by developmental stages as well as contaminants. How will these factors be taken into account in building the models? What are the use scope and limitations of this model? These issues are necessary to be fully discussed.</w:t>
      </w:r>
      <w:r w:rsidRPr="005C366D">
        <w:rPr>
          <w:rFonts w:ascii="Times New Roman" w:hAnsi="Times New Roman" w:cs="Times New Roman"/>
          <w:sz w:val="24"/>
          <w:szCs w:val="24"/>
        </w:rPr>
        <w:br/>
        <w:t>However, this manuscript does not contain this part.</w:t>
      </w:r>
    </w:p>
    <w:p w14:paraId="0FCD4FE8" w14:textId="77777777" w:rsidR="00384255" w:rsidRPr="0068051C" w:rsidRDefault="00384255" w:rsidP="00384255">
      <w:pPr>
        <w:rPr>
          <w:rFonts w:ascii="Times New Roman" w:hAnsi="Times New Roman" w:cs="Times New Roman"/>
          <w:i/>
          <w:iCs/>
          <w:sz w:val="24"/>
          <w:szCs w:val="24"/>
        </w:rPr>
      </w:pPr>
      <w:r>
        <w:rPr>
          <w:rFonts w:ascii="Times New Roman" w:hAnsi="Times New Roman" w:cs="Times New Roman"/>
          <w:i/>
          <w:iCs/>
          <w:sz w:val="24"/>
          <w:szCs w:val="24"/>
        </w:rPr>
        <w:t>Portalier et al.’s 2019</w:t>
      </w:r>
      <w:r w:rsidRPr="0068051C">
        <w:rPr>
          <w:rFonts w:ascii="Times New Roman" w:hAnsi="Times New Roman" w:cs="Times New Roman"/>
          <w:i/>
          <w:iCs/>
          <w:sz w:val="24"/>
          <w:szCs w:val="24"/>
        </w:rPr>
        <w:t xml:space="preserve"> model considers size</w:t>
      </w:r>
      <w:r>
        <w:rPr>
          <w:rFonts w:ascii="Times New Roman" w:hAnsi="Times New Roman" w:cs="Times New Roman"/>
          <w:i/>
          <w:iCs/>
          <w:sz w:val="24"/>
          <w:szCs w:val="24"/>
        </w:rPr>
        <w:t xml:space="preserve"> as the main trait characterising organisms</w:t>
      </w:r>
      <w:r w:rsidRPr="0068051C">
        <w:rPr>
          <w:rFonts w:ascii="Times New Roman" w:hAnsi="Times New Roman" w:cs="Times New Roman"/>
          <w:i/>
          <w:iCs/>
          <w:sz w:val="24"/>
          <w:szCs w:val="24"/>
        </w:rPr>
        <w:t xml:space="preserve">. Thus, two individuals taken at two different development stages (for example) would behave differently </w:t>
      </w:r>
      <w:r>
        <w:rPr>
          <w:rFonts w:ascii="Times New Roman" w:hAnsi="Times New Roman" w:cs="Times New Roman"/>
          <w:i/>
          <w:iCs/>
          <w:sz w:val="24"/>
          <w:szCs w:val="24"/>
        </w:rPr>
        <w:t>as long as they differ in size</w:t>
      </w:r>
      <w:r w:rsidRPr="0068051C">
        <w:rPr>
          <w:rFonts w:ascii="Times New Roman" w:hAnsi="Times New Roman" w:cs="Times New Roman"/>
          <w:i/>
          <w:iCs/>
          <w:sz w:val="24"/>
          <w:szCs w:val="24"/>
        </w:rPr>
        <w:t>. On the other hand, two individuals</w:t>
      </w:r>
      <w:r>
        <w:rPr>
          <w:rFonts w:ascii="Times New Roman" w:hAnsi="Times New Roman" w:cs="Times New Roman"/>
          <w:i/>
          <w:iCs/>
          <w:sz w:val="24"/>
          <w:szCs w:val="24"/>
        </w:rPr>
        <w:t xml:space="preserve"> at two different stages but of</w:t>
      </w:r>
      <w:r w:rsidRPr="0068051C">
        <w:rPr>
          <w:rFonts w:ascii="Times New Roman" w:hAnsi="Times New Roman" w:cs="Times New Roman"/>
          <w:i/>
          <w:iCs/>
          <w:sz w:val="24"/>
          <w:szCs w:val="24"/>
        </w:rPr>
        <w:t xml:space="preserve"> the same size would be considered as similar.</w:t>
      </w:r>
    </w:p>
    <w:p w14:paraId="527F3732" w14:textId="77777777" w:rsidR="00384255" w:rsidRDefault="00384255" w:rsidP="00384255">
      <w:pPr>
        <w:rPr>
          <w:rFonts w:ascii="Times New Roman" w:hAnsi="Times New Roman" w:cs="Times New Roman"/>
          <w:sz w:val="24"/>
          <w:szCs w:val="24"/>
        </w:rPr>
      </w:pPr>
      <w:r w:rsidRPr="005C366D">
        <w:rPr>
          <w:rFonts w:ascii="Times New Roman" w:hAnsi="Times New Roman" w:cs="Times New Roman"/>
          <w:sz w:val="24"/>
          <w:szCs w:val="24"/>
        </w:rPr>
        <w:br/>
        <w:t>Conclusions</w:t>
      </w:r>
      <w:r w:rsidRPr="005C366D">
        <w:rPr>
          <w:rFonts w:ascii="Times New Roman" w:hAnsi="Times New Roman" w:cs="Times New Roman"/>
          <w:sz w:val="24"/>
          <w:szCs w:val="24"/>
        </w:rPr>
        <w:br/>
        <w:t xml:space="preserve">The conclusion part should be a concise summary of the experimental results, rather than to discuss. </w:t>
      </w:r>
    </w:p>
    <w:p w14:paraId="757550AD" w14:textId="77777777" w:rsidR="00384255" w:rsidRPr="0068051C" w:rsidRDefault="00384255" w:rsidP="00384255">
      <w:pPr>
        <w:rPr>
          <w:rFonts w:ascii="Times New Roman" w:hAnsi="Times New Roman" w:cs="Times New Roman"/>
          <w:i/>
          <w:iCs/>
          <w:sz w:val="24"/>
          <w:szCs w:val="24"/>
        </w:rPr>
      </w:pPr>
      <w:r>
        <w:rPr>
          <w:rFonts w:ascii="Times New Roman" w:hAnsi="Times New Roman" w:cs="Times New Roman"/>
          <w:i/>
          <w:iCs/>
          <w:sz w:val="24"/>
          <w:szCs w:val="24"/>
        </w:rPr>
        <w:t xml:space="preserve">We revised the conclusion </w:t>
      </w:r>
      <w:r w:rsidRPr="0068051C">
        <w:rPr>
          <w:rFonts w:ascii="Times New Roman" w:hAnsi="Times New Roman" w:cs="Times New Roman"/>
          <w:i/>
          <w:iCs/>
          <w:sz w:val="24"/>
          <w:szCs w:val="24"/>
        </w:rPr>
        <w:t xml:space="preserve">to </w:t>
      </w:r>
      <w:r>
        <w:rPr>
          <w:rFonts w:ascii="Times New Roman" w:hAnsi="Times New Roman" w:cs="Times New Roman"/>
          <w:i/>
          <w:iCs/>
          <w:sz w:val="24"/>
          <w:szCs w:val="24"/>
        </w:rPr>
        <w:t>emphasize the potential insights that one can get from</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the</w:t>
      </w:r>
      <w:r w:rsidRPr="0068051C">
        <w:rPr>
          <w:rFonts w:ascii="Times New Roman" w:hAnsi="Times New Roman" w:cs="Times New Roman"/>
          <w:i/>
          <w:iCs/>
          <w:sz w:val="24"/>
          <w:szCs w:val="24"/>
        </w:rPr>
        <w:t xml:space="preserve"> novel approach that the model illustrates</w:t>
      </w:r>
      <w:r>
        <w:rPr>
          <w:rFonts w:ascii="Times New Roman" w:hAnsi="Times New Roman" w:cs="Times New Roman"/>
          <w:i/>
          <w:iCs/>
          <w:sz w:val="24"/>
          <w:szCs w:val="24"/>
        </w:rPr>
        <w:t>.</w:t>
      </w:r>
      <w:r w:rsidRPr="0068051C">
        <w:rPr>
          <w:rFonts w:ascii="Times New Roman" w:hAnsi="Times New Roman" w:cs="Times New Roman"/>
          <w:i/>
          <w:iCs/>
          <w:sz w:val="24"/>
          <w:szCs w:val="24"/>
        </w:rPr>
        <w:br/>
      </w:r>
    </w:p>
    <w:p w14:paraId="679AC761" w14:textId="77777777" w:rsidR="00DD1E3C" w:rsidRDefault="00B8710A"/>
    <w:sectPr w:rsidR="00DD1E3C" w:rsidSect="00384255">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55"/>
    <w:rsid w:val="000244CA"/>
    <w:rsid w:val="00384255"/>
    <w:rsid w:val="004A44E1"/>
    <w:rsid w:val="004C08E4"/>
    <w:rsid w:val="007543C8"/>
    <w:rsid w:val="0076749D"/>
    <w:rsid w:val="008D73E1"/>
    <w:rsid w:val="00B75FDC"/>
    <w:rsid w:val="00B8710A"/>
    <w:rsid w:val="00D3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4859"/>
  <w15:chartTrackingRefBased/>
  <w15:docId w15:val="{1573D169-2D1A-4E03-ADB5-0386C9CB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2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cp:revision>
  <dcterms:created xsi:type="dcterms:W3CDTF">2021-11-19T22:21:00Z</dcterms:created>
  <dcterms:modified xsi:type="dcterms:W3CDTF">2021-11-19T22:22:00Z</dcterms:modified>
</cp:coreProperties>
</file>