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210BBA0C"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commentRangeStart w:id="0"/>
      <w:r>
        <w:rPr>
          <w:rFonts w:ascii="Times New Roman" w:hAnsi="Times New Roman" w:cs="Times New Roman"/>
          <w:sz w:val="24"/>
          <w:szCs w:val="24"/>
        </w:rPr>
        <w:t xml:space="preserve">nice </w:t>
      </w:r>
      <w:commentRangeEnd w:id="0"/>
      <w:r>
        <w:rPr>
          <w:rStyle w:val="Marquedecommentaire"/>
        </w:rPr>
        <w:commentReference w:id="0"/>
      </w:r>
      <w:r>
        <w:rPr>
          <w:rFonts w:ascii="Times New Roman" w:hAnsi="Times New Roman" w:cs="Times New Roman"/>
          <w:sz w:val="24"/>
          <w:szCs w:val="24"/>
        </w:rPr>
        <w:t>comments on the manuscript, the fact that they found it of great interest for the filed,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5E032062" w:rsidR="00765C87" w:rsidRPr="00765C87" w:rsidRDefault="00883B10" w:rsidP="00883B10">
      <w:pPr>
        <w:tabs>
          <w:tab w:val="left" w:pos="240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1"/>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1"/>
      <w:r w:rsidR="00B661AA">
        <w:rPr>
          <w:rStyle w:val="Marquedecommentaire"/>
        </w:rPr>
        <w:commentReference w:id="1"/>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commentRangeStart w:id="2"/>
      <w:r>
        <w:rPr>
          <w:rFonts w:ascii="Times New Roman" w:hAnsi="Times New Roman" w:cs="Times New Roman"/>
          <w:sz w:val="24"/>
          <w:szCs w:val="24"/>
        </w:rPr>
        <w:t>Our response</w:t>
      </w:r>
      <w:commentRangeEnd w:id="2"/>
      <w:r w:rsidR="00887D5A">
        <w:rPr>
          <w:rStyle w:val="Marquedecommentaire"/>
        </w:rPr>
        <w:commentReference w:id="2"/>
      </w:r>
      <w:r>
        <w:rPr>
          <w:rFonts w:ascii="Times New Roman" w:hAnsi="Times New Roman" w:cs="Times New Roman"/>
          <w:sz w:val="24"/>
          <w:szCs w:val="24"/>
        </w:rPr>
        <w:t xml:space="preserve">: </w:t>
      </w:r>
    </w:p>
    <w:p w14:paraId="78CA226D" w14:textId="6E45D1C9"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3EA3210E" w14:textId="321584A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Reviewer comment: t</w:t>
      </w:r>
      <w:r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Pr="00765C87">
        <w:rPr>
          <w:rFonts w:ascii="Times New Roman" w:hAnsi="Times New Roman" w:cs="Times New Roman"/>
          <w:sz w:val="24"/>
          <w:szCs w:val="24"/>
        </w:rPr>
        <w:t>consumer-resource systems on the heat accumulation function. While heat</w:t>
      </w:r>
    </w:p>
    <w:p w14:paraId="1337EB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is crucial in how temperature might impact consumer-resource</w:t>
      </w:r>
    </w:p>
    <w:p w14:paraId="6358502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systems, temperature is also expected to impact physiological processes in other life</w:t>
      </w:r>
    </w:p>
    <w:p w14:paraId="4E0753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Moreover, the model completely ignores ecological and evolutionary</w:t>
      </w:r>
    </w:p>
    <w:p w14:paraId="0A0F37A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dynamics of consumer-resource systems. Therefore, it is important that the authors</w:t>
      </w:r>
    </w:p>
    <w:p w14:paraId="04D79628" w14:textId="2A417FD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6F477BEA"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65937E3A" w14:textId="74B032DF"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commentRangeStart w:id="3"/>
      <w:r w:rsidR="00961D43">
        <w:rPr>
          <w:rFonts w:ascii="Times New Roman" w:hAnsi="Times New Roman" w:cs="Times New Roman"/>
          <w:sz w:val="24"/>
          <w:szCs w:val="24"/>
        </w:rPr>
        <w:t>Reviewer comment</w:t>
      </w:r>
      <w:commentRangeEnd w:id="3"/>
      <w:r w:rsidR="00887D5A">
        <w:rPr>
          <w:rStyle w:val="Marquedecommentaire"/>
        </w:rPr>
        <w:commentReference w:id="3"/>
      </w:r>
      <w:r w:rsidR="00961D43">
        <w:rPr>
          <w:rFonts w:ascii="Times New Roman" w:hAnsi="Times New Roman" w:cs="Times New Roman"/>
          <w:sz w:val="24"/>
          <w:szCs w:val="24"/>
        </w:rPr>
        <w:t>: t</w:t>
      </w:r>
      <w:r w:rsidRPr="00765C87">
        <w:rPr>
          <w:rFonts w:ascii="Times New Roman" w:hAnsi="Times New Roman" w:cs="Times New Roman"/>
          <w:sz w:val="24"/>
          <w:szCs w:val="24"/>
        </w:rPr>
        <w:t xml:space="preserve">he authors use a specific function as </w:t>
      </w:r>
      <w:r w:rsidRPr="00765C87">
        <w:rPr>
          <w:rFonts w:ascii="Cambria Math" w:eastAsia="CambriaMath" w:hAnsi="Cambria Math" w:cs="Cambria Math"/>
          <w:sz w:val="24"/>
          <w:szCs w:val="24"/>
        </w:rPr>
        <w:t>𝑅</w:t>
      </w:r>
      <w:r w:rsidRPr="00765C87">
        <w:rPr>
          <w:rFonts w:ascii="Times New Roman" w:eastAsia="CambriaMath" w:hAnsi="Times New Roman" w:cs="Times New Roman"/>
          <w:sz w:val="24"/>
          <w:szCs w:val="24"/>
        </w:rPr>
        <w:t>(</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rPr>
        <w:t>(</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7C9BD8B1" w14:textId="620AE732"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 xml:space="preserve">3. </w:t>
      </w:r>
      <w:r w:rsidR="00961D43">
        <w:rPr>
          <w:rFonts w:ascii="Times New Roman" w:hAnsi="Times New Roman" w:cs="Times New Roman"/>
          <w:sz w:val="24"/>
          <w:szCs w:val="24"/>
        </w:rPr>
        <w:t>Reviewer comment: i</w:t>
      </w:r>
      <w:r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3A17BC0" w14:textId="17860575"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actually,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4A32DCF4" w14:textId="44651422"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Reviewer comment: i</w:t>
      </w:r>
      <w:r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consumer and is more sensitive at lower temperatures. It might be worthwhile to</w:t>
      </w:r>
    </w:p>
    <w:p w14:paraId="1C5368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examine other scenarios here as well – consumer emerges first, consumer has higher</w:t>
      </w:r>
    </w:p>
    <w:p w14:paraId="46E6DEC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sensitivity etc. If pressed for space, the authors can focus on the cases they think are</w:t>
      </w:r>
    </w:p>
    <w:p w14:paraId="21FE2FC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most biologically relevant. This analysis will show that the tools are potentially</w:t>
      </w:r>
    </w:p>
    <w:p w14:paraId="2F7B75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applicable in situations which might be significantly different from the budworm-fir</w:t>
      </w:r>
    </w:p>
    <w:p w14:paraId="2E56AC27" w14:textId="6C7BD2A2"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71CD0E6A"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issues and should be relatively easier to address.</w:t>
      </w:r>
    </w:p>
    <w:p w14:paraId="383E458B" w14:textId="4AB6022D"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Reviewer comment: c</w:t>
      </w:r>
      <w:r w:rsidRPr="00765C87">
        <w:rPr>
          <w:rFonts w:ascii="Times New Roman" w:hAnsi="Times New Roman" w:cs="Times New Roman"/>
          <w:sz w:val="24"/>
          <w:szCs w:val="24"/>
        </w:rPr>
        <w:t xml:space="preserve">urrently, the theoretical figures </w:t>
      </w:r>
      <w:commentRangeStart w:id="4"/>
      <w:r w:rsidRPr="00765C87">
        <w:rPr>
          <w:rFonts w:ascii="Times New Roman" w:hAnsi="Times New Roman" w:cs="Times New Roman"/>
          <w:sz w:val="24"/>
          <w:szCs w:val="24"/>
        </w:rPr>
        <w:t>lack parameter values</w:t>
      </w:r>
      <w:commentRangeEnd w:id="4"/>
      <w:r w:rsidR="006C41CC">
        <w:rPr>
          <w:rStyle w:val="Marquedecommentaire"/>
        </w:rPr>
        <w:commentReference w:id="4"/>
      </w:r>
      <w:r w:rsidRPr="00765C87">
        <w:rPr>
          <w:rFonts w:ascii="Times New Roman" w:hAnsi="Times New Roman" w:cs="Times New Roman"/>
          <w:sz w:val="24"/>
          <w:szCs w:val="24"/>
        </w:rPr>
        <w:t>. Even though some of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of reproducibility and further analyses. They can be added to the figure captions or</w:t>
      </w:r>
    </w:p>
    <w:p w14:paraId="47FEB0F3" w14:textId="032D8636"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be provided in the Supplementary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5E2DD274"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F4779FD" w14:textId="688F04D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commentRangeStart w:id="5"/>
      <w:r w:rsidR="00961D43">
        <w:rPr>
          <w:rFonts w:ascii="Times New Roman" w:hAnsi="Times New Roman" w:cs="Times New Roman"/>
          <w:sz w:val="24"/>
          <w:szCs w:val="24"/>
        </w:rPr>
        <w:t>i</w:t>
      </w:r>
      <w:r w:rsidRPr="00765C87">
        <w:rPr>
          <w:rFonts w:ascii="Times New Roman" w:hAnsi="Times New Roman" w:cs="Times New Roman"/>
          <w:sz w:val="24"/>
          <w:szCs w:val="24"/>
        </w:rPr>
        <w:t>n Fig. 1D, the dark dashed scenario is not shown</w:t>
      </w:r>
      <w:commentRangeEnd w:id="5"/>
      <w:r w:rsidR="006C7905">
        <w:rPr>
          <w:rStyle w:val="Marquedecommentaire"/>
        </w:rPr>
        <w:commentReference w:id="5"/>
      </w:r>
      <w:r w:rsidRPr="00765C87">
        <w:rPr>
          <w:rFonts w:ascii="Times New Roman" w:hAnsi="Times New Roman" w:cs="Times New Roman"/>
          <w:sz w:val="24"/>
          <w:szCs w:val="24"/>
        </w:rPr>
        <w:t>. Further, it might be helpful to</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 xml:space="preserve">mark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b</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and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e</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on this figure. The mismatch can thus be clearly stated as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b</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e</w:t>
      </w:r>
      <w:r w:rsidRPr="00765C87">
        <w:rPr>
          <w:rFonts w:ascii="Times New Roman" w:eastAsia="CambriaMath" w:hAnsi="Times New Roman" w:cs="Times New Roman"/>
          <w:sz w:val="24"/>
          <w:szCs w:val="24"/>
          <w:vertAlign w:val="superscript"/>
        </w:rPr>
        <w:t>*</w:t>
      </w:r>
      <w:r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289352CD"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11757664" w14:textId="1A797DAB"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Reviewer comment: f</w:t>
      </w:r>
      <w:r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78E03B38" w14:textId="122F6388"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6572718" w14:textId="3FF9DA16" w:rsidR="00DD1E3C"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Reviewer comment: t</w:t>
      </w:r>
      <w:r w:rsidRPr="00765C87">
        <w:rPr>
          <w:rFonts w:ascii="Times New Roman" w:hAnsi="Times New Roman" w:cs="Times New Roman"/>
          <w:sz w:val="24"/>
          <w:szCs w:val="24"/>
        </w:rPr>
        <w:t xml:space="preserve">here are some typesetting issues (e.g., </w:t>
      </w:r>
      <w:commentRangeStart w:id="6"/>
      <w:r w:rsidRPr="00765C87">
        <w:rPr>
          <w:rFonts w:ascii="Times New Roman" w:hAnsi="Times New Roman" w:cs="Times New Roman"/>
          <w:sz w:val="24"/>
          <w:szCs w:val="24"/>
        </w:rPr>
        <w:t>Eq. 3</w:t>
      </w:r>
      <w:commentRangeEnd w:id="6"/>
      <w:r w:rsidR="00887D5A">
        <w:rPr>
          <w:rStyle w:val="Marquedecommentaire"/>
        </w:rPr>
        <w:commentReference w:id="6"/>
      </w:r>
      <w:r w:rsidRPr="00765C87">
        <w:rPr>
          <w:rFonts w:ascii="Times New Roman" w:hAnsi="Times New Roman" w:cs="Times New Roman"/>
          <w:sz w:val="24"/>
          <w:szCs w:val="24"/>
        </w:rPr>
        <w:t>) and some minor notation errors (e.g.,</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 xml:space="preserve">Eq. 7 should say </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vertAlign w:val="subscript"/>
        </w:rPr>
        <w:t>i</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and not </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vertAlign w:val="subscript"/>
        </w:rPr>
        <w:t>1</w:t>
      </w:r>
      <w:r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54DBCD71" w14:textId="24F76509" w:rsidR="009D7BB5" w:rsidRPr="00765C87"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response: </w:t>
      </w:r>
      <w:r w:rsidR="006A580E">
        <w:rPr>
          <w:rFonts w:ascii="Times New Roman" w:hAnsi="Times New Roman" w:cs="Times New Roman"/>
          <w:sz w:val="24"/>
          <w:szCs w:val="24"/>
        </w:rPr>
        <w:t>the</w:t>
      </w:r>
      <w:r>
        <w:rPr>
          <w:rFonts w:ascii="Times New Roman" w:hAnsi="Times New Roman" w:cs="Times New Roman"/>
          <w:sz w:val="24"/>
          <w:szCs w:val="24"/>
        </w:rPr>
        <w:t xml:space="preserve"> typographic error in Eq 7</w:t>
      </w:r>
      <w:r w:rsidR="006A580E">
        <w:rPr>
          <w:rFonts w:ascii="Times New Roman" w:hAnsi="Times New Roman" w:cs="Times New Roman"/>
          <w:sz w:val="24"/>
          <w:szCs w:val="24"/>
        </w:rPr>
        <w:t xml:space="preserve"> </w:t>
      </w:r>
      <w:r>
        <w:rPr>
          <w:rFonts w:ascii="Times New Roman" w:hAnsi="Times New Roman" w:cs="Times New Roman"/>
          <w:sz w:val="24"/>
          <w:szCs w:val="24"/>
        </w:rPr>
        <w:t>is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7"/>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7"/>
      <w:r w:rsidR="006C7905">
        <w:rPr>
          <w:rStyle w:val="Marquedecommentaire"/>
        </w:rPr>
        <w:commentReference w:id="7"/>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temperature impact phenological mismatch between insect herbivore and its food resource. This work builds on a pre-existing mathematical model for emergence and budburst time as a function of temperature, by 1) using this model to link interacting species as a way to measure 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w:t>
      </w:r>
      <w:r w:rsidRPr="00765C87">
        <w:rPr>
          <w:rFonts w:ascii="Times New Roman" w:hAnsi="Times New Roman" w:cs="Times New Roman"/>
          <w:sz w:val="24"/>
          <w:szCs w:val="24"/>
        </w:rPr>
        <w:lastRenderedPageBreak/>
        <w:t>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EC13B14" w14:textId="12141DD6"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107: Your theoretical model is somewhat more restrictive than applying to any</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growth (as opposed to emerging as adults which must then lay eggs first, which must then hatch before early instars are able to feed on new growth). These are a specific set of conditions that form a somewhat sizable subset of all insect herbivore/plant interactions and it 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77777777"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p>
    <w:p w14:paraId="360460D5" w14:textId="3A91EDA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151E3B1" w14:textId="5B2925C0"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25698FD" w14:textId="64DA1CC3"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Reviewer comment: l</w:t>
      </w:r>
      <w:r w:rsidR="00765C87" w:rsidRPr="00765C87">
        <w:rPr>
          <w:rFonts w:ascii="Times New Roman" w:hAnsi="Times New Roman" w:cs="Times New Roman"/>
          <w:sz w:val="24"/>
          <w:szCs w:val="24"/>
        </w:rPr>
        <w:t>ine 126: I had a hard time understanding what you meant by “the proportion of the</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5C2089D"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572C921" w14:textId="7396D6E5"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 144 and Fig1D: </w:t>
      </w:r>
      <w:commentRangeStart w:id="8"/>
      <w:r w:rsidR="00765C87" w:rsidRPr="00765C87">
        <w:rPr>
          <w:rFonts w:ascii="Times New Roman" w:hAnsi="Times New Roman" w:cs="Times New Roman"/>
          <w:sz w:val="24"/>
          <w:szCs w:val="24"/>
        </w:rPr>
        <w:t xml:space="preserve">Is it necessary </w:t>
      </w:r>
      <w:commentRangeEnd w:id="8"/>
      <w:r w:rsidR="0010027A">
        <w:rPr>
          <w:rStyle w:val="Marquedecommentaire"/>
        </w:rPr>
        <w:commentReference w:id="8"/>
      </w:r>
      <w:r w:rsidR="00765C87" w:rsidRPr="00765C87">
        <w:rPr>
          <w:rFonts w:ascii="Times New Roman" w:hAnsi="Times New Roman" w:cs="Times New Roman"/>
          <w:sz w:val="24"/>
          <w:szCs w:val="24"/>
        </w:rPr>
        <w:t>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48F4263"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F9AB5DB" w14:textId="3A7AEB08"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 148-151: I </w:t>
      </w:r>
      <w:commentRangeStart w:id="9"/>
      <w:r w:rsidR="00765C87" w:rsidRPr="00765C87">
        <w:rPr>
          <w:rFonts w:ascii="Times New Roman" w:hAnsi="Times New Roman" w:cs="Times New Roman"/>
          <w:sz w:val="24"/>
          <w:szCs w:val="24"/>
        </w:rPr>
        <w:t xml:space="preserve">would add t*e and t*b </w:t>
      </w:r>
      <w:commentRangeEnd w:id="9"/>
      <w:r w:rsidR="0010027A">
        <w:rPr>
          <w:rStyle w:val="Marquedecommentaire"/>
        </w:rPr>
        <w:commentReference w:id="9"/>
      </w:r>
      <w:r w:rsidR="00765C87" w:rsidRPr="00765C87">
        <w:rPr>
          <w:rFonts w:ascii="Times New Roman" w:hAnsi="Times New Roman" w:cs="Times New Roman"/>
          <w:sz w:val="24"/>
          <w:szCs w:val="24"/>
        </w:rPr>
        <w:t>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2F1336C8" w14:textId="7100F74C"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7554E2F3" w14:textId="4D1C0C87"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172: If SBW development is delayed due to late emergence (increased phenological</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01CCEF8" w14:textId="418B30D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Reviewer comment: 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AB13E8A" w14:textId="0AFCDCC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7DA0C0AD" w14:textId="538AA3F9"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246: I see how the phenological shift due to changing temperature depends in part on the</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commentRangeStart w:id="10"/>
      <w:r>
        <w:rPr>
          <w:rFonts w:ascii="Times New Roman" w:hAnsi="Times New Roman" w:cs="Times New Roman"/>
          <w:sz w:val="24"/>
          <w:szCs w:val="24"/>
        </w:rPr>
        <w:t>l</w:t>
      </w:r>
      <w:r w:rsidR="00765C87" w:rsidRPr="00765C87">
        <w:rPr>
          <w:rFonts w:ascii="Times New Roman" w:hAnsi="Times New Roman" w:cs="Times New Roman"/>
          <w:sz w:val="24"/>
          <w:szCs w:val="24"/>
        </w:rPr>
        <w:t>ine 254: Should this be R(x_1(t*_1)) and not R(x(t*))?</w:t>
      </w:r>
      <w:commentRangeEnd w:id="10"/>
      <w:r w:rsidR="00DB6D51">
        <w:rPr>
          <w:rStyle w:val="Marquedecommentaire"/>
        </w:rPr>
        <w:commentReference w:id="10"/>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D80C20B" w14:textId="45C6CF96"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905D511" w14:textId="2768412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r w:rsidR="00D84145">
        <w:rPr>
          <w:rFonts w:ascii="Times New Roman" w:hAnsi="Times New Roman" w:cs="Times New Roman"/>
          <w:sz w:val="24"/>
          <w:szCs w:val="24"/>
        </w:rPr>
        <w:t>w</w:t>
      </w:r>
      <w:r w:rsidR="007A518D">
        <w:rPr>
          <w:rFonts w:ascii="Times New Roman" w:hAnsi="Times New Roman" w:cs="Times New Roman"/>
          <w:sz w:val="24"/>
          <w:szCs w:val="24"/>
        </w:rPr>
        <w:t xml:space="preserve">e corrected the figure caption. The predicted values come from </w:t>
      </w:r>
      <w:commentRangeStart w:id="11"/>
      <w:r w:rsidR="007A518D">
        <w:rPr>
          <w:rFonts w:ascii="Times New Roman" w:hAnsi="Times New Roman" w:cs="Times New Roman"/>
          <w:sz w:val="24"/>
          <w:szCs w:val="24"/>
        </w:rPr>
        <w:t>Eq 5</w:t>
      </w:r>
      <w:commentRangeEnd w:id="11"/>
      <w:r w:rsidR="007A518D">
        <w:rPr>
          <w:rStyle w:val="Marquedecommentaire"/>
        </w:rPr>
        <w:commentReference w:id="11"/>
      </w:r>
      <w:r w:rsidR="007A518D">
        <w:rPr>
          <w:rFonts w:ascii="Times New Roman" w:hAnsi="Times New Roman" w:cs="Times New Roman"/>
          <w:sz w:val="24"/>
          <w:szCs w:val="24"/>
        </w:rPr>
        <w:t>.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5A8D037" w14:textId="61F838A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commentRangeStart w:id="12"/>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w:t>
      </w:r>
      <w:commentRangeEnd w:id="12"/>
      <w:r w:rsidR="005E1E67">
        <w:rPr>
          <w:rStyle w:val="Marquedecommentaire"/>
        </w:rPr>
        <w:commentReference w:id="12"/>
      </w:r>
      <w:r w:rsidR="00765C87" w:rsidRPr="00765C87">
        <w:rPr>
          <w:rFonts w:ascii="Times New Roman" w:hAnsi="Times New Roman" w:cs="Times New Roman"/>
          <w:sz w:val="24"/>
          <w:szCs w:val="24"/>
        </w:rPr>
        <w:t>.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21D8BE"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6AB7157" w14:textId="5023C624"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 xml:space="preserve">ig 2B: Label the plots </w:t>
      </w:r>
      <w:commentRangeStart w:id="13"/>
      <w:r w:rsidR="00765C87" w:rsidRPr="00765C87">
        <w:rPr>
          <w:rFonts w:ascii="Times New Roman" w:hAnsi="Times New Roman" w:cs="Times New Roman"/>
          <w:sz w:val="24"/>
          <w:szCs w:val="24"/>
        </w:rPr>
        <w:t xml:space="preserve">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w:t>
      </w:r>
      <w:commentRangeEnd w:id="13"/>
      <w:r w:rsidR="00D27C98">
        <w:rPr>
          <w:rStyle w:val="Marquedecommentaire"/>
        </w:rPr>
        <w:commentReference w:id="13"/>
      </w:r>
      <w:r w:rsidR="00765C87" w:rsidRPr="00765C87">
        <w:rPr>
          <w:rFonts w:ascii="Times New Roman" w:hAnsi="Times New Roman" w:cs="Times New Roman"/>
          <w:sz w:val="24"/>
          <w:szCs w:val="24"/>
        </w:rPr>
        <w:t>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09C256C"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A27EFB3" w14:textId="5DFB9093"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FDC2815" w14:textId="3E5A3D9C"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r w:rsidR="000A2754">
        <w:rPr>
          <w:rFonts w:ascii="Times New Roman" w:hAnsi="Times New Roman" w:cs="Times New Roman"/>
          <w:sz w:val="24"/>
          <w:szCs w:val="24"/>
        </w:rPr>
        <w:t>we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6D346F4" w14:textId="447BF2EB"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w:t>
      </w:r>
      <w:r w:rsidR="00765C87" w:rsidRPr="00765C87">
        <w:rPr>
          <w:rFonts w:ascii="Times New Roman" w:hAnsi="Times New Roman" w:cs="Times New Roman"/>
          <w:sz w:val="24"/>
          <w:szCs w:val="24"/>
        </w:rPr>
        <w:lastRenderedPageBreak/>
        <w:t>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FFFF10A"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EA93202" w14:textId="19828AD0"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718A2DA" w14:textId="51AF915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we analyzed the data using a one-way anova.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B7ACF7" w14:textId="13439197"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ines 332-333: Your SBW model returns median emergence (I think, based on line 318) and does not model the variance in emergence date for the population. Given this, I am not sure how you can assert that the whole larval population has time to emerge prior to budburst at lower latitudes. Is there some ancillary life-history information </w:t>
      </w:r>
      <w:r w:rsidR="00765C87" w:rsidRPr="00765C87">
        <w:rPr>
          <w:rFonts w:ascii="Times New Roman" w:hAnsi="Times New Roman" w:cs="Times New Roman"/>
          <w:sz w:val="24"/>
          <w:szCs w:val="24"/>
        </w:rPr>
        <w:lastRenderedPageBreak/>
        <w:t>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E32D0A" w14:textId="2437334F"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f</w:t>
      </w:r>
      <w:r w:rsidR="00765C87" w:rsidRPr="00765C87">
        <w:rPr>
          <w:rFonts w:ascii="Times New Roman" w:hAnsi="Times New Roman" w:cs="Times New Roman"/>
          <w:sz w:val="24"/>
          <w:szCs w:val="24"/>
        </w:rPr>
        <w:t xml:space="preserve">ig 5: I am unclear about what </w:t>
      </w:r>
      <w:r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FE239CD" w14:textId="4FDF8FA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3E70BCAB" w14:textId="3EFF99A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30F3A3B" w14:textId="185F943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3223CF0B" w14:textId="070D72D5"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Reviewer comment: 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69645AE" w14:textId="49C655A4"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r w:rsidR="00737D73">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C2B909A" w14:textId="5E4B38BA" w:rsidR="00765C87" w:rsidRDefault="00961D43" w:rsidP="00765C87">
      <w:pPr>
        <w:autoSpaceDE w:val="0"/>
        <w:autoSpaceDN w:val="0"/>
        <w:adjustRightInd w:val="0"/>
        <w:spacing w:after="0" w:line="480" w:lineRule="auto"/>
        <w:rPr>
          <w:rFonts w:ascii="Times New Roman" w:hAnsi="Times New Roman" w:cs="Times New Roman"/>
          <w:sz w:val="24"/>
          <w:szCs w:val="24"/>
        </w:rPr>
      </w:pPr>
      <w:commentRangeStart w:id="14"/>
      <w:r>
        <w:rPr>
          <w:rFonts w:ascii="Times New Roman" w:hAnsi="Times New Roman" w:cs="Times New Roman"/>
          <w:sz w:val="24"/>
          <w:szCs w:val="24"/>
        </w:rPr>
        <w:t>Reviewer comment</w:t>
      </w:r>
      <w:commentRangeEnd w:id="14"/>
      <w:r w:rsidR="000764DF">
        <w:rPr>
          <w:rStyle w:val="Marquedecommentaire"/>
        </w:rPr>
        <w:commentReference w:id="14"/>
      </w:r>
      <w:r>
        <w:rPr>
          <w:rFonts w:ascii="Times New Roman" w:hAnsi="Times New Roman" w:cs="Times New Roman"/>
          <w:sz w:val="24"/>
          <w:szCs w:val="24"/>
        </w:rPr>
        <w:t>: l</w:t>
      </w:r>
      <w:r w:rsidR="00765C87" w:rsidRPr="00765C87">
        <w:rPr>
          <w:rFonts w:ascii="Times New Roman" w:hAnsi="Times New Roman" w:cs="Times New Roman"/>
          <w:sz w:val="24"/>
          <w:szCs w:val="24"/>
        </w:rPr>
        <w:t>ine 348-349: How much do these mismatch differences you see across latitudes matter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130D24" w14:textId="0988080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 xml:space="preserve">ines 352-354: </w:t>
      </w:r>
      <w:commentRangeStart w:id="15"/>
      <w:r w:rsidR="00765C87" w:rsidRPr="00765C87">
        <w:rPr>
          <w:rFonts w:ascii="Times New Roman" w:hAnsi="Times New Roman" w:cs="Times New Roman"/>
          <w:sz w:val="24"/>
          <w:szCs w:val="24"/>
        </w:rPr>
        <w:t xml:space="preserve">There does not appear to be any difference </w:t>
      </w:r>
      <w:commentRangeEnd w:id="15"/>
      <w:r w:rsidR="00E16962">
        <w:rPr>
          <w:rStyle w:val="Marquedecommentaire"/>
        </w:rPr>
        <w:commentReference w:id="15"/>
      </w:r>
      <w:r w:rsidR="00765C87" w:rsidRPr="00765C87">
        <w:rPr>
          <w:rFonts w:ascii="Times New Roman" w:hAnsi="Times New Roman" w:cs="Times New Roman"/>
          <w:sz w:val="24"/>
          <w:szCs w:val="24"/>
        </w:rPr>
        <w:t>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1A9BEE09" w:rsidR="00765C87" w:rsidRP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sectPr w:rsidR="00765C87"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8-08T02:16:00Z" w:initials="PS">
    <w:p w14:paraId="44D608C4" w14:textId="483698FE" w:rsidR="00883B10" w:rsidRDefault="00883B10">
      <w:pPr>
        <w:pStyle w:val="Commentaire"/>
      </w:pPr>
      <w:r>
        <w:rPr>
          <w:rStyle w:val="Marquedecommentaire"/>
        </w:rPr>
        <w:annotationRef/>
      </w:r>
      <w:r>
        <w:t>Enthusiastic? It may sound too strong.</w:t>
      </w:r>
    </w:p>
  </w:comment>
  <w:comment w:id="1" w:author="Portalier Sebastien" w:date="2021-08-01T04:54:00Z" w:initials="PS">
    <w:p w14:paraId="4DFD70C4" w14:textId="36A35B19" w:rsidR="00B661AA" w:rsidRDefault="00B661AA">
      <w:pPr>
        <w:pStyle w:val="Commentaire"/>
      </w:pPr>
      <w:r>
        <w:rPr>
          <w:rStyle w:val="Marquedecommentaire"/>
        </w:rPr>
        <w:annotationRef/>
      </w:r>
      <w:r>
        <w:t>I do not know if It is necessary to copy the preliminary comment of the reviewer.</w:t>
      </w:r>
    </w:p>
  </w:comment>
  <w:comment w:id="2" w:author="Portalier Sebastien" w:date="2021-08-01T04:42:00Z" w:initials="PS">
    <w:p w14:paraId="561EC732" w14:textId="2619A286" w:rsidR="00887D5A" w:rsidRDefault="00887D5A">
      <w:pPr>
        <w:pStyle w:val="Commentaire"/>
      </w:pPr>
      <w:r>
        <w:rPr>
          <w:rStyle w:val="Marquedecommentaire"/>
        </w:rPr>
        <w:annotationRef/>
      </w:r>
      <w:r>
        <w:t>I have to add a figure about SBW-balsam fir phenology (suggested by the reviewer).</w:t>
      </w:r>
    </w:p>
  </w:comment>
  <w:comment w:id="3" w:author="Portalier Sebastien" w:date="2021-08-01T04:44:00Z" w:initials="PS">
    <w:p w14:paraId="766F218D" w14:textId="44F1CD38" w:rsidR="00887D5A" w:rsidRDefault="00887D5A">
      <w:pPr>
        <w:pStyle w:val="Commentaire"/>
      </w:pPr>
      <w:r>
        <w:rPr>
          <w:rStyle w:val="Marquedecommentaire"/>
        </w:rPr>
        <w:annotationRef/>
      </w:r>
      <w:r>
        <w:t>Jean-Noël: you proposed to give some justification here.</w:t>
      </w:r>
    </w:p>
  </w:comment>
  <w:comment w:id="4" w:author="Portalier Sebastien" w:date="2021-08-03T01:05:00Z" w:initials="PS">
    <w:p w14:paraId="2D58DE4D" w14:textId="40AFB25E" w:rsidR="006C41CC" w:rsidRDefault="006C41CC">
      <w:pPr>
        <w:pStyle w:val="Commentaire"/>
      </w:pPr>
      <w:r>
        <w:rPr>
          <w:rStyle w:val="Marquedecommentaire"/>
        </w:rPr>
        <w:annotationRef/>
      </w:r>
      <w:r>
        <w:t>I work on it.</w:t>
      </w:r>
    </w:p>
  </w:comment>
  <w:comment w:id="5" w:author="Portalier Sebastien" w:date="2021-08-01T04:56:00Z" w:initials="PS">
    <w:p w14:paraId="36DC4FCD" w14:textId="1B9A40CF" w:rsidR="006C7905" w:rsidRDefault="006C7905">
      <w:pPr>
        <w:pStyle w:val="Commentaire"/>
      </w:pPr>
      <w:r>
        <w:rPr>
          <w:rStyle w:val="Marquedecommentaire"/>
        </w:rPr>
        <w:annotationRef/>
      </w:r>
      <w:r>
        <w:t>Do we need to add the line? Or should we say that we wanted to illustrate our point without having too much unnecessary information on Fig 1D.</w:t>
      </w:r>
    </w:p>
  </w:comment>
  <w:comment w:id="6" w:author="Portalier Sebastien" w:date="2021-08-01T04:49:00Z" w:initials="PS">
    <w:p w14:paraId="57BE6286" w14:textId="4502D475" w:rsidR="00887D5A" w:rsidRDefault="00887D5A">
      <w:pPr>
        <w:pStyle w:val="Commentaire"/>
      </w:pPr>
      <w:r>
        <w:rPr>
          <w:rStyle w:val="Marquedecommentaire"/>
        </w:rPr>
        <w:annotationRef/>
      </w:r>
      <w:r>
        <w:t>I do not see any typesetting issue in Eq 3 (the SBW function). Do I miss anything?</w:t>
      </w:r>
    </w:p>
  </w:comment>
  <w:comment w:id="7"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8" w:author="Portalier Sebastien" w:date="2021-08-03T01:32:00Z" w:initials="PS">
    <w:p w14:paraId="189C581C" w14:textId="6AEA9CA6" w:rsidR="0010027A" w:rsidRDefault="0010027A">
      <w:pPr>
        <w:pStyle w:val="Commentaire"/>
      </w:pPr>
      <w:r>
        <w:rPr>
          <w:rStyle w:val="Marquedecommentaire"/>
        </w:rPr>
        <w:annotationRef/>
      </w:r>
      <w:r>
        <w:t>I work on figures in order to fix that.</w:t>
      </w:r>
    </w:p>
  </w:comment>
  <w:comment w:id="9" w:author="Portalier Sebastien" w:date="2021-08-03T01:32:00Z" w:initials="PS">
    <w:p w14:paraId="45886CBD" w14:textId="77789308" w:rsidR="0010027A" w:rsidRDefault="0010027A">
      <w:pPr>
        <w:pStyle w:val="Commentaire"/>
      </w:pPr>
      <w:r>
        <w:rPr>
          <w:rStyle w:val="Marquedecommentaire"/>
        </w:rPr>
        <w:annotationRef/>
      </w:r>
      <w:r>
        <w:t>Same comment as before.</w:t>
      </w:r>
    </w:p>
  </w:comment>
  <w:comment w:id="10" w:author="Portalier Sebastien" w:date="2021-08-02T21:52:00Z" w:initials="PS">
    <w:p w14:paraId="496E5475" w14:textId="084B7208" w:rsidR="00DB6D51" w:rsidRDefault="00DB6D51">
      <w:pPr>
        <w:pStyle w:val="Commentaire"/>
      </w:pPr>
      <w:r>
        <w:rPr>
          <w:rStyle w:val="Marquedecommentaire"/>
        </w:rPr>
        <w:annotationRef/>
      </w:r>
      <w:r>
        <w:t>I am not sure about this one. It is now line 190</w:t>
      </w:r>
      <w:r w:rsidR="00255CFE">
        <w:t xml:space="preserve"> (effects on the mismatch)</w:t>
      </w:r>
      <w:r>
        <w:t>.</w:t>
      </w:r>
    </w:p>
  </w:comment>
  <w:comment w:id="11" w:author="Portalier Sebastien" w:date="2021-08-01T05:14:00Z" w:initials="PS">
    <w:p w14:paraId="790F92A1" w14:textId="6C87ACB8" w:rsidR="007A518D" w:rsidRDefault="007A518D">
      <w:pPr>
        <w:pStyle w:val="Commentaire"/>
      </w:pPr>
      <w:r>
        <w:rPr>
          <w:rStyle w:val="Marquedecommentaire"/>
        </w:rPr>
        <w:annotationRef/>
      </w:r>
      <w:r>
        <w:t>To be change</w:t>
      </w:r>
      <w:r w:rsidR="00AC52A0">
        <w:t>d</w:t>
      </w:r>
      <w:r>
        <w:t xml:space="preserve"> after “update” of equation</w:t>
      </w:r>
      <w:r w:rsidR="00AC52A0">
        <w:t xml:space="preserve"> numbering</w:t>
      </w:r>
      <w:r>
        <w:t>.</w:t>
      </w:r>
    </w:p>
  </w:comment>
  <w:comment w:id="12" w:author="Portalier Sebastien" w:date="2021-08-02T21:48:00Z" w:initials="PS">
    <w:p w14:paraId="6DA91D72" w14:textId="245F0963" w:rsidR="005E1E67" w:rsidRDefault="005E1E67">
      <w:pPr>
        <w:pStyle w:val="Commentaire"/>
      </w:pPr>
      <w:r>
        <w:rPr>
          <w:rStyle w:val="Marquedecommentaire"/>
        </w:rPr>
        <w:annotationRef/>
      </w:r>
      <w:r>
        <w:t xml:space="preserve">I do not see what the reviewer talks about. Line 269 (originally) was located 2 lines before Eq 7 (cosine function for temperatures). It is line 205 now. And we wrote </w:t>
      </w:r>
      <w:r w:rsidRPr="005E1E67">
        <w:rPr>
          <w:i/>
          <w:iCs/>
        </w:rPr>
        <w:t>R(.)</w:t>
      </w:r>
      <w:r>
        <w:t>. I am confused about this comment.</w:t>
      </w:r>
    </w:p>
  </w:comment>
  <w:comment w:id="13" w:author="Portalier Sebastien" w:date="2021-08-03T01:50:00Z" w:initials="PS">
    <w:p w14:paraId="007E58A9" w14:textId="0B34AF6B" w:rsidR="00D27C98" w:rsidRDefault="00D27C98">
      <w:pPr>
        <w:pStyle w:val="Commentaire"/>
      </w:pPr>
      <w:r>
        <w:rPr>
          <w:rStyle w:val="Marquedecommentaire"/>
        </w:rPr>
        <w:annotationRef/>
      </w:r>
      <w:r>
        <w:t>I work on Fig. 1</w:t>
      </w:r>
    </w:p>
  </w:comment>
  <w:comment w:id="14" w:author="Portalier Sebastien" w:date="2021-08-02T03:02:00Z" w:initials="PS">
    <w:p w14:paraId="09A5DB94" w14:textId="44E2860E" w:rsidR="000764DF" w:rsidRDefault="000764DF">
      <w:pPr>
        <w:pStyle w:val="Commentaire"/>
      </w:pPr>
      <w:r>
        <w:rPr>
          <w:rStyle w:val="Marquedecommentaire"/>
        </w:rPr>
        <w:annotationRef/>
      </w:r>
      <w:r>
        <w:t>Although I have some ideas, Jean-Noël may have better ideas than me for this one.</w:t>
      </w:r>
    </w:p>
  </w:comment>
  <w:comment w:id="15" w:author="Portalier Sebastien" w:date="2021-08-03T02:09:00Z" w:initials="PS">
    <w:p w14:paraId="1B66A1EF" w14:textId="20F84590" w:rsidR="00E16962" w:rsidRDefault="00E16962">
      <w:pPr>
        <w:pStyle w:val="Commentaire"/>
      </w:pPr>
      <w:r>
        <w:rPr>
          <w:rStyle w:val="Marquedecommentaire"/>
        </w:rPr>
        <w:annotationRef/>
      </w:r>
      <w:r>
        <w:t>I do not see why this should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08C4" w15:done="0"/>
  <w15:commentEx w15:paraId="4DFD70C4" w15:done="0"/>
  <w15:commentEx w15:paraId="561EC732" w15:done="0"/>
  <w15:commentEx w15:paraId="766F218D" w15:done="0"/>
  <w15:commentEx w15:paraId="2D58DE4D" w15:done="0"/>
  <w15:commentEx w15:paraId="36DC4FCD" w15:done="0"/>
  <w15:commentEx w15:paraId="57BE6286" w15:done="0"/>
  <w15:commentEx w15:paraId="2D2D88FA" w15:done="0"/>
  <w15:commentEx w15:paraId="189C581C" w15:done="0"/>
  <w15:commentEx w15:paraId="45886CBD" w15:done="0"/>
  <w15:commentEx w15:paraId="496E5475" w15:done="0"/>
  <w15:commentEx w15:paraId="790F92A1" w15:done="0"/>
  <w15:commentEx w15:paraId="6DA91D72" w15:done="0"/>
  <w15:commentEx w15:paraId="007E58A9" w15:done="0"/>
  <w15:commentEx w15:paraId="09A5DB94" w15:done="0"/>
  <w15:commentEx w15:paraId="1B66A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9BD01" w16cex:dateUtc="2021-08-08T00:16:00Z"/>
  <w16cex:commentExtensible w16cex:durableId="24B0A777" w16cex:dateUtc="2021-08-01T02:54:00Z"/>
  <w16cex:commentExtensible w16cex:durableId="24B0A4C1" w16cex:dateUtc="2021-08-01T02:42:00Z"/>
  <w16cex:commentExtensible w16cex:durableId="24B0A53F" w16cex:dateUtc="2021-08-01T02:44:00Z"/>
  <w16cex:commentExtensible w16cex:durableId="24B314D6" w16cex:dateUtc="2021-08-02T23:05:00Z"/>
  <w16cex:commentExtensible w16cex:durableId="24B0A80D" w16cex:dateUtc="2021-08-01T02:56:00Z"/>
  <w16cex:commentExtensible w16cex:durableId="24B0A63D" w16cex:dateUtc="2021-08-01T02:49:00Z"/>
  <w16cex:commentExtensible w16cex:durableId="24B0A87F" w16cex:dateUtc="2021-08-01T02:58:00Z"/>
  <w16cex:commentExtensible w16cex:durableId="24B31B12" w16cex:dateUtc="2021-08-02T23:32:00Z"/>
  <w16cex:commentExtensible w16cex:durableId="24B31B27" w16cex:dateUtc="2021-08-02T23:32:00Z"/>
  <w16cex:commentExtensible w16cex:durableId="24B2E7AD" w16cex:dateUtc="2021-08-02T19:52:00Z"/>
  <w16cex:commentExtensible w16cex:durableId="24B0AC2B" w16cex:dateUtc="2021-08-01T03:14:00Z"/>
  <w16cex:commentExtensible w16cex:durableId="24B2E6BF" w16cex:dateUtc="2021-08-02T19:48:00Z"/>
  <w16cex:commentExtensible w16cex:durableId="24B31F7A" w16cex:dateUtc="2021-08-02T23:50:00Z"/>
  <w16cex:commentExtensible w16cex:durableId="24B1DEB8" w16cex:dateUtc="2021-08-02T01:02:00Z"/>
  <w16cex:commentExtensible w16cex:durableId="24B323E0" w16cex:dateUtc="2021-08-03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08C4" w16cid:durableId="24B9BD01"/>
  <w16cid:commentId w16cid:paraId="4DFD70C4" w16cid:durableId="24B0A777"/>
  <w16cid:commentId w16cid:paraId="561EC732" w16cid:durableId="24B0A4C1"/>
  <w16cid:commentId w16cid:paraId="766F218D" w16cid:durableId="24B0A53F"/>
  <w16cid:commentId w16cid:paraId="2D58DE4D" w16cid:durableId="24B314D6"/>
  <w16cid:commentId w16cid:paraId="36DC4FCD" w16cid:durableId="24B0A80D"/>
  <w16cid:commentId w16cid:paraId="57BE6286" w16cid:durableId="24B0A63D"/>
  <w16cid:commentId w16cid:paraId="2D2D88FA" w16cid:durableId="24B0A87F"/>
  <w16cid:commentId w16cid:paraId="189C581C" w16cid:durableId="24B31B12"/>
  <w16cid:commentId w16cid:paraId="45886CBD" w16cid:durableId="24B31B27"/>
  <w16cid:commentId w16cid:paraId="496E5475" w16cid:durableId="24B2E7AD"/>
  <w16cid:commentId w16cid:paraId="790F92A1" w16cid:durableId="24B0AC2B"/>
  <w16cid:commentId w16cid:paraId="6DA91D72" w16cid:durableId="24B2E6BF"/>
  <w16cid:commentId w16cid:paraId="007E58A9" w16cid:durableId="24B31F7A"/>
  <w16cid:commentId w16cid:paraId="09A5DB94" w16cid:durableId="24B1DEB8"/>
  <w16cid:commentId w16cid:paraId="1B66A1EF" w16cid:durableId="24B32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244CA"/>
    <w:rsid w:val="000764DF"/>
    <w:rsid w:val="000A2754"/>
    <w:rsid w:val="0010027A"/>
    <w:rsid w:val="0020021F"/>
    <w:rsid w:val="00232798"/>
    <w:rsid w:val="00255CFE"/>
    <w:rsid w:val="002C0BFF"/>
    <w:rsid w:val="00336B6D"/>
    <w:rsid w:val="003A4ADA"/>
    <w:rsid w:val="004A44E1"/>
    <w:rsid w:val="004C08E4"/>
    <w:rsid w:val="00580489"/>
    <w:rsid w:val="005E1E67"/>
    <w:rsid w:val="00635088"/>
    <w:rsid w:val="006A580E"/>
    <w:rsid w:val="006C41CC"/>
    <w:rsid w:val="006C7905"/>
    <w:rsid w:val="006E32C2"/>
    <w:rsid w:val="00737D73"/>
    <w:rsid w:val="007543C8"/>
    <w:rsid w:val="00765C87"/>
    <w:rsid w:val="0076749D"/>
    <w:rsid w:val="007A518D"/>
    <w:rsid w:val="00842652"/>
    <w:rsid w:val="00883B10"/>
    <w:rsid w:val="00887D5A"/>
    <w:rsid w:val="008B68D9"/>
    <w:rsid w:val="008C342C"/>
    <w:rsid w:val="008D73E1"/>
    <w:rsid w:val="00961D43"/>
    <w:rsid w:val="009D7BB5"/>
    <w:rsid w:val="00A81B34"/>
    <w:rsid w:val="00AC52A0"/>
    <w:rsid w:val="00B275DC"/>
    <w:rsid w:val="00B325FF"/>
    <w:rsid w:val="00B561D5"/>
    <w:rsid w:val="00B661AA"/>
    <w:rsid w:val="00B75FDC"/>
    <w:rsid w:val="00BC1458"/>
    <w:rsid w:val="00BF4A61"/>
    <w:rsid w:val="00C45362"/>
    <w:rsid w:val="00C96F36"/>
    <w:rsid w:val="00D21C3A"/>
    <w:rsid w:val="00D27C98"/>
    <w:rsid w:val="00D32DAA"/>
    <w:rsid w:val="00D427B0"/>
    <w:rsid w:val="00D84145"/>
    <w:rsid w:val="00DB6D51"/>
    <w:rsid w:val="00E16962"/>
    <w:rsid w:val="00ED084C"/>
    <w:rsid w:val="00F23D40"/>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2765</Words>
  <Characters>15762</Characters>
  <Application>Microsoft Office Word</Application>
  <DocSecurity>0</DocSecurity>
  <Lines>131</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36</cp:revision>
  <dcterms:created xsi:type="dcterms:W3CDTF">2021-07-21T16:49:00Z</dcterms:created>
  <dcterms:modified xsi:type="dcterms:W3CDTF">2021-08-08T00:33:00Z</dcterms:modified>
</cp:coreProperties>
</file>