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32D8" w:rsidRPr="00656542" w:rsidRDefault="00656542" w:rsidP="00656542">
      <w:pPr>
        <w:jc w:val="center"/>
        <w:rPr>
          <w:i/>
          <w:color w:val="595959" w:themeColor="text1" w:themeTint="A6"/>
          <w:sz w:val="48"/>
          <w:szCs w:val="48"/>
        </w:rPr>
      </w:pPr>
      <w:r w:rsidRPr="00656542">
        <w:rPr>
          <w:i/>
          <w:color w:val="595959" w:themeColor="text1" w:themeTint="A6"/>
          <w:sz w:val="48"/>
          <w:szCs w:val="48"/>
        </w:rPr>
        <w:t>75.07 – Algoritmos y Programación III</w:t>
      </w:r>
    </w:p>
    <w:p w:rsidR="00656542" w:rsidRPr="00656542" w:rsidRDefault="00656542" w:rsidP="00656542">
      <w:pPr>
        <w:spacing w:after="0" w:line="240" w:lineRule="auto"/>
        <w:jc w:val="center"/>
        <w:rPr>
          <w:b/>
          <w:color w:val="000000" w:themeColor="text1"/>
          <w:sz w:val="56"/>
          <w:szCs w:val="56"/>
        </w:rPr>
      </w:pPr>
      <w:r w:rsidRPr="00656542">
        <w:rPr>
          <w:b/>
          <w:color w:val="000000" w:themeColor="text1"/>
          <w:sz w:val="56"/>
          <w:szCs w:val="56"/>
        </w:rPr>
        <w:t>Trabajo Práctico 2:</w:t>
      </w:r>
    </w:p>
    <w:p w:rsidR="00656542" w:rsidRDefault="00656542" w:rsidP="00656542">
      <w:pPr>
        <w:spacing w:after="0" w:line="240" w:lineRule="auto"/>
        <w:jc w:val="center"/>
        <w:rPr>
          <w:b/>
          <w:color w:val="000000" w:themeColor="text1"/>
          <w:sz w:val="56"/>
          <w:szCs w:val="56"/>
        </w:rPr>
      </w:pPr>
      <w:r w:rsidRPr="00656542">
        <w:rPr>
          <w:b/>
          <w:color w:val="000000" w:themeColor="text1"/>
          <w:sz w:val="56"/>
          <w:szCs w:val="56"/>
        </w:rPr>
        <w:t>Juego de estrategia por turnos</w:t>
      </w:r>
    </w:p>
    <w:p w:rsidR="00656542" w:rsidRDefault="00656542" w:rsidP="00656542">
      <w:pPr>
        <w:spacing w:after="0" w:line="240" w:lineRule="auto"/>
        <w:jc w:val="center"/>
        <w:rPr>
          <w:b/>
          <w:color w:val="000000" w:themeColor="text1"/>
          <w:sz w:val="56"/>
          <w:szCs w:val="56"/>
        </w:rPr>
      </w:pPr>
    </w:p>
    <w:p w:rsidR="00656542" w:rsidRDefault="00656542" w:rsidP="00656542">
      <w:pPr>
        <w:spacing w:after="0" w:line="240" w:lineRule="auto"/>
        <w:jc w:val="center"/>
        <w:rPr>
          <w:color w:val="000000" w:themeColor="text1"/>
          <w:sz w:val="48"/>
          <w:szCs w:val="48"/>
        </w:rPr>
      </w:pPr>
      <w:r>
        <w:rPr>
          <w:color w:val="000000" w:themeColor="text1"/>
          <w:sz w:val="48"/>
          <w:szCs w:val="48"/>
        </w:rPr>
        <w:t>1°C 2017 – Trabajo grupal</w:t>
      </w:r>
    </w:p>
    <w:p w:rsidR="00656542" w:rsidRDefault="00656542" w:rsidP="00656542">
      <w:pPr>
        <w:spacing w:after="0" w:line="240" w:lineRule="auto"/>
        <w:jc w:val="center"/>
        <w:rPr>
          <w:color w:val="000000" w:themeColor="text1"/>
          <w:sz w:val="48"/>
          <w:szCs w:val="48"/>
        </w:rPr>
      </w:pPr>
    </w:p>
    <w:p w:rsidR="00656542" w:rsidRPr="00656542" w:rsidRDefault="00656542" w:rsidP="00656542">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Fecha de entrega: </w:t>
      </w:r>
      <w:r>
        <w:rPr>
          <w:rFonts w:ascii="Times New Roman" w:hAnsi="Times New Roman" w:cs="Times New Roman"/>
          <w:color w:val="000000" w:themeColor="text1"/>
          <w:sz w:val="24"/>
          <w:szCs w:val="24"/>
        </w:rPr>
        <w:t>29-06-2017</w:t>
      </w: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Pr="00656542" w:rsidRDefault="00656542" w:rsidP="00656542">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Corrector: </w:t>
      </w:r>
      <w:r>
        <w:rPr>
          <w:rFonts w:ascii="Times New Roman" w:hAnsi="Times New Roman" w:cs="Times New Roman"/>
          <w:color w:val="000000" w:themeColor="text1"/>
          <w:sz w:val="24"/>
          <w:szCs w:val="24"/>
        </w:rPr>
        <w:t>Pablo Suarez</w:t>
      </w: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 xml:space="preserve">Integrantes: </w:t>
      </w:r>
      <w:r>
        <w:rPr>
          <w:rFonts w:ascii="Times New Roman" w:hAnsi="Times New Roman" w:cs="Times New Roman"/>
          <w:color w:val="000000" w:themeColor="text1"/>
          <w:sz w:val="24"/>
          <w:szCs w:val="24"/>
        </w:rPr>
        <w:t>Sportelli</w:t>
      </w:r>
      <w:r w:rsidR="00D77320">
        <w:rPr>
          <w:rFonts w:ascii="Times New Roman" w:hAnsi="Times New Roman" w:cs="Times New Roman"/>
          <w:color w:val="000000" w:themeColor="text1"/>
          <w:sz w:val="24"/>
          <w:szCs w:val="24"/>
        </w:rPr>
        <w:t xml:space="preserve"> Castro</w:t>
      </w:r>
      <w:r>
        <w:rPr>
          <w:rFonts w:ascii="Times New Roman" w:hAnsi="Times New Roman" w:cs="Times New Roman"/>
          <w:color w:val="000000" w:themeColor="text1"/>
          <w:sz w:val="24"/>
          <w:szCs w:val="24"/>
        </w:rPr>
        <w:t xml:space="preserve"> Luciano</w:t>
      </w:r>
      <w:r w:rsidR="00D77320">
        <w:rPr>
          <w:rFonts w:ascii="Times New Roman" w:hAnsi="Times New Roman" w:cs="Times New Roman"/>
          <w:color w:val="000000" w:themeColor="text1"/>
          <w:sz w:val="24"/>
          <w:szCs w:val="24"/>
        </w:rPr>
        <w:t xml:space="preserve"> – 99565 – sportelliluciano@gmail.com</w:t>
      </w:r>
    </w:p>
    <w:p w:rsidR="00656542" w:rsidRDefault="00656542" w:rsidP="00656542">
      <w:pPr>
        <w:spacing w:after="0" w:line="240" w:lineRule="auto"/>
        <w:rPr>
          <w:rStyle w:val="Hipervnculo"/>
          <w:rFonts w:ascii="Times New Roman" w:hAnsi="Times New Roman" w:cs="Times New Roman"/>
          <w:sz w:val="24"/>
          <w:szCs w:val="24"/>
        </w:rPr>
      </w:pPr>
      <w:r>
        <w:rPr>
          <w:rFonts w:ascii="Times New Roman" w:hAnsi="Times New Roman" w:cs="Times New Roman"/>
          <w:color w:val="000000" w:themeColor="text1"/>
          <w:sz w:val="24"/>
          <w:szCs w:val="24"/>
        </w:rPr>
        <w:tab/>
        <w:t xml:space="preserve">          Berrotarán Pablo – 98446 – </w:t>
      </w:r>
      <w:hyperlink r:id="rId7" w:history="1">
        <w:r w:rsidRPr="00EC246A">
          <w:rPr>
            <w:rStyle w:val="Hipervnculo"/>
            <w:rFonts w:ascii="Times New Roman" w:hAnsi="Times New Roman" w:cs="Times New Roman"/>
            <w:sz w:val="24"/>
            <w:szCs w:val="24"/>
          </w:rPr>
          <w:t>berrotaran.p@gmail.com</w:t>
        </w:r>
      </w:hyperlink>
    </w:p>
    <w:p w:rsidR="008B47FD" w:rsidRDefault="008B47FD" w:rsidP="00656542">
      <w:pPr>
        <w:spacing w:after="0" w:line="240" w:lineRule="auto"/>
        <w:rPr>
          <w:rFonts w:ascii="Times New Roman" w:hAnsi="Times New Roman" w:cs="Times New Roman"/>
          <w:color w:val="000000" w:themeColor="text1"/>
          <w:sz w:val="24"/>
          <w:szCs w:val="24"/>
        </w:rPr>
      </w:pPr>
      <w:r w:rsidRPr="008B47FD">
        <w:rPr>
          <w:rStyle w:val="Hipervnculo"/>
          <w:rFonts w:ascii="Times New Roman" w:hAnsi="Times New Roman" w:cs="Times New Roman"/>
          <w:sz w:val="24"/>
          <w:szCs w:val="24"/>
          <w:u w:val="none"/>
        </w:rPr>
        <w:t xml:space="preserve">                      </w:t>
      </w:r>
      <w:r w:rsidRPr="000D2D1A">
        <w:rPr>
          <w:rStyle w:val="Hipervnculo"/>
          <w:rFonts w:ascii="Times New Roman" w:hAnsi="Times New Roman" w:cs="Times New Roman"/>
          <w:color w:val="auto"/>
          <w:sz w:val="24"/>
          <w:szCs w:val="24"/>
          <w:u w:val="none"/>
        </w:rPr>
        <w:t xml:space="preserve">Gómez Godoy Jonatan Enrique – 91628 – </w:t>
      </w:r>
      <w:r w:rsidRPr="00490B91">
        <w:rPr>
          <w:rStyle w:val="Hipervnculo"/>
          <w:rFonts w:ascii="Times New Roman" w:hAnsi="Times New Roman" w:cs="Times New Roman"/>
          <w:color w:val="0000FF"/>
          <w:sz w:val="24"/>
          <w:szCs w:val="24"/>
        </w:rPr>
        <w:t>manson_static@hotmail.com</w:t>
      </w:r>
    </w:p>
    <w:p w:rsidR="00656542" w:rsidRDefault="00656542" w:rsidP="00656542">
      <w:pPr>
        <w:spacing w:after="0" w:line="240" w:lineRule="auto"/>
        <w:rPr>
          <w:rFonts w:ascii="Times New Roman" w:hAnsi="Times New Roman" w:cs="Times New Roman"/>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Calificación:</w:t>
      </w:r>
    </w:p>
    <w:p w:rsidR="00656542" w:rsidRDefault="00656542" w:rsidP="00656542">
      <w:pPr>
        <w:spacing w:after="0" w:line="240" w:lineRule="auto"/>
        <w:rPr>
          <w:rFonts w:ascii="Times New Roman" w:hAnsi="Times New Roman" w:cs="Times New Roman"/>
          <w:b/>
          <w:color w:val="000000" w:themeColor="text1"/>
          <w:sz w:val="24"/>
          <w:szCs w:val="24"/>
        </w:rPr>
      </w:pPr>
      <w:bookmarkStart w:id="0" w:name="_GoBack"/>
      <w:bookmarkEnd w:id="0"/>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24"/>
          <w:szCs w:val="24"/>
        </w:rPr>
      </w:pPr>
    </w:p>
    <w:p w:rsidR="00656542" w:rsidRDefault="00656542" w:rsidP="00656542">
      <w:pPr>
        <w:spacing w:after="0" w:line="240" w:lineRule="auto"/>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Introducción</w:t>
      </w:r>
    </w:p>
    <w:p w:rsidR="00656542" w:rsidRDefault="00656542" w:rsidP="00656542">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p>
    <w:p w:rsidR="00656542" w:rsidRDefault="00656542" w:rsidP="00656542">
      <w:pPr>
        <w:spacing w:after="0" w:line="240" w:lineRule="auto"/>
        <w:rPr>
          <w:rFonts w:ascii="Times New Roman" w:hAnsi="Times New Roman" w:cs="Times New Roman"/>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 xml:space="preserve">En el presente informe se detalla el diseño, implementación y desarrollo de la consigna que fue asignada por la cátedra. </w:t>
      </w:r>
      <w:r w:rsidRPr="00656542">
        <w:rPr>
          <w:rFonts w:ascii="Times New Roman" w:hAnsi="Times New Roman" w:cs="Times New Roman"/>
          <w:sz w:val="24"/>
          <w:szCs w:val="24"/>
        </w:rPr>
        <w:t>Se incluyen especificaciones que se hayan considerado importantes; tales como el diseño general del programa</w:t>
      </w:r>
      <w:r>
        <w:rPr>
          <w:rFonts w:ascii="Times New Roman" w:hAnsi="Times New Roman" w:cs="Times New Roman"/>
          <w:sz w:val="24"/>
          <w:szCs w:val="24"/>
        </w:rPr>
        <w:t>;</w:t>
      </w:r>
      <w:r w:rsidRPr="00656542">
        <w:rPr>
          <w:rFonts w:ascii="Times New Roman" w:hAnsi="Times New Roman" w:cs="Times New Roman"/>
          <w:sz w:val="24"/>
          <w:szCs w:val="24"/>
        </w:rPr>
        <w:t xml:space="preserve"> sus motivos y consecuencias</w:t>
      </w:r>
      <w:r>
        <w:rPr>
          <w:rFonts w:ascii="Times New Roman" w:hAnsi="Times New Roman" w:cs="Times New Roman"/>
          <w:sz w:val="24"/>
          <w:szCs w:val="24"/>
        </w:rPr>
        <w:t>;</w:t>
      </w:r>
      <w:r w:rsidRPr="00656542">
        <w:rPr>
          <w:rFonts w:ascii="Times New Roman" w:hAnsi="Times New Roman" w:cs="Times New Roman"/>
          <w:sz w:val="24"/>
          <w:szCs w:val="24"/>
        </w:rPr>
        <w:t xml:space="preserve"> así como los diagramas necesarios para facilitar la comprensión del flujo y estructura. También, se </w:t>
      </w:r>
      <w:r>
        <w:rPr>
          <w:rFonts w:ascii="Times New Roman" w:hAnsi="Times New Roman" w:cs="Times New Roman"/>
          <w:sz w:val="24"/>
          <w:szCs w:val="24"/>
        </w:rPr>
        <w:t>realiza un análisis de las pruebas realizadas y del esquema con el que se trabajó para realizar la interfaz gráfica del programa.</w:t>
      </w:r>
    </w:p>
    <w:p w:rsidR="00656542" w:rsidRDefault="00656542" w:rsidP="00656542">
      <w:pPr>
        <w:spacing w:after="0" w:line="240" w:lineRule="auto"/>
        <w:rPr>
          <w:rFonts w:ascii="Times New Roman" w:hAnsi="Times New Roman" w:cs="Times New Roman"/>
          <w:color w:val="000000" w:themeColor="text1"/>
          <w:sz w:val="24"/>
          <w:szCs w:val="24"/>
        </w:rPr>
      </w:pPr>
      <w:r>
        <w:rPr>
          <w:rFonts w:ascii="Times New Roman" w:hAnsi="Times New Roman" w:cs="Times New Roman"/>
          <w:sz w:val="24"/>
          <w:szCs w:val="24"/>
        </w:rPr>
        <w:tab/>
        <w:t>Para el desarrollo del trabajo práctico, se utilizó Java</w:t>
      </w:r>
      <w:r w:rsidR="00580C33">
        <w:rPr>
          <w:rFonts w:ascii="Times New Roman" w:hAnsi="Times New Roman" w:cs="Times New Roman"/>
          <w:color w:val="000000" w:themeColor="text1"/>
          <w:sz w:val="24"/>
          <w:szCs w:val="24"/>
        </w:rPr>
        <w:t xml:space="preserve"> 1.8 en conjunto con JavaFX. Los diagramas presentados fueron realizados mediante el estándar UML.</w:t>
      </w:r>
    </w:p>
    <w:p w:rsidR="00580C33" w:rsidRDefault="00580C33" w:rsidP="00656542">
      <w:pPr>
        <w:spacing w:after="0" w:line="240" w:lineRule="auto"/>
        <w:rPr>
          <w:rFonts w:ascii="Times New Roman" w:hAnsi="Times New Roman" w:cs="Times New Roman"/>
          <w:color w:val="000000" w:themeColor="text1"/>
          <w:sz w:val="24"/>
          <w:szCs w:val="24"/>
        </w:rPr>
      </w:pPr>
    </w:p>
    <w:p w:rsidR="00580C33" w:rsidRDefault="00580C33" w:rsidP="00656542">
      <w:pPr>
        <w:spacing w:after="0" w:line="240" w:lineRule="auto"/>
        <w:rPr>
          <w:rFonts w:ascii="Times New Roman" w:hAnsi="Times New Roman" w:cs="Times New Roman"/>
          <w:color w:val="000000" w:themeColor="text1"/>
          <w:sz w:val="24"/>
          <w:szCs w:val="24"/>
        </w:rPr>
      </w:pPr>
    </w:p>
    <w:p w:rsidR="00580C33" w:rsidRDefault="00580C33" w:rsidP="00656542">
      <w:pPr>
        <w:spacing w:after="0" w:line="240" w:lineRule="auto"/>
        <w:rPr>
          <w:rFonts w:ascii="Times New Roman" w:hAnsi="Times New Roman" w:cs="Times New Roman"/>
          <w:color w:val="000000" w:themeColor="text1"/>
          <w:sz w:val="24"/>
          <w:szCs w:val="24"/>
        </w:rPr>
      </w:pPr>
    </w:p>
    <w:p w:rsidR="00580C33" w:rsidRDefault="00580C33" w:rsidP="00656542">
      <w:pPr>
        <w:spacing w:after="0" w:line="240" w:lineRule="auto"/>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Consigna</w:t>
      </w:r>
    </w:p>
    <w:p w:rsidR="00580C33" w:rsidRDefault="00580C33" w:rsidP="00656542">
      <w:pPr>
        <w:spacing w:after="0" w:line="240" w:lineRule="auto"/>
        <w:rPr>
          <w:rFonts w:ascii="Times New Roman" w:hAnsi="Times New Roman" w:cs="Times New Roman"/>
          <w:b/>
          <w:color w:val="000000" w:themeColor="text1"/>
          <w:sz w:val="40"/>
          <w:szCs w:val="40"/>
        </w:rPr>
      </w:pPr>
    </w:p>
    <w:p w:rsidR="00580C33" w:rsidRDefault="00580C33" w:rsidP="00656542">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40"/>
          <w:szCs w:val="40"/>
        </w:rPr>
        <w:tab/>
      </w:r>
      <w:r>
        <w:rPr>
          <w:rFonts w:ascii="Times New Roman" w:hAnsi="Times New Roman" w:cs="Times New Roman"/>
          <w:color w:val="000000" w:themeColor="text1"/>
          <w:sz w:val="24"/>
          <w:szCs w:val="24"/>
        </w:rPr>
        <w:t>Se le asignó al grupo como objetivo del trabajo práctico el realizar el diseño e implementación de un juego de estrategia por turnos</w:t>
      </w:r>
      <w:r>
        <w:rPr>
          <w:rStyle w:val="Refdenotaalpie"/>
          <w:rFonts w:ascii="Times New Roman" w:hAnsi="Times New Roman" w:cs="Times New Roman"/>
          <w:color w:val="000000" w:themeColor="text1"/>
          <w:sz w:val="24"/>
          <w:szCs w:val="24"/>
        </w:rPr>
        <w:footnoteReference w:id="1"/>
      </w:r>
      <w:r>
        <w:rPr>
          <w:rFonts w:ascii="Times New Roman" w:hAnsi="Times New Roman" w:cs="Times New Roman"/>
          <w:color w:val="000000" w:themeColor="text1"/>
          <w:sz w:val="24"/>
          <w:szCs w:val="24"/>
        </w:rPr>
        <w:t xml:space="preserve"> con la popular serie de manga y anime Dragon Ball Z</w:t>
      </w:r>
      <w:r>
        <w:rPr>
          <w:rStyle w:val="Refdenotaalpie"/>
          <w:rFonts w:ascii="Times New Roman" w:hAnsi="Times New Roman" w:cs="Times New Roman"/>
          <w:color w:val="000000" w:themeColor="text1"/>
          <w:sz w:val="24"/>
          <w:szCs w:val="24"/>
        </w:rPr>
        <w:footnoteReference w:id="2"/>
      </w:r>
      <w:r>
        <w:rPr>
          <w:rFonts w:ascii="Times New Roman" w:hAnsi="Times New Roman" w:cs="Times New Roman"/>
          <w:color w:val="000000" w:themeColor="text1"/>
          <w:sz w:val="24"/>
          <w:szCs w:val="24"/>
        </w:rPr>
        <w:t xml:space="preserve"> acorde a los conceptos dados en clase que prioricen el diseño adaptativo y eficiente y la prolijidad de código, usando las herramientas vistas (Java y JavaFX</w:t>
      </w:r>
      <w:r>
        <w:rPr>
          <w:rStyle w:val="Refdenotaalpie"/>
          <w:rFonts w:ascii="Times New Roman" w:hAnsi="Times New Roman" w:cs="Times New Roman"/>
          <w:color w:val="000000" w:themeColor="text1"/>
          <w:sz w:val="24"/>
          <w:szCs w:val="24"/>
        </w:rPr>
        <w:footnoteReference w:id="3"/>
      </w:r>
      <w:r>
        <w:rPr>
          <w:rFonts w:ascii="Times New Roman" w:hAnsi="Times New Roman" w:cs="Times New Roman"/>
          <w:color w:val="000000" w:themeColor="text1"/>
          <w:sz w:val="24"/>
          <w:szCs w:val="24"/>
        </w:rPr>
        <w:t xml:space="preserve">) para desarrollar un modelo e interfaz gráfica acompañante. El producto final es un juego que un usuario puede ejecutar en su computadora de forma local, incluyendo en el mismo gráficos con </w:t>
      </w:r>
      <w:r w:rsidR="00E34CE7">
        <w:rPr>
          <w:rFonts w:ascii="Times New Roman" w:hAnsi="Times New Roman" w:cs="Times New Roman"/>
          <w:color w:val="000000" w:themeColor="text1"/>
          <w:sz w:val="24"/>
          <w:szCs w:val="24"/>
        </w:rPr>
        <w:t>los cuales el usuario puede controlar el juego.</w:t>
      </w:r>
    </w:p>
    <w:p w:rsidR="00E34CE7" w:rsidRDefault="00E34CE7" w:rsidP="00656542">
      <w:pPr>
        <w:spacing w:after="0" w:line="240" w:lineRule="auto"/>
        <w:rPr>
          <w:rFonts w:ascii="Times New Roman" w:hAnsi="Times New Roman" w:cs="Times New Roman"/>
          <w:color w:val="000000" w:themeColor="text1"/>
          <w:sz w:val="24"/>
          <w:szCs w:val="24"/>
        </w:rPr>
      </w:pPr>
    </w:p>
    <w:p w:rsidR="00E34CE7" w:rsidRDefault="00E34CE7" w:rsidP="00E34CE7">
      <w:pPr>
        <w:spacing w:after="0" w:line="240" w:lineRule="auto"/>
        <w:ind w:firstLine="708"/>
        <w:rPr>
          <w:rFonts w:ascii="Times New Roman" w:hAnsi="Times New Roman" w:cs="Times New Roman"/>
          <w:sz w:val="24"/>
          <w:szCs w:val="24"/>
        </w:rPr>
      </w:pPr>
      <w:r w:rsidRPr="00E34CE7">
        <w:rPr>
          <w:rFonts w:ascii="Times New Roman" w:hAnsi="Times New Roman" w:cs="Times New Roman"/>
          <w:sz w:val="24"/>
          <w:szCs w:val="24"/>
        </w:rPr>
        <w:t>Para cumplir con los estándares de calidad de código, así como la funcionalidad del mismo, se trabajó acorde al esquema de desarrollo manejado en pruebas (TDD); que se define como un esquema de desarrollo que software que se basa en la repetición de un ciclo corto de pruebas unitarias, poniendo el foc</w:t>
      </w:r>
      <w:r>
        <w:rPr>
          <w:rFonts w:ascii="Times New Roman" w:hAnsi="Times New Roman" w:cs="Times New Roman"/>
          <w:sz w:val="24"/>
          <w:szCs w:val="24"/>
        </w:rPr>
        <w:t xml:space="preserve">o del proceso de implementación </w:t>
      </w:r>
      <w:r w:rsidRPr="00E34CE7">
        <w:rPr>
          <w:rFonts w:ascii="Times New Roman" w:hAnsi="Times New Roman" w:cs="Times New Roman"/>
          <w:sz w:val="24"/>
          <w:szCs w:val="24"/>
        </w:rPr>
        <w:t>en cumplir con el funcionamiento del ciclo, y emprolijar el código previamente escrito</w:t>
      </w:r>
      <w:r>
        <w:rPr>
          <w:rFonts w:ascii="Times New Roman" w:hAnsi="Times New Roman" w:cs="Times New Roman"/>
          <w:sz w:val="24"/>
          <w:szCs w:val="24"/>
        </w:rPr>
        <w:t xml:space="preserve">. </w:t>
      </w:r>
    </w:p>
    <w:p w:rsidR="00E34CE7" w:rsidRPr="00E34CE7" w:rsidRDefault="00E34CE7" w:rsidP="00E34CE7">
      <w:pPr>
        <w:spacing w:after="0" w:line="240" w:lineRule="auto"/>
        <w:ind w:firstLine="708"/>
        <w:rPr>
          <w:rFonts w:ascii="Times New Roman" w:hAnsi="Times New Roman" w:cs="Times New Roman"/>
          <w:sz w:val="24"/>
          <w:szCs w:val="24"/>
        </w:rPr>
      </w:pPr>
      <w:r w:rsidRPr="00E34CE7">
        <w:rPr>
          <w:rFonts w:ascii="Times New Roman" w:hAnsi="Times New Roman" w:cs="Times New Roman"/>
          <w:sz w:val="24"/>
          <w:szCs w:val="24"/>
        </w:rPr>
        <w:t xml:space="preserve">Durante el desarrollo de la consigna, se mantuvo el objetivo de maximizar </w:t>
      </w:r>
      <w:r>
        <w:rPr>
          <w:rFonts w:ascii="Times New Roman" w:hAnsi="Times New Roman" w:cs="Times New Roman"/>
          <w:sz w:val="24"/>
          <w:szCs w:val="24"/>
        </w:rPr>
        <w:t>los beneficios inherentes</w:t>
      </w:r>
      <w:r w:rsidRPr="00E34CE7">
        <w:rPr>
          <w:rFonts w:ascii="Times New Roman" w:hAnsi="Times New Roman" w:cs="Times New Roman"/>
          <w:sz w:val="24"/>
          <w:szCs w:val="24"/>
        </w:rPr>
        <w:t xml:space="preserve"> de un esquema en TDD; aprovechando que el mis</w:t>
      </w:r>
      <w:r>
        <w:rPr>
          <w:rFonts w:ascii="Times New Roman" w:hAnsi="Times New Roman" w:cs="Times New Roman"/>
          <w:sz w:val="24"/>
          <w:szCs w:val="24"/>
        </w:rPr>
        <w:t>mo promueve el diseño eficiente y</w:t>
      </w:r>
      <w:r w:rsidRPr="00E34CE7">
        <w:rPr>
          <w:rFonts w:ascii="Times New Roman" w:hAnsi="Times New Roman" w:cs="Times New Roman"/>
          <w:sz w:val="24"/>
          <w:szCs w:val="24"/>
        </w:rPr>
        <w:t xml:space="preserve"> poco superfluo.</w:t>
      </w:r>
    </w:p>
    <w:p w:rsidR="00E34CE7" w:rsidRDefault="00E34CE7" w:rsidP="00E34CE7">
      <w:pPr>
        <w:pStyle w:val="Standard"/>
        <w:spacing w:before="480" w:after="120" w:line="276" w:lineRule="auto"/>
        <w:ind w:firstLine="708"/>
        <w:rPr>
          <w:rFonts w:ascii="Times New Roman" w:hAnsi="Times New Roman" w:cs="Times New Roman"/>
          <w:lang w:val="es-CL"/>
        </w:rPr>
      </w:pPr>
      <w:r w:rsidRPr="00E34CE7">
        <w:rPr>
          <w:rFonts w:ascii="Times New Roman" w:hAnsi="Times New Roman" w:cs="Times New Roman"/>
          <w:lang w:val="es-CL"/>
        </w:rPr>
        <w:t xml:space="preserve">También se especifica en la consigna la necesidad de implementar clases para completar el programa, siguiendo un esquema de Programación Orientada a Objetos (POO); lo cual implica </w:t>
      </w:r>
      <w:r>
        <w:rPr>
          <w:rFonts w:ascii="Times New Roman" w:hAnsi="Times New Roman" w:cs="Times New Roman"/>
          <w:lang w:val="es-CL"/>
        </w:rPr>
        <w:t xml:space="preserve">que es necesario llevar a cabo criterios de clases </w:t>
      </w:r>
      <w:r w:rsidRPr="00E34CE7">
        <w:rPr>
          <w:rFonts w:ascii="Times New Roman" w:hAnsi="Times New Roman" w:cs="Times New Roman"/>
          <w:lang w:val="es-CL"/>
        </w:rPr>
        <w:t xml:space="preserve">con los contratos correctos, asegurando que la comunicación entre las clases sea fácil de entender y resuelva los problemas presentados de forma ágil, capaz de integrar fácilmente nuevas </w:t>
      </w:r>
      <w:r>
        <w:rPr>
          <w:rFonts w:ascii="Times New Roman" w:hAnsi="Times New Roman" w:cs="Times New Roman"/>
          <w:lang w:val="es-CL"/>
        </w:rPr>
        <w:t>funcionalidades</w:t>
      </w:r>
      <w:r w:rsidRPr="00E34CE7">
        <w:rPr>
          <w:rFonts w:ascii="Times New Roman" w:hAnsi="Times New Roman" w:cs="Times New Roman"/>
          <w:lang w:val="es-CL"/>
        </w:rPr>
        <w:t xml:space="preserve"> que puedan darse en el futuro.</w:t>
      </w:r>
    </w:p>
    <w:p w:rsidR="00AC4684" w:rsidRDefault="00AC4684" w:rsidP="00AC4684">
      <w:pPr>
        <w:pStyle w:val="Standard"/>
        <w:spacing w:before="480" w:after="120" w:line="276" w:lineRule="auto"/>
        <w:rPr>
          <w:rFonts w:ascii="Times New Roman" w:hAnsi="Times New Roman" w:cs="Times New Roman"/>
          <w:lang w:val="es-CL"/>
        </w:rPr>
      </w:pPr>
      <w:r>
        <w:rPr>
          <w:rFonts w:ascii="Times New Roman" w:hAnsi="Times New Roman" w:cs="Times New Roman"/>
          <w:b/>
          <w:sz w:val="40"/>
          <w:szCs w:val="40"/>
          <w:lang w:val="es-CL"/>
        </w:rPr>
        <w:lastRenderedPageBreak/>
        <w:t>Organización del equipo</w:t>
      </w:r>
    </w:p>
    <w:p w:rsidR="00AC4684" w:rsidRDefault="00AC4684" w:rsidP="00AC4684">
      <w:pPr>
        <w:pStyle w:val="Standard"/>
        <w:spacing w:before="120" w:line="276" w:lineRule="auto"/>
        <w:rPr>
          <w:rFonts w:ascii="Times New Roman" w:hAnsi="Times New Roman" w:cs="Times New Roman"/>
          <w:lang w:val="es-CL"/>
        </w:rPr>
      </w:pPr>
      <w:r>
        <w:rPr>
          <w:rFonts w:ascii="Times New Roman" w:hAnsi="Times New Roman" w:cs="Times New Roman"/>
          <w:lang w:val="es-CL"/>
        </w:rPr>
        <w:tab/>
        <w:t>Siendo este un trabajo de modalidad grupal, se puso énfasis desde un principio en el trabajo en equipo, realizando una distribución equitativa del trabajo que permitiera a cada miembro del equipo hacer el mejor uso posible de sus habilidades y trabajar acorde a sus intereses y motivaciones.</w:t>
      </w:r>
    </w:p>
    <w:p w:rsidR="00AC4684" w:rsidRDefault="00AC4684" w:rsidP="00AC4684">
      <w:pPr>
        <w:pStyle w:val="Standard"/>
        <w:spacing w:before="120" w:line="276" w:lineRule="auto"/>
        <w:ind w:firstLine="708"/>
        <w:rPr>
          <w:rFonts w:ascii="Times New Roman" w:hAnsi="Times New Roman" w:cs="Times New Roman"/>
          <w:lang w:val="es-CL"/>
        </w:rPr>
      </w:pPr>
      <w:r>
        <w:rPr>
          <w:rFonts w:ascii="Times New Roman" w:hAnsi="Times New Roman" w:cs="Times New Roman"/>
          <w:lang w:val="es-CL"/>
        </w:rPr>
        <w:t xml:space="preserve"> También, se consideró de suma importancia el mantener comunicación constante entre los miembros del equipo para no realizar trabajo superfluo, acorde a los conceptos de integración continua</w:t>
      </w:r>
      <w:r>
        <w:rPr>
          <w:rStyle w:val="Refdenotaalpie"/>
          <w:rFonts w:ascii="Times New Roman" w:hAnsi="Times New Roman" w:cs="Times New Roman"/>
          <w:lang w:val="es-CL"/>
        </w:rPr>
        <w:footnoteReference w:id="4"/>
      </w:r>
      <w:r>
        <w:rPr>
          <w:rFonts w:ascii="Times New Roman" w:hAnsi="Times New Roman" w:cs="Times New Roman"/>
          <w:lang w:val="es-CL"/>
        </w:rPr>
        <w:t xml:space="preserve"> y eXtreme Programming</w:t>
      </w:r>
      <w:r>
        <w:rPr>
          <w:rStyle w:val="Refdenotaalpie"/>
          <w:rFonts w:ascii="Times New Roman" w:hAnsi="Times New Roman" w:cs="Times New Roman"/>
          <w:lang w:val="es-CL"/>
        </w:rPr>
        <w:footnoteReference w:id="5"/>
      </w:r>
      <w:r>
        <w:rPr>
          <w:rFonts w:ascii="Times New Roman" w:hAnsi="Times New Roman" w:cs="Times New Roman"/>
          <w:lang w:val="es-CL"/>
        </w:rPr>
        <w:t>. Con este fin, se utilizó un repositorio común en GitHub, y se acordó el realizar integraciones periódicas al código, asegurándose a cada paso que el código que cada miembro había escrito sea compatible con la integración anterior. Llevando a cabo</w:t>
      </w:r>
      <w:r w:rsidR="007F508B">
        <w:rPr>
          <w:rFonts w:ascii="Times New Roman" w:hAnsi="Times New Roman" w:cs="Times New Roman"/>
          <w:lang w:val="es-CL"/>
        </w:rPr>
        <w:t xml:space="preserve"> este modo de trabajo, se facilitó la cooperación entre integrantes.</w:t>
      </w:r>
    </w:p>
    <w:p w:rsidR="007F508B" w:rsidRPr="007F508B" w:rsidRDefault="007F508B" w:rsidP="00AC4684">
      <w:pPr>
        <w:pStyle w:val="Standard"/>
        <w:spacing w:before="120" w:line="276" w:lineRule="auto"/>
        <w:ind w:firstLine="708"/>
        <w:rPr>
          <w:rFonts w:ascii="Times New Roman" w:hAnsi="Times New Roman" w:cs="Times New Roman"/>
          <w:u w:val="single"/>
          <w:lang w:val="es-CL"/>
        </w:rPr>
      </w:pPr>
    </w:p>
    <w:p w:rsidR="00E34CE7" w:rsidRDefault="00E34CE7" w:rsidP="00E34CE7">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40"/>
          <w:szCs w:val="40"/>
        </w:rPr>
        <w:t>Desarrollo de la implementación</w:t>
      </w:r>
    </w:p>
    <w:p w:rsidR="00E34CE7" w:rsidRDefault="00E34CE7" w:rsidP="00E34CE7">
      <w:pPr>
        <w:spacing w:after="0" w:line="240" w:lineRule="auto"/>
        <w:rPr>
          <w:rFonts w:ascii="Times New Roman" w:hAnsi="Times New Roman" w:cs="Times New Roman"/>
          <w:color w:val="000000" w:themeColor="text1"/>
          <w:sz w:val="24"/>
          <w:szCs w:val="24"/>
        </w:rPr>
      </w:pPr>
    </w:p>
    <w:p w:rsidR="003C6885" w:rsidRDefault="00E34CE7" w:rsidP="00E34CE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 xml:space="preserve">Para llevar al cabo el diseño del programa, se consideró primero el rango de funcionalidades requeridas por el juego. A partir de este análisis, es evidente la necesidad de encontrar un manejo eficiente del modelo lógico del programa, de los gráficos incluidos, y de la relación entre los mismos. </w:t>
      </w:r>
      <w:r w:rsidR="007F508B">
        <w:rPr>
          <w:rFonts w:ascii="Times New Roman" w:hAnsi="Times New Roman" w:cs="Times New Roman"/>
          <w:color w:val="000000" w:themeColor="text1"/>
          <w:sz w:val="24"/>
          <w:szCs w:val="24"/>
        </w:rPr>
        <w:t>Para este fin</w:t>
      </w:r>
      <w:r>
        <w:rPr>
          <w:rFonts w:ascii="Times New Roman" w:hAnsi="Times New Roman" w:cs="Times New Roman"/>
          <w:color w:val="000000" w:themeColor="text1"/>
          <w:sz w:val="24"/>
          <w:szCs w:val="24"/>
        </w:rPr>
        <w:t xml:space="preserve">, </w:t>
      </w:r>
      <w:r w:rsidR="003C6885">
        <w:rPr>
          <w:rFonts w:ascii="Times New Roman" w:hAnsi="Times New Roman" w:cs="Times New Roman"/>
          <w:color w:val="000000" w:themeColor="text1"/>
          <w:sz w:val="24"/>
          <w:szCs w:val="24"/>
        </w:rPr>
        <w:t>se separaron los elementos del código en modelo y vista, ocupándose estos de llevar a cabo la lógica interna del juego, y de dar output y tomar input del usuario, respectivamente. En cuanto al modelo, el mismo fue segmentado en clases para hacer una distribución intuitiva de las responsabilidades; comenzando con las clases que representan elementos no tangibles como ser el juego, los jugadores y equipos. El juego progresa comunicándose con el tablero y las unidades, dando las órdenes que ingrese el usuario, y las unidades se comunican entre ellas enviándose mensajes que contienen el efecto que se desea.</w:t>
      </w:r>
    </w:p>
    <w:p w:rsidR="00E34CE7" w:rsidRDefault="003C6885" w:rsidP="00E34CE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t>Para llevar el diseño a la práctica, se u</w:t>
      </w:r>
      <w:r w:rsidR="00AC4684">
        <w:rPr>
          <w:rFonts w:ascii="Times New Roman" w:hAnsi="Times New Roman" w:cs="Times New Roman"/>
          <w:color w:val="000000" w:themeColor="text1"/>
          <w:sz w:val="24"/>
          <w:szCs w:val="24"/>
        </w:rPr>
        <w:t>tilizaron prácticas propias de la programación orientada a objetos como ser el uso de patrones de diseño cuando corresponda, y el uso del polimorfismo para producir código versátil, fácil de entender y capaz de adaptarse a modificaciones futuras.</w:t>
      </w:r>
    </w:p>
    <w:p w:rsidR="007F508B" w:rsidRDefault="007F508B" w:rsidP="00E34CE7">
      <w:pPr>
        <w:spacing w:after="0" w:line="240" w:lineRule="auto"/>
        <w:rPr>
          <w:rFonts w:ascii="Times New Roman" w:hAnsi="Times New Roman" w:cs="Times New Roman"/>
          <w:color w:val="000000" w:themeColor="text1"/>
          <w:sz w:val="24"/>
          <w:szCs w:val="24"/>
        </w:rPr>
      </w:pPr>
    </w:p>
    <w:p w:rsidR="007F508B" w:rsidRDefault="007F508B" w:rsidP="00E34CE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32"/>
          <w:szCs w:val="32"/>
        </w:rPr>
        <w:t xml:space="preserve">Clases: </w:t>
      </w:r>
      <w:r>
        <w:rPr>
          <w:rFonts w:ascii="Times New Roman" w:hAnsi="Times New Roman" w:cs="Times New Roman"/>
          <w:color w:val="000000" w:themeColor="text1"/>
          <w:sz w:val="24"/>
          <w:szCs w:val="24"/>
        </w:rPr>
        <w:t xml:space="preserve">En la ejecución del programa, la primera clase en tomar protagonismo es la clase </w:t>
      </w:r>
      <w:r w:rsidRPr="007F508B">
        <w:rPr>
          <w:rFonts w:ascii="Times New Roman" w:hAnsi="Times New Roman" w:cs="Times New Roman"/>
          <w:b/>
          <w:i/>
          <w:color w:val="000000" w:themeColor="text1"/>
          <w:sz w:val="24"/>
          <w:szCs w:val="24"/>
        </w:rPr>
        <w:t>DragonBallApp</w:t>
      </w:r>
      <w:r>
        <w:rPr>
          <w:rFonts w:ascii="Times New Roman" w:hAnsi="Times New Roman" w:cs="Times New Roman"/>
          <w:color w:val="000000" w:themeColor="text1"/>
          <w:sz w:val="24"/>
          <w:szCs w:val="24"/>
        </w:rPr>
        <w:t xml:space="preserve">. Esta clase se ocupa de inicializar el programa, conteniendo el método main y dibujando la ventana en la que el juego transcurre. </w:t>
      </w:r>
      <w:r>
        <w:rPr>
          <w:rFonts w:ascii="Times New Roman" w:hAnsi="Times New Roman" w:cs="Times New Roman"/>
          <w:i/>
          <w:color w:val="000000" w:themeColor="text1"/>
          <w:sz w:val="24"/>
          <w:szCs w:val="24"/>
        </w:rPr>
        <w:t xml:space="preserve">DragonBallApp </w:t>
      </w:r>
      <w:r>
        <w:rPr>
          <w:rFonts w:ascii="Times New Roman" w:hAnsi="Times New Roman" w:cs="Times New Roman"/>
          <w:color w:val="000000" w:themeColor="text1"/>
          <w:sz w:val="24"/>
          <w:szCs w:val="24"/>
        </w:rPr>
        <w:t>cuenta en su contrato con la capacidad de crear los demás objetos necesarios para inicializar el juego, y poner al usuario en contacto con los mismos mediante la inicialización de la interfaz gráfica.</w:t>
      </w:r>
    </w:p>
    <w:p w:rsidR="00E52975" w:rsidRDefault="007F508B" w:rsidP="00E34CE7">
      <w:pPr>
        <w:spacing w:after="0" w:line="24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ab/>
      </w:r>
      <w:r>
        <w:rPr>
          <w:rFonts w:ascii="Times New Roman" w:hAnsi="Times New Roman" w:cs="Times New Roman"/>
          <w:i/>
          <w:color w:val="000000" w:themeColor="text1"/>
          <w:sz w:val="24"/>
          <w:szCs w:val="24"/>
        </w:rPr>
        <w:t>DragonBallApp</w:t>
      </w:r>
      <w:r>
        <w:rPr>
          <w:rFonts w:ascii="Times New Roman" w:hAnsi="Times New Roman" w:cs="Times New Roman"/>
          <w:color w:val="000000" w:themeColor="text1"/>
          <w:sz w:val="24"/>
          <w:szCs w:val="24"/>
        </w:rPr>
        <w:t xml:space="preserve"> inicializa un objeto </w:t>
      </w:r>
      <w:r>
        <w:rPr>
          <w:rFonts w:ascii="Times New Roman" w:hAnsi="Times New Roman" w:cs="Times New Roman"/>
          <w:b/>
          <w:i/>
          <w:color w:val="000000" w:themeColor="text1"/>
          <w:sz w:val="24"/>
          <w:szCs w:val="24"/>
        </w:rPr>
        <w:t>Juego</w:t>
      </w:r>
      <w:r>
        <w:rPr>
          <w:rFonts w:ascii="Times New Roman" w:hAnsi="Times New Roman" w:cs="Times New Roman"/>
          <w:color w:val="000000" w:themeColor="text1"/>
          <w:sz w:val="24"/>
          <w:szCs w:val="24"/>
        </w:rPr>
        <w:t xml:space="preserve">. El objeto </w:t>
      </w:r>
      <w:r>
        <w:rPr>
          <w:rFonts w:ascii="Times New Roman" w:hAnsi="Times New Roman" w:cs="Times New Roman"/>
          <w:i/>
          <w:color w:val="000000" w:themeColor="text1"/>
          <w:sz w:val="24"/>
          <w:szCs w:val="24"/>
        </w:rPr>
        <w:t>Juego</w:t>
      </w:r>
      <w:r>
        <w:rPr>
          <w:rFonts w:ascii="Times New Roman" w:hAnsi="Times New Roman" w:cs="Times New Roman"/>
          <w:color w:val="000000" w:themeColor="text1"/>
          <w:sz w:val="24"/>
          <w:szCs w:val="24"/>
        </w:rPr>
        <w:t xml:space="preserve"> es el responsable de </w:t>
      </w:r>
      <w:r w:rsidR="00A27121">
        <w:rPr>
          <w:rFonts w:ascii="Times New Roman" w:hAnsi="Times New Roman" w:cs="Times New Roman"/>
          <w:color w:val="000000" w:themeColor="text1"/>
          <w:sz w:val="24"/>
          <w:szCs w:val="24"/>
        </w:rPr>
        <w:t xml:space="preserve">crear el tablero y registrar la progresión de la partida, agregando periódicamente un </w:t>
      </w:r>
      <w:r w:rsidR="00A27121">
        <w:rPr>
          <w:rFonts w:ascii="Times New Roman" w:hAnsi="Times New Roman" w:cs="Times New Roman"/>
          <w:color w:val="000000" w:themeColor="text1"/>
          <w:sz w:val="24"/>
          <w:szCs w:val="24"/>
        </w:rPr>
        <w:lastRenderedPageBreak/>
        <w:t xml:space="preserve">consumible al tablero y cambiando en cada turno el jugador a quien corresponde jugar. Cada </w:t>
      </w:r>
      <w:r w:rsidR="00A27121">
        <w:rPr>
          <w:rFonts w:ascii="Times New Roman" w:hAnsi="Times New Roman" w:cs="Times New Roman"/>
          <w:i/>
          <w:color w:val="000000" w:themeColor="text1"/>
          <w:sz w:val="24"/>
          <w:szCs w:val="24"/>
        </w:rPr>
        <w:t>Juego</w:t>
      </w:r>
      <w:r w:rsidR="00A27121">
        <w:rPr>
          <w:rFonts w:ascii="Times New Roman" w:hAnsi="Times New Roman" w:cs="Times New Roman"/>
          <w:color w:val="000000" w:themeColor="text1"/>
          <w:sz w:val="24"/>
          <w:szCs w:val="24"/>
        </w:rPr>
        <w:t xml:space="preserve"> se comunica con dos objetos de clase </w:t>
      </w:r>
      <w:r w:rsidR="00A27121">
        <w:rPr>
          <w:rFonts w:ascii="Times New Roman" w:hAnsi="Times New Roman" w:cs="Times New Roman"/>
          <w:b/>
          <w:i/>
          <w:color w:val="000000" w:themeColor="text1"/>
          <w:sz w:val="24"/>
          <w:szCs w:val="24"/>
        </w:rPr>
        <w:t>Jugador</w:t>
      </w:r>
      <w:r w:rsidR="00A27121">
        <w:rPr>
          <w:rFonts w:ascii="Times New Roman" w:hAnsi="Times New Roman" w:cs="Times New Roman"/>
          <w:color w:val="000000" w:themeColor="text1"/>
          <w:sz w:val="24"/>
          <w:szCs w:val="24"/>
        </w:rPr>
        <w:t>, que por su parte tiene comunicación con sus unidades, encargándoles que se muevan o modifiquen sus estados (vida, ki o transformación) según el usuario lo especifique mediante input.</w:t>
      </w:r>
    </w:p>
    <w:p w:rsidR="007F508B" w:rsidRDefault="00E52975" w:rsidP="00E52975">
      <w:pPr>
        <w:spacing w:after="0" w:line="240" w:lineRule="auto"/>
        <w:ind w:firstLine="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El </w:t>
      </w:r>
      <w:r>
        <w:rPr>
          <w:rFonts w:ascii="Times New Roman" w:hAnsi="Times New Roman" w:cs="Times New Roman"/>
          <w:b/>
          <w:i/>
          <w:color w:val="000000" w:themeColor="text1"/>
          <w:sz w:val="24"/>
          <w:szCs w:val="24"/>
        </w:rPr>
        <w:t>Tablero</w:t>
      </w:r>
      <w:r>
        <w:rPr>
          <w:rFonts w:ascii="Times New Roman" w:hAnsi="Times New Roman" w:cs="Times New Roman"/>
          <w:color w:val="000000" w:themeColor="text1"/>
          <w:sz w:val="24"/>
          <w:szCs w:val="24"/>
        </w:rPr>
        <w:t xml:space="preserve"> es la clase que representa la grilla de posiciones libres y ocupadas, manteniendo constancia de donde se </w:t>
      </w:r>
      <w:r w:rsidR="00084DE8">
        <w:rPr>
          <w:rFonts w:ascii="Times New Roman" w:hAnsi="Times New Roman" w:cs="Times New Roman"/>
          <w:color w:val="000000" w:themeColor="text1"/>
          <w:sz w:val="24"/>
          <w:szCs w:val="24"/>
        </w:rPr>
        <w:t xml:space="preserve">encuentra cada unidad del juego. Como tal, es el </w:t>
      </w:r>
      <w:r w:rsidR="00084DE8">
        <w:rPr>
          <w:rFonts w:ascii="Times New Roman" w:hAnsi="Times New Roman" w:cs="Times New Roman"/>
          <w:i/>
          <w:color w:val="000000" w:themeColor="text1"/>
          <w:sz w:val="24"/>
          <w:szCs w:val="24"/>
        </w:rPr>
        <w:t>Tablero</w:t>
      </w:r>
      <w:r w:rsidR="00084DE8">
        <w:rPr>
          <w:rFonts w:ascii="Times New Roman" w:hAnsi="Times New Roman" w:cs="Times New Roman"/>
          <w:color w:val="000000" w:themeColor="text1"/>
          <w:sz w:val="24"/>
          <w:szCs w:val="24"/>
        </w:rPr>
        <w:t xml:space="preserve"> el que conoce si una unidad es capaz de moverse a una posición determinada, efectivamente teniendo que cada unidad delegue al tablero es cálculo de si un movimiento es o no válido.</w:t>
      </w:r>
    </w:p>
    <w:p w:rsidR="00084DE8" w:rsidRDefault="00084DE8" w:rsidP="00E52975">
      <w:pPr>
        <w:spacing w:after="0" w:line="240" w:lineRule="auto"/>
        <w:ind w:firstLine="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Por su parte, </w:t>
      </w:r>
      <w:r>
        <w:rPr>
          <w:rFonts w:ascii="Times New Roman" w:hAnsi="Times New Roman" w:cs="Times New Roman"/>
          <w:b/>
          <w:i/>
          <w:color w:val="000000" w:themeColor="text1"/>
          <w:sz w:val="24"/>
          <w:szCs w:val="24"/>
        </w:rPr>
        <w:t>Posicionable</w:t>
      </w:r>
      <w:r>
        <w:rPr>
          <w:rFonts w:ascii="Times New Roman" w:hAnsi="Times New Roman" w:cs="Times New Roman"/>
          <w:color w:val="000000" w:themeColor="text1"/>
          <w:sz w:val="24"/>
          <w:szCs w:val="24"/>
        </w:rPr>
        <w:t xml:space="preserve"> es una clase abstracta que agrupa a los objetos que pueden ubicarse en la grilla; tanto </w:t>
      </w:r>
      <w:r>
        <w:rPr>
          <w:rFonts w:ascii="Times New Roman" w:hAnsi="Times New Roman" w:cs="Times New Roman"/>
          <w:b/>
          <w:i/>
          <w:color w:val="000000" w:themeColor="text1"/>
          <w:sz w:val="24"/>
          <w:szCs w:val="24"/>
        </w:rPr>
        <w:t xml:space="preserve">Consumibles, </w:t>
      </w:r>
      <w:r>
        <w:rPr>
          <w:rFonts w:ascii="Times New Roman" w:hAnsi="Times New Roman" w:cs="Times New Roman"/>
          <w:color w:val="000000" w:themeColor="text1"/>
          <w:sz w:val="24"/>
          <w:szCs w:val="24"/>
        </w:rPr>
        <w:t xml:space="preserve">posicionables que pueden ser recogidos por una unidad para afectar sus atributos, como </w:t>
      </w:r>
      <w:r>
        <w:rPr>
          <w:rFonts w:ascii="Times New Roman" w:hAnsi="Times New Roman" w:cs="Times New Roman"/>
          <w:b/>
          <w:i/>
          <w:color w:val="000000" w:themeColor="text1"/>
          <w:sz w:val="24"/>
          <w:szCs w:val="24"/>
        </w:rPr>
        <w:t>Unidades</w:t>
      </w:r>
      <w:r>
        <w:rPr>
          <w:rFonts w:ascii="Times New Roman" w:hAnsi="Times New Roman" w:cs="Times New Roman"/>
          <w:color w:val="000000" w:themeColor="text1"/>
          <w:sz w:val="24"/>
          <w:szCs w:val="24"/>
        </w:rPr>
        <w:t>, los personajes que cada jugador maneja y debe utilizar para intentar ganar la partida.</w:t>
      </w:r>
    </w:p>
    <w:p w:rsidR="00084DE8" w:rsidRDefault="00084DE8" w:rsidP="00E52975">
      <w:pPr>
        <w:spacing w:after="0" w:line="240" w:lineRule="auto"/>
        <w:ind w:firstLine="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Cada </w:t>
      </w:r>
      <w:r>
        <w:rPr>
          <w:rFonts w:ascii="Times New Roman" w:hAnsi="Times New Roman" w:cs="Times New Roman"/>
          <w:b/>
          <w:i/>
          <w:color w:val="000000" w:themeColor="text1"/>
          <w:sz w:val="24"/>
          <w:szCs w:val="24"/>
        </w:rPr>
        <w:t>Consumible</w:t>
      </w:r>
      <w:r>
        <w:rPr>
          <w:rFonts w:ascii="Times New Roman" w:hAnsi="Times New Roman" w:cs="Times New Roman"/>
          <w:color w:val="000000" w:themeColor="text1"/>
          <w:sz w:val="24"/>
          <w:szCs w:val="24"/>
        </w:rPr>
        <w:t xml:space="preserve"> cuenta con un </w:t>
      </w:r>
      <w:r>
        <w:rPr>
          <w:rFonts w:ascii="Times New Roman" w:hAnsi="Times New Roman" w:cs="Times New Roman"/>
          <w:b/>
          <w:i/>
          <w:color w:val="000000" w:themeColor="text1"/>
          <w:sz w:val="24"/>
          <w:szCs w:val="24"/>
        </w:rPr>
        <w:t>Efecto.</w:t>
      </w:r>
      <w:r>
        <w:rPr>
          <w:rFonts w:ascii="Times New Roman" w:hAnsi="Times New Roman" w:cs="Times New Roman"/>
          <w:color w:val="000000" w:themeColor="text1"/>
          <w:sz w:val="24"/>
          <w:szCs w:val="24"/>
        </w:rPr>
        <w:t xml:space="preserve"> El </w:t>
      </w:r>
      <w:r>
        <w:rPr>
          <w:rFonts w:ascii="Times New Roman" w:hAnsi="Times New Roman" w:cs="Times New Roman"/>
          <w:i/>
          <w:color w:val="000000" w:themeColor="text1"/>
          <w:sz w:val="24"/>
          <w:szCs w:val="24"/>
        </w:rPr>
        <w:t>Efecto</w:t>
      </w:r>
      <w:r>
        <w:rPr>
          <w:rFonts w:ascii="Times New Roman" w:hAnsi="Times New Roman" w:cs="Times New Roman"/>
          <w:color w:val="000000" w:themeColor="text1"/>
          <w:sz w:val="24"/>
          <w:szCs w:val="24"/>
        </w:rPr>
        <w:t xml:space="preserve"> tiene la responsabilidad de aplicarse a los </w:t>
      </w:r>
      <w:r>
        <w:rPr>
          <w:rFonts w:ascii="Times New Roman" w:hAnsi="Times New Roman" w:cs="Times New Roman"/>
          <w:b/>
          <w:i/>
          <w:color w:val="000000" w:themeColor="text1"/>
          <w:sz w:val="24"/>
          <w:szCs w:val="24"/>
        </w:rPr>
        <w:t>Atributos</w:t>
      </w:r>
      <w:r>
        <w:rPr>
          <w:rFonts w:ascii="Times New Roman" w:hAnsi="Times New Roman" w:cs="Times New Roman"/>
          <w:color w:val="000000" w:themeColor="text1"/>
          <w:sz w:val="24"/>
          <w:szCs w:val="24"/>
        </w:rPr>
        <w:t xml:space="preserve"> de una </w:t>
      </w:r>
      <w:r>
        <w:rPr>
          <w:rFonts w:ascii="Times New Roman" w:hAnsi="Times New Roman" w:cs="Times New Roman"/>
          <w:i/>
          <w:color w:val="000000" w:themeColor="text1"/>
          <w:sz w:val="24"/>
          <w:szCs w:val="24"/>
        </w:rPr>
        <w:t>Unidad</w:t>
      </w:r>
      <w:r>
        <w:rPr>
          <w:rFonts w:ascii="Times New Roman" w:hAnsi="Times New Roman" w:cs="Times New Roman"/>
          <w:color w:val="000000" w:themeColor="text1"/>
          <w:sz w:val="24"/>
          <w:szCs w:val="24"/>
        </w:rPr>
        <w:t xml:space="preserve"> cuando esto sea necesario. </w:t>
      </w:r>
      <w:r>
        <w:rPr>
          <w:rFonts w:ascii="Times New Roman" w:hAnsi="Times New Roman" w:cs="Times New Roman"/>
          <w:b/>
          <w:i/>
          <w:color w:val="000000" w:themeColor="text1"/>
          <w:sz w:val="24"/>
          <w:szCs w:val="24"/>
        </w:rPr>
        <w:t>Unidad</w:t>
      </w:r>
      <w:r>
        <w:rPr>
          <w:rFonts w:ascii="Times New Roman" w:hAnsi="Times New Roman" w:cs="Times New Roman"/>
          <w:color w:val="000000" w:themeColor="text1"/>
          <w:sz w:val="24"/>
          <w:szCs w:val="24"/>
        </w:rPr>
        <w:t xml:space="preserve">, por su cuenta, posee un </w:t>
      </w:r>
      <w:r w:rsidR="00613F2A">
        <w:rPr>
          <w:rFonts w:ascii="Times New Roman" w:hAnsi="Times New Roman" w:cs="Times New Roman"/>
          <w:b/>
          <w:i/>
          <w:color w:val="000000" w:themeColor="text1"/>
          <w:sz w:val="24"/>
          <w:szCs w:val="24"/>
        </w:rPr>
        <w:t>Estado</w:t>
      </w:r>
      <w:r>
        <w:rPr>
          <w:rFonts w:ascii="Times New Roman" w:hAnsi="Times New Roman" w:cs="Times New Roman"/>
          <w:b/>
          <w:i/>
          <w:color w:val="000000" w:themeColor="text1"/>
          <w:sz w:val="24"/>
          <w:szCs w:val="24"/>
        </w:rPr>
        <w:t xml:space="preserve">; </w:t>
      </w:r>
      <w:r>
        <w:rPr>
          <w:rFonts w:ascii="Times New Roman" w:hAnsi="Times New Roman" w:cs="Times New Roman"/>
          <w:color w:val="000000" w:themeColor="text1"/>
          <w:sz w:val="24"/>
          <w:szCs w:val="24"/>
        </w:rPr>
        <w:t xml:space="preserve">aquí se utilizó, para maximizar las capacidades de polimorfismo de cada instancia, un </w:t>
      </w:r>
      <w:r>
        <w:rPr>
          <w:rFonts w:ascii="Times New Roman" w:hAnsi="Times New Roman" w:cs="Times New Roman"/>
          <w:b/>
          <w:color w:val="000000" w:themeColor="text1"/>
          <w:sz w:val="24"/>
          <w:szCs w:val="24"/>
          <w:u w:val="single"/>
        </w:rPr>
        <w:t xml:space="preserve">Patrón de </w:t>
      </w:r>
      <w:r>
        <w:rPr>
          <w:rFonts w:ascii="Times New Roman" w:hAnsi="Times New Roman" w:cs="Times New Roman"/>
          <w:b/>
          <w:i/>
          <w:color w:val="000000" w:themeColor="text1"/>
          <w:sz w:val="24"/>
          <w:szCs w:val="24"/>
          <w:u w:val="single"/>
        </w:rPr>
        <w:t>State</w:t>
      </w:r>
      <w:r>
        <w:rPr>
          <w:rFonts w:ascii="Times New Roman" w:hAnsi="Times New Roman" w:cs="Times New Roman"/>
          <w:color w:val="000000" w:themeColor="text1"/>
          <w:sz w:val="24"/>
          <w:szCs w:val="24"/>
        </w:rPr>
        <w:t xml:space="preserve"> que delega a esta clase la responsabilidad de mantener constancia de </w:t>
      </w:r>
      <w:r w:rsidR="006509EE">
        <w:rPr>
          <w:rFonts w:ascii="Times New Roman" w:hAnsi="Times New Roman" w:cs="Times New Roman"/>
          <w:color w:val="000000" w:themeColor="text1"/>
          <w:sz w:val="24"/>
          <w:szCs w:val="24"/>
        </w:rPr>
        <w:t xml:space="preserve">la información sobre una unidad dada. Por su parte, </w:t>
      </w:r>
      <w:r w:rsidR="00613F2A">
        <w:rPr>
          <w:rFonts w:ascii="Times New Roman" w:hAnsi="Times New Roman" w:cs="Times New Roman"/>
          <w:i/>
          <w:color w:val="000000" w:themeColor="text1"/>
          <w:sz w:val="24"/>
          <w:szCs w:val="24"/>
        </w:rPr>
        <w:t>Estado</w:t>
      </w:r>
      <w:r w:rsidR="006509EE">
        <w:rPr>
          <w:rFonts w:ascii="Times New Roman" w:hAnsi="Times New Roman" w:cs="Times New Roman"/>
          <w:color w:val="000000" w:themeColor="text1"/>
          <w:sz w:val="24"/>
          <w:szCs w:val="24"/>
        </w:rPr>
        <w:t xml:space="preserve"> divide sus responsabilidades en</w:t>
      </w:r>
      <w:r w:rsidR="00613F2A">
        <w:rPr>
          <w:rFonts w:ascii="Times New Roman" w:hAnsi="Times New Roman" w:cs="Times New Roman"/>
          <w:color w:val="000000" w:themeColor="text1"/>
          <w:sz w:val="24"/>
          <w:szCs w:val="24"/>
        </w:rPr>
        <w:t xml:space="preserve"> tres</w:t>
      </w:r>
      <w:r w:rsidR="006509EE">
        <w:rPr>
          <w:rFonts w:ascii="Times New Roman" w:hAnsi="Times New Roman" w:cs="Times New Roman"/>
          <w:color w:val="000000" w:themeColor="text1"/>
          <w:sz w:val="24"/>
          <w:szCs w:val="24"/>
        </w:rPr>
        <w:t xml:space="preserve"> bloques: </w:t>
      </w:r>
      <w:r w:rsidR="00613F2A">
        <w:rPr>
          <w:rFonts w:ascii="Times New Roman" w:hAnsi="Times New Roman" w:cs="Times New Roman"/>
          <w:color w:val="000000" w:themeColor="text1"/>
          <w:sz w:val="24"/>
          <w:szCs w:val="24"/>
        </w:rPr>
        <w:t xml:space="preserve">Una lista de efectos a los cuales la unidad está sujeta, que pueden ser de un consumible o de un ataque especial, </w:t>
      </w:r>
      <w:r w:rsidR="00613F2A" w:rsidRPr="00613F2A">
        <w:rPr>
          <w:rFonts w:ascii="Times New Roman" w:hAnsi="Times New Roman" w:cs="Times New Roman"/>
          <w:color w:val="000000" w:themeColor="text1"/>
          <w:sz w:val="24"/>
          <w:szCs w:val="24"/>
        </w:rPr>
        <w:t>u</w:t>
      </w:r>
      <w:r w:rsidR="006509EE" w:rsidRPr="00613F2A">
        <w:rPr>
          <w:rFonts w:ascii="Times New Roman" w:hAnsi="Times New Roman" w:cs="Times New Roman"/>
          <w:color w:val="000000" w:themeColor="text1"/>
          <w:sz w:val="24"/>
          <w:szCs w:val="24"/>
        </w:rPr>
        <w:t>n</w:t>
      </w:r>
      <w:r w:rsidR="006509EE">
        <w:rPr>
          <w:rFonts w:ascii="Times New Roman" w:hAnsi="Times New Roman" w:cs="Times New Roman"/>
          <w:color w:val="000000" w:themeColor="text1"/>
          <w:sz w:val="24"/>
          <w:szCs w:val="24"/>
        </w:rPr>
        <w:t xml:space="preserve"> </w:t>
      </w:r>
      <w:r w:rsidR="00613F2A">
        <w:rPr>
          <w:rFonts w:ascii="Times New Roman" w:hAnsi="Times New Roman" w:cs="Times New Roman"/>
          <w:b/>
          <w:i/>
          <w:color w:val="000000" w:themeColor="text1"/>
          <w:sz w:val="24"/>
          <w:szCs w:val="24"/>
        </w:rPr>
        <w:t>Modo</w:t>
      </w:r>
      <w:r w:rsidR="006509EE">
        <w:rPr>
          <w:rFonts w:ascii="Times New Roman" w:hAnsi="Times New Roman" w:cs="Times New Roman"/>
          <w:b/>
          <w:i/>
          <w:color w:val="000000" w:themeColor="text1"/>
          <w:sz w:val="24"/>
          <w:szCs w:val="24"/>
        </w:rPr>
        <w:t xml:space="preserve"> </w:t>
      </w:r>
      <w:r w:rsidR="006509EE">
        <w:rPr>
          <w:rFonts w:ascii="Times New Roman" w:hAnsi="Times New Roman" w:cs="Times New Roman"/>
          <w:color w:val="000000" w:themeColor="text1"/>
          <w:sz w:val="24"/>
          <w:szCs w:val="24"/>
        </w:rPr>
        <w:t xml:space="preserve">que mantiene constancia de </w:t>
      </w:r>
      <w:r w:rsidR="00613F2A">
        <w:rPr>
          <w:rFonts w:ascii="Times New Roman" w:hAnsi="Times New Roman" w:cs="Times New Roman"/>
          <w:color w:val="000000" w:themeColor="text1"/>
          <w:sz w:val="24"/>
          <w:szCs w:val="24"/>
        </w:rPr>
        <w:t>la vida y el ki</w:t>
      </w:r>
      <w:r w:rsidR="006509EE">
        <w:rPr>
          <w:rFonts w:ascii="Times New Roman" w:hAnsi="Times New Roman" w:cs="Times New Roman"/>
          <w:color w:val="000000" w:themeColor="text1"/>
          <w:sz w:val="24"/>
          <w:szCs w:val="24"/>
        </w:rPr>
        <w:t xml:space="preserve">; y una </w:t>
      </w:r>
      <w:r w:rsidR="006509EE">
        <w:rPr>
          <w:rFonts w:ascii="Times New Roman" w:hAnsi="Times New Roman" w:cs="Times New Roman"/>
          <w:b/>
          <w:i/>
          <w:color w:val="000000" w:themeColor="text1"/>
          <w:sz w:val="24"/>
          <w:szCs w:val="24"/>
        </w:rPr>
        <w:t>Transformación</w:t>
      </w:r>
      <w:r w:rsidR="006509EE">
        <w:rPr>
          <w:rFonts w:ascii="Times New Roman" w:hAnsi="Times New Roman" w:cs="Times New Roman"/>
          <w:color w:val="000000" w:themeColor="text1"/>
          <w:sz w:val="24"/>
          <w:szCs w:val="24"/>
        </w:rPr>
        <w:t xml:space="preserve"> que dicta el poder de ataque y capacidad de movimiento de la unidad.</w:t>
      </w:r>
    </w:p>
    <w:p w:rsidR="006509EE" w:rsidRDefault="006509EE" w:rsidP="00E52975">
      <w:pPr>
        <w:spacing w:after="0" w:line="240" w:lineRule="auto"/>
        <w:ind w:firstLine="708"/>
        <w:rPr>
          <w:rFonts w:ascii="Times New Roman" w:hAnsi="Times New Roman" w:cs="Times New Roman"/>
          <w:color w:val="000000" w:themeColor="text1"/>
          <w:sz w:val="24"/>
          <w:szCs w:val="24"/>
          <w:u w:val="single"/>
        </w:rPr>
      </w:pPr>
      <w:r>
        <w:rPr>
          <w:rFonts w:ascii="Times New Roman" w:hAnsi="Times New Roman" w:cs="Times New Roman"/>
          <w:color w:val="000000" w:themeColor="text1"/>
          <w:sz w:val="24"/>
          <w:szCs w:val="24"/>
        </w:rPr>
        <w:t xml:space="preserve">En el momento de determinar </w:t>
      </w:r>
      <w:r w:rsidR="00BA1B5C">
        <w:rPr>
          <w:rFonts w:ascii="Times New Roman" w:hAnsi="Times New Roman" w:cs="Times New Roman"/>
          <w:color w:val="000000" w:themeColor="text1"/>
          <w:sz w:val="24"/>
          <w:szCs w:val="24"/>
        </w:rPr>
        <w:t xml:space="preserve">el daño y capacidad de movimiento, la </w:t>
      </w:r>
      <w:r w:rsidR="00BA1B5C" w:rsidRPr="00BA1B5C">
        <w:rPr>
          <w:rFonts w:ascii="Times New Roman" w:hAnsi="Times New Roman" w:cs="Times New Roman"/>
          <w:i/>
          <w:color w:val="000000" w:themeColor="text1"/>
          <w:sz w:val="24"/>
          <w:szCs w:val="24"/>
        </w:rPr>
        <w:t>Unidad</w:t>
      </w:r>
      <w:r w:rsidR="00BA1B5C">
        <w:rPr>
          <w:rFonts w:ascii="Times New Roman" w:hAnsi="Times New Roman" w:cs="Times New Roman"/>
          <w:color w:val="000000" w:themeColor="text1"/>
          <w:sz w:val="24"/>
          <w:szCs w:val="24"/>
        </w:rPr>
        <w:t xml:space="preserve"> pide a su </w:t>
      </w:r>
      <w:r w:rsidR="00BA1B5C" w:rsidRPr="00BA1B5C">
        <w:rPr>
          <w:rFonts w:ascii="Times New Roman" w:hAnsi="Times New Roman" w:cs="Times New Roman"/>
          <w:i/>
          <w:color w:val="000000" w:themeColor="text1"/>
          <w:sz w:val="24"/>
          <w:szCs w:val="24"/>
        </w:rPr>
        <w:t>Modo</w:t>
      </w:r>
      <w:r w:rsidR="00BA1B5C">
        <w:rPr>
          <w:rFonts w:ascii="Times New Roman" w:hAnsi="Times New Roman" w:cs="Times New Roman"/>
          <w:color w:val="000000" w:themeColor="text1"/>
          <w:sz w:val="24"/>
          <w:szCs w:val="24"/>
        </w:rPr>
        <w:t xml:space="preserve"> que acceda a sus </w:t>
      </w:r>
      <w:r w:rsidR="00BA1B5C">
        <w:rPr>
          <w:rFonts w:ascii="Times New Roman" w:hAnsi="Times New Roman" w:cs="Times New Roman"/>
          <w:b/>
          <w:i/>
          <w:color w:val="000000" w:themeColor="text1"/>
          <w:sz w:val="24"/>
          <w:szCs w:val="24"/>
        </w:rPr>
        <w:t>Atributos</w:t>
      </w:r>
      <w:r w:rsidR="00BA1B5C">
        <w:rPr>
          <w:rFonts w:ascii="Times New Roman" w:hAnsi="Times New Roman" w:cs="Times New Roman"/>
          <w:color w:val="000000" w:themeColor="text1"/>
          <w:sz w:val="24"/>
          <w:szCs w:val="24"/>
        </w:rPr>
        <w:t xml:space="preserve"> y le aplique los </w:t>
      </w:r>
      <w:r w:rsidR="00BA1B5C" w:rsidRPr="00BA1B5C">
        <w:rPr>
          <w:rFonts w:ascii="Times New Roman" w:hAnsi="Times New Roman" w:cs="Times New Roman"/>
          <w:i/>
          <w:color w:val="000000" w:themeColor="text1"/>
          <w:sz w:val="24"/>
          <w:szCs w:val="24"/>
        </w:rPr>
        <w:t>Efectos</w:t>
      </w:r>
      <w:r w:rsidR="00BA1B5C" w:rsidRPr="00BA1B5C">
        <w:rPr>
          <w:rFonts w:ascii="Times New Roman" w:hAnsi="Times New Roman" w:cs="Times New Roman"/>
          <w:color w:val="000000" w:themeColor="text1"/>
          <w:sz w:val="24"/>
          <w:szCs w:val="24"/>
        </w:rPr>
        <w:t xml:space="preserve"> </w:t>
      </w:r>
      <w:r w:rsidR="00BA1B5C">
        <w:rPr>
          <w:rFonts w:ascii="Times New Roman" w:hAnsi="Times New Roman" w:cs="Times New Roman"/>
          <w:color w:val="000000" w:themeColor="text1"/>
          <w:sz w:val="24"/>
          <w:szCs w:val="24"/>
        </w:rPr>
        <w:t>antes de devolver el atributo específico buscado.</w:t>
      </w:r>
      <w:r w:rsidR="00BA1B5C">
        <w:rPr>
          <w:rFonts w:ascii="Times New Roman" w:hAnsi="Times New Roman" w:cs="Times New Roman"/>
          <w:color w:val="000000" w:themeColor="text1"/>
          <w:sz w:val="24"/>
          <w:szCs w:val="24"/>
          <w:u w:val="single"/>
        </w:rPr>
        <w:t xml:space="preserve"> </w:t>
      </w:r>
    </w:p>
    <w:p w:rsidR="00330608" w:rsidRPr="00330608" w:rsidRDefault="00330608" w:rsidP="00E52975">
      <w:pPr>
        <w:spacing w:after="0" w:line="240" w:lineRule="auto"/>
        <w:ind w:firstLine="708"/>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Las clases cuentas con un método pasarTurno() donde aplique, que actualiza sus respectivas variables de forma tal que registre que el jugador ha decidido terminar el turno y, con esto, aumentar el ki de sus unidades y reducir la duración de todos los efectos.</w:t>
      </w:r>
    </w:p>
    <w:p w:rsidR="00BA1B5C" w:rsidRDefault="00BA1B5C" w:rsidP="00E52975">
      <w:pPr>
        <w:spacing w:after="0" w:line="240" w:lineRule="auto"/>
        <w:ind w:firstLine="708"/>
        <w:rPr>
          <w:rFonts w:ascii="Times New Roman" w:hAnsi="Times New Roman" w:cs="Times New Roman"/>
          <w:color w:val="000000" w:themeColor="text1"/>
          <w:sz w:val="24"/>
          <w:szCs w:val="24"/>
          <w:u w:val="single"/>
        </w:rPr>
      </w:pPr>
    </w:p>
    <w:p w:rsidR="00330608" w:rsidRDefault="00330608" w:rsidP="00E52975">
      <w:pPr>
        <w:spacing w:after="0" w:line="240" w:lineRule="auto"/>
        <w:ind w:firstLine="708"/>
        <w:rPr>
          <w:rFonts w:ascii="Times New Roman" w:hAnsi="Times New Roman" w:cs="Times New Roman"/>
          <w:color w:val="000000" w:themeColor="text1"/>
          <w:sz w:val="24"/>
          <w:szCs w:val="24"/>
        </w:rPr>
      </w:pPr>
    </w:p>
    <w:p w:rsidR="00330608" w:rsidRDefault="00330608" w:rsidP="00E52975">
      <w:pPr>
        <w:spacing w:after="0" w:line="240" w:lineRule="auto"/>
        <w:ind w:firstLine="708"/>
        <w:rPr>
          <w:rFonts w:ascii="Times New Roman" w:hAnsi="Times New Roman" w:cs="Times New Roman"/>
          <w:color w:val="000000" w:themeColor="text1"/>
          <w:sz w:val="24"/>
          <w:szCs w:val="24"/>
        </w:rPr>
      </w:pPr>
    </w:p>
    <w:p w:rsidR="00330608" w:rsidRDefault="00330608" w:rsidP="00E52975">
      <w:pPr>
        <w:spacing w:after="0" w:line="240" w:lineRule="auto"/>
        <w:ind w:firstLine="708"/>
        <w:rPr>
          <w:rFonts w:ascii="Times New Roman" w:hAnsi="Times New Roman" w:cs="Times New Roman"/>
          <w:color w:val="000000" w:themeColor="text1"/>
          <w:sz w:val="24"/>
          <w:szCs w:val="24"/>
        </w:rPr>
      </w:pPr>
    </w:p>
    <w:p w:rsidR="00330608" w:rsidRDefault="00330608" w:rsidP="00E52975">
      <w:pPr>
        <w:spacing w:after="0" w:line="240" w:lineRule="auto"/>
        <w:ind w:firstLine="708"/>
        <w:rPr>
          <w:rFonts w:ascii="Times New Roman" w:hAnsi="Times New Roman" w:cs="Times New Roman"/>
          <w:color w:val="000000" w:themeColor="text1"/>
          <w:sz w:val="24"/>
          <w:szCs w:val="24"/>
        </w:rPr>
      </w:pPr>
    </w:p>
    <w:p w:rsidR="00BA1B5C" w:rsidRDefault="00D77320" w:rsidP="00330608">
      <w:pPr>
        <w:spacing w:after="0" w:line="240" w:lineRule="auto"/>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lang w:val="es-AR" w:eastAsia="es-AR"/>
        </w:rPr>
        <w:lastRenderedPageBreak/>
        <w:drawing>
          <wp:anchor distT="0" distB="0" distL="114300" distR="114300" simplePos="0" relativeHeight="251658240" behindDoc="0" locked="0" layoutInCell="1" allowOverlap="1" wp14:anchorId="6D0FC945" wp14:editId="11A9524E">
            <wp:simplePos x="0" y="0"/>
            <wp:positionH relativeFrom="column">
              <wp:posOffset>-327660</wp:posOffset>
            </wp:positionH>
            <wp:positionV relativeFrom="paragraph">
              <wp:posOffset>176530</wp:posOffset>
            </wp:positionV>
            <wp:extent cx="6372225" cy="3921125"/>
            <wp:effectExtent l="0" t="0" r="9525" b="3175"/>
            <wp:wrapSquare wrapText="bothSides"/>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clases TP2.jpg"/>
                    <pic:cNvPicPr/>
                  </pic:nvPicPr>
                  <pic:blipFill>
                    <a:blip r:embed="rId8">
                      <a:extLst>
                        <a:ext uri="{28A0092B-C50C-407E-A947-70E740481C1C}">
                          <a14:useLocalDpi xmlns:a14="http://schemas.microsoft.com/office/drawing/2010/main" val="0"/>
                        </a:ext>
                      </a:extLst>
                    </a:blip>
                    <a:stretch>
                      <a:fillRect/>
                    </a:stretch>
                  </pic:blipFill>
                  <pic:spPr>
                    <a:xfrm>
                      <a:off x="0" y="0"/>
                      <a:ext cx="6372225" cy="3921125"/>
                    </a:xfrm>
                    <a:prstGeom prst="rect">
                      <a:avLst/>
                    </a:prstGeom>
                  </pic:spPr>
                </pic:pic>
              </a:graphicData>
            </a:graphic>
            <wp14:sizeRelH relativeFrom="page">
              <wp14:pctWidth>0</wp14:pctWidth>
            </wp14:sizeRelH>
            <wp14:sizeRelV relativeFrom="page">
              <wp14:pctHeight>0</wp14:pctHeight>
            </wp14:sizeRelV>
          </wp:anchor>
        </w:drawing>
      </w:r>
      <w:r w:rsidR="00C328A0">
        <w:rPr>
          <w:rFonts w:ascii="Times New Roman" w:hAnsi="Times New Roman" w:cs="Times New Roman"/>
          <w:color w:val="000000" w:themeColor="text1"/>
          <w:sz w:val="24"/>
          <w:szCs w:val="24"/>
        </w:rPr>
        <w:t>Este comportamiento puede apreciarse mejor en el siguiente diagrama de clases</w:t>
      </w:r>
      <w:r w:rsidR="005B0629">
        <w:rPr>
          <w:rFonts w:ascii="Times New Roman" w:hAnsi="Times New Roman" w:cs="Times New Roman"/>
          <w:color w:val="000000" w:themeColor="text1"/>
          <w:sz w:val="24"/>
          <w:szCs w:val="24"/>
        </w:rPr>
        <w:t>:</w:t>
      </w:r>
    </w:p>
    <w:p w:rsidR="0021202B" w:rsidRDefault="0021202B" w:rsidP="00330608">
      <w:pPr>
        <w:spacing w:after="0" w:line="240" w:lineRule="auto"/>
        <w:rPr>
          <w:rFonts w:ascii="Times New Roman" w:hAnsi="Times New Roman" w:cs="Times New Roman"/>
          <w:color w:val="000000" w:themeColor="text1"/>
          <w:sz w:val="24"/>
          <w:szCs w:val="24"/>
        </w:rPr>
      </w:pPr>
    </w:p>
    <w:p w:rsidR="0021202B" w:rsidRDefault="0021202B" w:rsidP="00330608">
      <w:pPr>
        <w:spacing w:after="0" w:line="240" w:lineRule="auto"/>
        <w:rPr>
          <w:rFonts w:ascii="Times New Roman" w:hAnsi="Times New Roman" w:cs="Times New Roman"/>
          <w:b/>
          <w:color w:val="000000" w:themeColor="text1"/>
          <w:sz w:val="40"/>
          <w:szCs w:val="40"/>
        </w:rPr>
      </w:pPr>
      <w:r>
        <w:rPr>
          <w:rFonts w:ascii="Times New Roman" w:hAnsi="Times New Roman" w:cs="Times New Roman"/>
          <w:b/>
          <w:color w:val="000000" w:themeColor="text1"/>
          <w:sz w:val="40"/>
          <w:szCs w:val="40"/>
        </w:rPr>
        <w:t>Pruebas</w:t>
      </w:r>
    </w:p>
    <w:p w:rsidR="0021202B" w:rsidRDefault="0021202B" w:rsidP="00330608">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p>
    <w:p w:rsidR="0021202B" w:rsidRDefault="0021202B" w:rsidP="00330608">
      <w:pPr>
        <w:spacing w:after="0" w:line="240" w:lineRule="auto"/>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Con la consigna del trabajo práctico, se incluyeron sets de pruebas de integración. El análisis de las mismas permitió concluir el alcance del programa propuesto y orientar los esfuerzos del equipo en torno a cumplir estos requisitos.</w:t>
      </w:r>
      <w:r>
        <w:rPr>
          <w:rFonts w:ascii="Times New Roman" w:hAnsi="Times New Roman" w:cs="Times New Roman"/>
          <w:b/>
          <w:color w:val="000000" w:themeColor="text1"/>
          <w:sz w:val="24"/>
          <w:szCs w:val="24"/>
        </w:rPr>
        <w:tab/>
      </w:r>
    </w:p>
    <w:p w:rsidR="0021202B" w:rsidRPr="0021202B" w:rsidRDefault="0021202B" w:rsidP="00330608">
      <w:pPr>
        <w:spacing w:after="0" w:line="240" w:lineRule="auto"/>
        <w:rPr>
          <w:rFonts w:ascii="Times New Roman" w:hAnsi="Times New Roman" w:cs="Times New Roman"/>
          <w:b/>
          <w:color w:val="000000" w:themeColor="text1"/>
          <w:sz w:val="24"/>
          <w:szCs w:val="24"/>
        </w:rPr>
      </w:pPr>
    </w:p>
    <w:p w:rsidR="0021202B" w:rsidRPr="0021202B" w:rsidRDefault="0021202B" w:rsidP="00330608">
      <w:pPr>
        <w:spacing w:after="0" w:line="240" w:lineRule="auto"/>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ab/>
      </w:r>
      <w:r>
        <w:rPr>
          <w:rFonts w:ascii="Times New Roman" w:hAnsi="Times New Roman" w:cs="Times New Roman"/>
          <w:color w:val="000000" w:themeColor="text1"/>
          <w:sz w:val="24"/>
          <w:szCs w:val="24"/>
        </w:rPr>
        <w:t>Para asistir con el ciclo de desarrollo del programa, se escribieron también pruebas unitarias complementarias al código. Estas están incluidas en el paquete test de la entrega, y cubren el funcionamiento de las clases de forma unitaria, probando las funcionalidades de cada clase individualmente. En caso de necesitar refactorear o expandir el código, las pruebas unitarias provistas deberían facilitar la comprobación de que se estén cumpliendo los objetivos propuestos.</w:t>
      </w:r>
    </w:p>
    <w:sectPr w:rsidR="0021202B" w:rsidRPr="0021202B">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F4B75" w:rsidRDefault="004F4B75" w:rsidP="00580C33">
      <w:pPr>
        <w:spacing w:after="0" w:line="240" w:lineRule="auto"/>
      </w:pPr>
      <w:r>
        <w:separator/>
      </w:r>
    </w:p>
  </w:endnote>
  <w:endnote w:type="continuationSeparator" w:id="0">
    <w:p w:rsidR="004F4B75" w:rsidRDefault="004F4B75" w:rsidP="00580C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roid Sans Fallback">
    <w:altName w:val="Times New Roman"/>
    <w:charset w:val="00"/>
    <w:family w:val="auto"/>
    <w:pitch w:val="variable"/>
  </w:font>
  <w:font w:name="FreeSans">
    <w:altName w:val="Arial"/>
    <w:charset w:val="00"/>
    <w:family w:val="swiss"/>
    <w:pitch w:val="default"/>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C33" w:rsidRDefault="00580C33">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C33" w:rsidRDefault="00580C33">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C33" w:rsidRDefault="00580C3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F4B75" w:rsidRDefault="004F4B75" w:rsidP="00580C33">
      <w:pPr>
        <w:spacing w:after="0" w:line="240" w:lineRule="auto"/>
      </w:pPr>
      <w:r>
        <w:separator/>
      </w:r>
    </w:p>
  </w:footnote>
  <w:footnote w:type="continuationSeparator" w:id="0">
    <w:p w:rsidR="004F4B75" w:rsidRDefault="004F4B75" w:rsidP="00580C33">
      <w:pPr>
        <w:spacing w:after="0" w:line="240" w:lineRule="auto"/>
      </w:pPr>
      <w:r>
        <w:continuationSeparator/>
      </w:r>
    </w:p>
  </w:footnote>
  <w:footnote w:id="1">
    <w:p w:rsidR="00580C33" w:rsidRDefault="00580C33">
      <w:pPr>
        <w:pStyle w:val="Textonotapie"/>
      </w:pPr>
      <w:r>
        <w:rPr>
          <w:rStyle w:val="Refdenotaalpie"/>
        </w:rPr>
        <w:footnoteRef/>
      </w:r>
      <w:r>
        <w:t xml:space="preserve"> </w:t>
      </w:r>
      <w:r w:rsidRPr="00580C33">
        <w:t>https://es.wikipedia.org/wiki/Videojuego_de_estrategia_por_turnos</w:t>
      </w:r>
    </w:p>
  </w:footnote>
  <w:footnote w:id="2">
    <w:p w:rsidR="00580C33" w:rsidRDefault="00580C33">
      <w:pPr>
        <w:pStyle w:val="Textonotapie"/>
      </w:pPr>
      <w:r>
        <w:rPr>
          <w:rStyle w:val="Refdenotaalpie"/>
        </w:rPr>
        <w:footnoteRef/>
      </w:r>
      <w:r>
        <w:t xml:space="preserve"> </w:t>
      </w:r>
      <w:r w:rsidRPr="00580C33">
        <w:t>https://es.wikipedia.org/wiki/Dragon_Ball</w:t>
      </w:r>
    </w:p>
  </w:footnote>
  <w:footnote w:id="3">
    <w:p w:rsidR="00580C33" w:rsidRDefault="00580C33">
      <w:pPr>
        <w:pStyle w:val="Textonotapie"/>
      </w:pPr>
      <w:r>
        <w:rPr>
          <w:rStyle w:val="Refdenotaalpie"/>
        </w:rPr>
        <w:footnoteRef/>
      </w:r>
      <w:r>
        <w:t xml:space="preserve"> </w:t>
      </w:r>
      <w:r w:rsidRPr="00580C33">
        <w:t>http://docs.oracle.com/javase/8/javafx/get-started-tutorial/jfx-overview.htm#JFXST784</w:t>
      </w:r>
    </w:p>
  </w:footnote>
  <w:footnote w:id="4">
    <w:p w:rsidR="00AC4684" w:rsidRDefault="00AC4684">
      <w:pPr>
        <w:pStyle w:val="Textonotapie"/>
      </w:pPr>
      <w:r>
        <w:rPr>
          <w:rStyle w:val="Refdenotaalpie"/>
        </w:rPr>
        <w:footnoteRef/>
      </w:r>
      <w:r>
        <w:t xml:space="preserve"> </w:t>
      </w:r>
      <w:r w:rsidRPr="00AC4684">
        <w:t>https://aws.amazon.com/es/devops/continuous-integration/</w:t>
      </w:r>
    </w:p>
  </w:footnote>
  <w:footnote w:id="5">
    <w:p w:rsidR="00AC4684" w:rsidRDefault="00AC4684">
      <w:pPr>
        <w:pStyle w:val="Textonotapie"/>
      </w:pPr>
      <w:r>
        <w:rPr>
          <w:rStyle w:val="Refdenotaalpie"/>
        </w:rPr>
        <w:footnoteRef/>
      </w:r>
      <w:r>
        <w:t xml:space="preserve"> </w:t>
      </w:r>
      <w:r w:rsidRPr="00AC4684">
        <w:t>https://es.wikipedia.org/wiki/Programaci%C3%B3n_extrema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C33" w:rsidRDefault="00580C33">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C33" w:rsidRDefault="00580C33">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80C33" w:rsidRDefault="00580C3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56542"/>
    <w:rsid w:val="00021F97"/>
    <w:rsid w:val="00084DE8"/>
    <w:rsid w:val="0021202B"/>
    <w:rsid w:val="003236D2"/>
    <w:rsid w:val="00330608"/>
    <w:rsid w:val="00344986"/>
    <w:rsid w:val="003C6885"/>
    <w:rsid w:val="004F4B75"/>
    <w:rsid w:val="00580C33"/>
    <w:rsid w:val="005B0629"/>
    <w:rsid w:val="00613F2A"/>
    <w:rsid w:val="006509EE"/>
    <w:rsid w:val="00656542"/>
    <w:rsid w:val="007F508B"/>
    <w:rsid w:val="00822587"/>
    <w:rsid w:val="008B47FD"/>
    <w:rsid w:val="00A27121"/>
    <w:rsid w:val="00AC4684"/>
    <w:rsid w:val="00BA1B5C"/>
    <w:rsid w:val="00C328A0"/>
    <w:rsid w:val="00CD6D5E"/>
    <w:rsid w:val="00D77320"/>
    <w:rsid w:val="00DB148C"/>
    <w:rsid w:val="00E34CE7"/>
    <w:rsid w:val="00E52975"/>
    <w:rsid w:val="00F90DEC"/>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20E72A2"/>
  <w15:docId w15:val="{0502E24C-0329-4C67-B39A-F30436FE96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L"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656542"/>
    <w:rPr>
      <w:color w:val="0000FF" w:themeColor="hyperlink"/>
      <w:u w:val="single"/>
    </w:rPr>
  </w:style>
  <w:style w:type="paragraph" w:styleId="Encabezado">
    <w:name w:val="header"/>
    <w:basedOn w:val="Normal"/>
    <w:link w:val="EncabezadoCar"/>
    <w:uiPriority w:val="99"/>
    <w:unhideWhenUsed/>
    <w:rsid w:val="00580C3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80C33"/>
  </w:style>
  <w:style w:type="paragraph" w:styleId="Piedepgina">
    <w:name w:val="footer"/>
    <w:basedOn w:val="Normal"/>
    <w:link w:val="PiedepginaCar"/>
    <w:uiPriority w:val="99"/>
    <w:unhideWhenUsed/>
    <w:rsid w:val="00580C3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80C33"/>
  </w:style>
  <w:style w:type="paragraph" w:styleId="Textodeglobo">
    <w:name w:val="Balloon Text"/>
    <w:basedOn w:val="Normal"/>
    <w:link w:val="TextodegloboCar"/>
    <w:uiPriority w:val="99"/>
    <w:semiHidden/>
    <w:unhideWhenUsed/>
    <w:rsid w:val="00580C33"/>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580C33"/>
    <w:rPr>
      <w:rFonts w:ascii="Tahoma" w:hAnsi="Tahoma" w:cs="Tahoma"/>
      <w:sz w:val="16"/>
      <w:szCs w:val="16"/>
    </w:rPr>
  </w:style>
  <w:style w:type="paragraph" w:styleId="Textonotapie">
    <w:name w:val="footnote text"/>
    <w:basedOn w:val="Normal"/>
    <w:link w:val="TextonotapieCar"/>
    <w:uiPriority w:val="99"/>
    <w:semiHidden/>
    <w:unhideWhenUsed/>
    <w:rsid w:val="00580C33"/>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580C33"/>
    <w:rPr>
      <w:sz w:val="20"/>
      <w:szCs w:val="20"/>
    </w:rPr>
  </w:style>
  <w:style w:type="character" w:styleId="Refdenotaalpie">
    <w:name w:val="footnote reference"/>
    <w:basedOn w:val="Fuentedeprrafopredeter"/>
    <w:uiPriority w:val="99"/>
    <w:semiHidden/>
    <w:unhideWhenUsed/>
    <w:rsid w:val="00580C33"/>
    <w:rPr>
      <w:vertAlign w:val="superscript"/>
    </w:rPr>
  </w:style>
  <w:style w:type="paragraph" w:customStyle="1" w:styleId="Standard">
    <w:name w:val="Standard"/>
    <w:rsid w:val="00E34CE7"/>
    <w:pPr>
      <w:widowControl w:val="0"/>
      <w:suppressAutoHyphens/>
      <w:autoSpaceDN w:val="0"/>
      <w:spacing w:after="0" w:line="240" w:lineRule="auto"/>
      <w:textAlignment w:val="baseline"/>
    </w:pPr>
    <w:rPr>
      <w:rFonts w:ascii="Liberation Serif" w:eastAsia="Droid Sans Fallback" w:hAnsi="Liberation Serif" w:cs="FreeSans"/>
      <w:kern w:val="3"/>
      <w:sz w:val="24"/>
      <w:szCs w:val="24"/>
      <w:lang w:val="en-US"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mailto:berrotaran.p@gmail.com"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085E19-3979-4BEE-B955-0A12FF6A4B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5</Pages>
  <Words>1307</Words>
  <Characters>7193</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Lobillo</Company>
  <LinksUpToDate>false</LinksUpToDate>
  <CharactersWithSpaces>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Amazing Grace</dc:creator>
  <cp:lastModifiedBy>Azure</cp:lastModifiedBy>
  <cp:revision>6</cp:revision>
  <dcterms:created xsi:type="dcterms:W3CDTF">2017-07-05T18:12:00Z</dcterms:created>
  <dcterms:modified xsi:type="dcterms:W3CDTF">2017-07-06T00:17:00Z</dcterms:modified>
</cp:coreProperties>
</file>