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5596" w14:textId="77777777" w:rsidR="00825BE5" w:rsidRPr="00825BE5" w:rsidRDefault="00825BE5" w:rsidP="00825BE5">
      <w:r w:rsidRPr="00825BE5">
        <w:t xml:space="preserve">Este é o artigo de fechamento técnico da sua jornada de autoridade. O foco aqui é a </w:t>
      </w:r>
      <w:proofErr w:type="spellStart"/>
      <w:r w:rsidRPr="00825BE5">
        <w:rPr>
          <w:b/>
          <w:bCs/>
        </w:rPr>
        <w:t>tangibilização</w:t>
      </w:r>
      <w:proofErr w:type="spellEnd"/>
      <w:r w:rsidRPr="00825BE5">
        <w:rPr>
          <w:b/>
          <w:bCs/>
        </w:rPr>
        <w:t xml:space="preserve"> da prova</w:t>
      </w:r>
      <w:r w:rsidRPr="00825BE5">
        <w:t xml:space="preserve">. Para o </w:t>
      </w:r>
      <w:r w:rsidRPr="00825BE5">
        <w:rPr>
          <w:b/>
          <w:bCs/>
        </w:rPr>
        <w:t>Artigo 7</w:t>
      </w:r>
      <w:r w:rsidRPr="00825BE5">
        <w:t xml:space="preserve">, aplicaremos o </w:t>
      </w:r>
      <w:r w:rsidRPr="00825BE5">
        <w:rPr>
          <w:b/>
          <w:bCs/>
        </w:rPr>
        <w:t>Roteiro 7.0 Premium</w:t>
      </w:r>
      <w:r w:rsidRPr="00825BE5">
        <w:t>, transformando dados complexos em evidências visuais que qualquer magistrado consiga interpretar imediatamente.</w:t>
      </w:r>
    </w:p>
    <w:p w14:paraId="0F3524C6" w14:textId="77777777" w:rsidR="00825BE5" w:rsidRPr="00825BE5" w:rsidRDefault="00825BE5" w:rsidP="00825BE5">
      <w:r w:rsidRPr="00825BE5">
        <w:t>Aqui está o conteúdo estruturado para o seu HTML e material de apoio:</w:t>
      </w:r>
    </w:p>
    <w:p w14:paraId="04D08C23" w14:textId="77777777" w:rsidR="00825BE5" w:rsidRPr="00825BE5" w:rsidRDefault="00000000" w:rsidP="00825BE5">
      <w:r>
        <w:pict w14:anchorId="72DE65A5">
          <v:rect id="_x0000_i1025" style="width:0;height:1.5pt" o:hralign="center" o:hrstd="t" o:hrnoshade="t" o:hr="t" fillcolor="gray" stroked="f"/>
        </w:pict>
      </w:r>
    </w:p>
    <w:p w14:paraId="4F9CC3C6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Artigo 7: Por que o Parecer Técnico é o Diferencial na sua Ação Judicial?</w:t>
      </w:r>
    </w:p>
    <w:p w14:paraId="4C0F7173" w14:textId="77777777" w:rsidR="00825BE5" w:rsidRPr="00825BE5" w:rsidRDefault="00825BE5" w:rsidP="00825BE5">
      <w:r w:rsidRPr="00825BE5">
        <w:rPr>
          <w:b/>
          <w:bCs/>
        </w:rPr>
        <w:t>Metadados (SEO):</w:t>
      </w:r>
    </w:p>
    <w:p w14:paraId="07801F8C" w14:textId="77777777" w:rsidR="00825BE5" w:rsidRPr="00825BE5" w:rsidRDefault="00825BE5" w:rsidP="00825BE5">
      <w:pPr>
        <w:numPr>
          <w:ilvl w:val="0"/>
          <w:numId w:val="1"/>
        </w:numPr>
      </w:pPr>
      <w:proofErr w:type="spellStart"/>
      <w:r w:rsidRPr="00825BE5">
        <w:rPr>
          <w:b/>
          <w:bCs/>
        </w:rPr>
        <w:t>Title</w:t>
      </w:r>
      <w:proofErr w:type="spellEnd"/>
      <w:r w:rsidRPr="00825BE5">
        <w:rPr>
          <w:b/>
          <w:bCs/>
        </w:rPr>
        <w:t>:</w:t>
      </w:r>
      <w:r w:rsidRPr="00825BE5">
        <w:t xml:space="preserve"> Parecer Técnico em Perícia de Dados: O Diferencial da sua Ação | Dr. Lincoln Sposito</w:t>
      </w:r>
    </w:p>
    <w:p w14:paraId="5946FE5F" w14:textId="77777777" w:rsidR="00825BE5" w:rsidRPr="00825BE5" w:rsidRDefault="00825BE5" w:rsidP="00825BE5">
      <w:pPr>
        <w:numPr>
          <w:ilvl w:val="0"/>
          <w:numId w:val="1"/>
        </w:numPr>
      </w:pPr>
      <w:proofErr w:type="spellStart"/>
      <w:r w:rsidRPr="00825BE5">
        <w:rPr>
          <w:b/>
          <w:bCs/>
        </w:rPr>
        <w:t>Description</w:t>
      </w:r>
      <w:proofErr w:type="spellEnd"/>
      <w:r w:rsidRPr="00825BE5">
        <w:rPr>
          <w:b/>
          <w:bCs/>
        </w:rPr>
        <w:t>:</w:t>
      </w:r>
      <w:r w:rsidRPr="00825BE5">
        <w:t xml:space="preserve"> Entenda como histogramas de frequência e auditoria de logs transformam o assédio bancário em prova visual para o juiz. O papel do perito em TI na prova material.</w:t>
      </w:r>
    </w:p>
    <w:p w14:paraId="13996B6A" w14:textId="77777777" w:rsidR="00825BE5" w:rsidRPr="00825BE5" w:rsidRDefault="00825BE5" w:rsidP="00825BE5">
      <w:pPr>
        <w:numPr>
          <w:ilvl w:val="0"/>
          <w:numId w:val="1"/>
        </w:numPr>
      </w:pPr>
      <w:r w:rsidRPr="00825BE5">
        <w:rPr>
          <w:b/>
          <w:bCs/>
        </w:rPr>
        <w:t>Keywords:</w:t>
      </w:r>
      <w:r w:rsidRPr="00825BE5">
        <w:t xml:space="preserve"> Parecer Técnico TI, Perícia Judicial Bancária, Prova Visual Assédio, Histogramas de Frequência, Dr. Lincoln Sposito, Analista de Sistemas, Assistente Técnico Judicial.</w:t>
      </w:r>
    </w:p>
    <w:p w14:paraId="7FBA805E" w14:textId="77777777" w:rsidR="00825BE5" w:rsidRPr="00825BE5" w:rsidRDefault="00825BE5" w:rsidP="00825BE5">
      <w:pPr>
        <w:numPr>
          <w:ilvl w:val="0"/>
          <w:numId w:val="1"/>
        </w:numPr>
      </w:pPr>
      <w:r w:rsidRPr="00825BE5">
        <w:rPr>
          <w:b/>
          <w:bCs/>
        </w:rPr>
        <w:t>Canonical:</w:t>
      </w:r>
      <w:r w:rsidRPr="00825BE5">
        <w:t xml:space="preserve"> artigo-parecer-tecnico-pericia-dados-diferencial-judicial.html</w:t>
      </w:r>
    </w:p>
    <w:p w14:paraId="30DBA590" w14:textId="77777777" w:rsidR="00825BE5" w:rsidRPr="00825BE5" w:rsidRDefault="00000000" w:rsidP="00825BE5">
      <w:r>
        <w:pict w14:anchorId="58EE4FB8">
          <v:rect id="_x0000_i1026" style="width:0;height:1.5pt" o:hralign="center" o:hrstd="t" o:hrnoshade="t" o:hr="t" fillcolor="gray" stroked="f"/>
        </w:pict>
      </w:r>
    </w:p>
    <w:p w14:paraId="756B5243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📋</w:t>
      </w:r>
      <w:r w:rsidRPr="00825BE5">
        <w:rPr>
          <w:b/>
          <w:bCs/>
        </w:rPr>
        <w:t xml:space="preserve"> </w:t>
      </w:r>
      <w:proofErr w:type="spellStart"/>
      <w:r w:rsidRPr="00825BE5">
        <w:rPr>
          <w:b/>
          <w:bCs/>
        </w:rPr>
        <w:t>Breadcrumb</w:t>
      </w:r>
      <w:proofErr w:type="spellEnd"/>
      <w:r w:rsidRPr="00825BE5">
        <w:rPr>
          <w:b/>
          <w:bCs/>
        </w:rPr>
        <w:t xml:space="preserve"> (Navegação Estratégica)</w:t>
      </w:r>
    </w:p>
    <w:p w14:paraId="313FC316" w14:textId="77777777" w:rsidR="00825BE5" w:rsidRPr="00825BE5" w:rsidRDefault="00825BE5" w:rsidP="00825BE5">
      <w:r w:rsidRPr="00825BE5">
        <w:rPr>
          <w:b/>
          <w:bCs/>
        </w:rPr>
        <w:t xml:space="preserve">Início &gt; </w:t>
      </w:r>
      <w:hyperlink r:id="rId5" w:tgtFrame="_blank" w:history="1">
        <w:r w:rsidRPr="00825BE5">
          <w:rPr>
            <w:rStyle w:val="Hyperlink"/>
            <w:b/>
            <w:bCs/>
          </w:rPr>
          <w:t>Soluções Periciais</w:t>
        </w:r>
      </w:hyperlink>
      <w:r w:rsidRPr="00825BE5">
        <w:rPr>
          <w:b/>
          <w:bCs/>
        </w:rPr>
        <w:t xml:space="preserve"> &gt; O Poder do Parecer Técnico</w:t>
      </w:r>
    </w:p>
    <w:p w14:paraId="762BE873" w14:textId="77777777" w:rsidR="00825BE5" w:rsidRPr="00825BE5" w:rsidRDefault="00000000" w:rsidP="00825BE5">
      <w:r>
        <w:pict w14:anchorId="49752B85">
          <v:rect id="_x0000_i1027" style="width:0;height:1.5pt" o:hralign="center" o:hrstd="t" o:hrnoshade="t" o:hr="t" fillcolor="gray" stroked="f"/>
        </w:pict>
      </w:r>
    </w:p>
    <w:p w14:paraId="0D816C3B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🏷️</w:t>
      </w:r>
      <w:r w:rsidRPr="00825BE5">
        <w:rPr>
          <w:b/>
          <w:bCs/>
        </w:rPr>
        <w:t xml:space="preserve"> </w:t>
      </w:r>
      <w:proofErr w:type="spellStart"/>
      <w:r w:rsidRPr="00825BE5">
        <w:rPr>
          <w:b/>
          <w:bCs/>
        </w:rPr>
        <w:t>Tags</w:t>
      </w:r>
      <w:proofErr w:type="spellEnd"/>
      <w:r w:rsidRPr="00825BE5">
        <w:rPr>
          <w:b/>
          <w:bCs/>
        </w:rPr>
        <w:t xml:space="preserve"> e Meta</w:t>
      </w:r>
    </w:p>
    <w:p w14:paraId="3921CF01" w14:textId="77777777" w:rsidR="00825BE5" w:rsidRPr="00825BE5" w:rsidRDefault="00825BE5" w:rsidP="00825BE5">
      <w:r w:rsidRPr="00825BE5">
        <w:rPr>
          <w:b/>
          <w:bCs/>
        </w:rPr>
        <w:t xml:space="preserve">Publicado em 05 de </w:t>
      </w:r>
      <w:proofErr w:type="gramStart"/>
      <w:r w:rsidRPr="00825BE5">
        <w:rPr>
          <w:b/>
          <w:bCs/>
        </w:rPr>
        <w:t>Abril</w:t>
      </w:r>
      <w:proofErr w:type="gramEnd"/>
      <w:r w:rsidRPr="00825BE5">
        <w:rPr>
          <w:b/>
          <w:bCs/>
        </w:rPr>
        <w:t xml:space="preserve"> de 2026 • Engenharia de Provas e Estratégia Processual</w:t>
      </w:r>
    </w:p>
    <w:p w14:paraId="610F1C59" w14:textId="77777777" w:rsidR="00825BE5" w:rsidRPr="00825BE5" w:rsidRDefault="00000000" w:rsidP="00825BE5">
      <w:r>
        <w:pict w14:anchorId="2F1379D0">
          <v:rect id="_x0000_i1028" style="width:0;height:1.5pt" o:hralign="center" o:hrstd="t" o:hrnoshade="t" o:hr="t" fillcolor="gray" stroked="f"/>
        </w:pict>
      </w:r>
    </w:p>
    <w:p w14:paraId="1BBF6B02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🚀</w:t>
      </w:r>
      <w:r w:rsidRPr="00825BE5">
        <w:rPr>
          <w:b/>
          <w:bCs/>
        </w:rPr>
        <w:t xml:space="preserve"> INTRODUÇÃO ESTRATÉGICA: TRADUZINDO BITS EM CONVENCIMENTO</w:t>
      </w:r>
    </w:p>
    <w:p w14:paraId="1978FC0D" w14:textId="77777777" w:rsidR="00825BE5" w:rsidRPr="00825BE5" w:rsidRDefault="00825BE5" w:rsidP="00825BE5">
      <w:r w:rsidRPr="00825BE5">
        <w:t xml:space="preserve">Um log de chamadas com 500 linhas é apenas uma lista confusa para um magistrado. No Direito moderno, a prova não deve apenas existir; ela deve ser </w:t>
      </w:r>
      <w:r w:rsidRPr="00825BE5">
        <w:rPr>
          <w:b/>
          <w:bCs/>
        </w:rPr>
        <w:t>autoexplicativa</w:t>
      </w:r>
      <w:r w:rsidRPr="00825BE5">
        <w:t xml:space="preserve">. Como </w:t>
      </w:r>
      <w:r w:rsidRPr="00825BE5">
        <w:rPr>
          <w:b/>
          <w:bCs/>
        </w:rPr>
        <w:t>Analista de Sistemas</w:t>
      </w:r>
      <w:r w:rsidRPr="00825BE5">
        <w:t>, meu papel é transformar esse "caos de metadados" em uma evidência visual irrefutável. O Parecer Técnico não é um luxo; é a ponte que traduz a agressividade do algoritmo para a linguagem da justiça.</w:t>
      </w:r>
    </w:p>
    <w:p w14:paraId="516A4DC5" w14:textId="77777777" w:rsidR="00825BE5" w:rsidRPr="00825BE5" w:rsidRDefault="00000000" w:rsidP="00825BE5">
      <w:r>
        <w:pict w14:anchorId="1934FB01">
          <v:rect id="_x0000_i1029" style="width:0;height:1.5pt" o:hralign="center" o:hrstd="t" o:hrnoshade="t" o:hr="t" fillcolor="gray" stroked="f"/>
        </w:pict>
      </w:r>
    </w:p>
    <w:p w14:paraId="7636709B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1. A CIÊNCIA DA PROVA: O PODER DOS HISTOGRAMAS</w:t>
      </w:r>
    </w:p>
    <w:p w14:paraId="218AD5AF" w14:textId="77777777" w:rsidR="00825BE5" w:rsidRPr="00825BE5" w:rsidRDefault="00825BE5" w:rsidP="00825BE5">
      <w:r w:rsidRPr="00825BE5">
        <w:t xml:space="preserve">O juiz precisa entender a </w:t>
      </w:r>
      <w:r w:rsidRPr="00825BE5">
        <w:rPr>
          <w:b/>
          <w:bCs/>
        </w:rPr>
        <w:t>curva de agressividade</w:t>
      </w:r>
      <w:r w:rsidRPr="00825BE5">
        <w:t>. Enquanto uma cobrança humana é espaçada e respeita horários, a "metralhadora algorítmica" cria picos de frequência anormais.</w:t>
      </w:r>
    </w:p>
    <w:p w14:paraId="6634594A" w14:textId="77777777" w:rsidR="00825BE5" w:rsidRPr="00825BE5" w:rsidRDefault="00825BE5" w:rsidP="00825BE5">
      <w:r w:rsidRPr="00825BE5">
        <w:rPr>
          <w:b/>
          <w:bCs/>
        </w:rPr>
        <w:t>O Olhar do Perito:</w:t>
      </w:r>
      <w:r w:rsidRPr="00825BE5">
        <w:t xml:space="preserve"> Eu utilizo </w:t>
      </w:r>
      <w:r w:rsidRPr="00825BE5">
        <w:rPr>
          <w:b/>
          <w:bCs/>
        </w:rPr>
        <w:t>Histogramas de Densidade</w:t>
      </w:r>
      <w:r w:rsidRPr="00825BE5">
        <w:t xml:space="preserve"> para mostrar que o banco ligou, por exemplo, 8 vezes em um intervalo de 12 minutos. Visualmente, isso deixa de ser uma "insistência" e passa a ser tecnicamente classificado como </w:t>
      </w:r>
      <w:r w:rsidRPr="00825BE5">
        <w:rPr>
          <w:b/>
          <w:bCs/>
        </w:rPr>
        <w:t>Cerco Tecnológico</w:t>
      </w:r>
      <w:r w:rsidRPr="00825BE5">
        <w:t>, retirando qualquer argumento de "exercício regular de direito" da instituição financeira.</w:t>
      </w:r>
    </w:p>
    <w:p w14:paraId="01524700" w14:textId="77777777" w:rsidR="00825BE5" w:rsidRPr="00825BE5" w:rsidRDefault="00000000" w:rsidP="00825BE5">
      <w:r>
        <w:lastRenderedPageBreak/>
        <w:pict w14:anchorId="208E120F">
          <v:rect id="_x0000_i1030" style="width:0;height:1.5pt" o:hralign="center" o:hrstd="t" o:hrnoshade="t" o:hr="t" fillcolor="gray" stroked="f"/>
        </w:pict>
      </w:r>
    </w:p>
    <w:p w14:paraId="4C7A79AE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2. TABELA COMPARATIVA: RELATO COMUM VS. PARECER TÉCNICO DR. LINCOLN</w:t>
      </w:r>
    </w:p>
    <w:p w14:paraId="119AE846" w14:textId="77777777" w:rsidR="00825BE5" w:rsidRPr="00825BE5" w:rsidRDefault="00825BE5" w:rsidP="00825BE5">
      <w:r w:rsidRPr="00825BE5">
        <w:t xml:space="preserve">Esta tabela demonstra ao advogado </w:t>
      </w:r>
      <w:proofErr w:type="gramStart"/>
      <w:r w:rsidRPr="00825BE5">
        <w:t>por que</w:t>
      </w:r>
      <w:proofErr w:type="gramEnd"/>
      <w:r w:rsidRPr="00825BE5">
        <w:t xml:space="preserve"> a assistência técnica eleva o valor da causa: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6"/>
        <w:gridCol w:w="2975"/>
        <w:gridCol w:w="4829"/>
      </w:tblGrid>
      <w:tr w:rsidR="00825BE5" w:rsidRPr="00825BE5" w14:paraId="6F9EB8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CD7F1F" w14:textId="77777777" w:rsidR="00825BE5" w:rsidRPr="00825BE5" w:rsidRDefault="00825BE5" w:rsidP="00825BE5">
            <w:r w:rsidRPr="00825BE5">
              <w:rPr>
                <w:b/>
                <w:bCs/>
              </w:rPr>
              <w:t>Elemento da Causa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2C338" w14:textId="77777777" w:rsidR="00825BE5" w:rsidRPr="00825BE5" w:rsidRDefault="00825BE5" w:rsidP="00825BE5">
            <w:r w:rsidRPr="00825BE5">
              <w:rPr>
                <w:b/>
                <w:bCs/>
              </w:rPr>
              <w:t>Apenas Relato do Cliente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581808" w14:textId="77777777" w:rsidR="00825BE5" w:rsidRPr="00825BE5" w:rsidRDefault="00825BE5" w:rsidP="00825BE5">
            <w:r w:rsidRPr="00825BE5">
              <w:rPr>
                <w:b/>
                <w:bCs/>
              </w:rPr>
              <w:t>Com Parecer Técnico (TI/</w:t>
            </w:r>
            <w:proofErr w:type="spellStart"/>
            <w:r w:rsidRPr="00825BE5">
              <w:rPr>
                <w:b/>
                <w:bCs/>
              </w:rPr>
              <w:t>Adm</w:t>
            </w:r>
            <w:proofErr w:type="spellEnd"/>
            <w:r w:rsidRPr="00825BE5">
              <w:rPr>
                <w:b/>
                <w:bCs/>
              </w:rPr>
              <w:t>)</w:t>
            </w:r>
          </w:p>
        </w:tc>
      </w:tr>
      <w:tr w:rsidR="00825BE5" w:rsidRPr="00825BE5" w14:paraId="51DC6D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5999F" w14:textId="77777777" w:rsidR="00825BE5" w:rsidRPr="00825BE5" w:rsidRDefault="00825BE5" w:rsidP="00825BE5">
            <w:r w:rsidRPr="00825BE5">
              <w:rPr>
                <w:b/>
                <w:bCs/>
              </w:rPr>
              <w:t>Volume de Chamadas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83454D" w14:textId="77777777" w:rsidR="00825BE5" w:rsidRPr="00825BE5" w:rsidRDefault="00825BE5" w:rsidP="00825BE5">
            <w:r w:rsidRPr="00825BE5">
              <w:t>"O banco liga toda hora."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065AF7" w14:textId="77777777" w:rsidR="00825BE5" w:rsidRPr="00825BE5" w:rsidRDefault="00825BE5" w:rsidP="00825BE5">
            <w:r w:rsidRPr="00825BE5">
              <w:t xml:space="preserve">Histograma provando a </w:t>
            </w:r>
            <w:r w:rsidRPr="00825BE5">
              <w:rPr>
                <w:b/>
                <w:bCs/>
              </w:rPr>
              <w:t>Inviabilidade Humana</w:t>
            </w:r>
            <w:r w:rsidRPr="00825BE5">
              <w:t>.</w:t>
            </w:r>
          </w:p>
        </w:tc>
      </w:tr>
      <w:tr w:rsidR="00825BE5" w:rsidRPr="00825BE5" w14:paraId="77AEA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6F1FE9" w14:textId="77777777" w:rsidR="00825BE5" w:rsidRPr="00825BE5" w:rsidRDefault="00825BE5" w:rsidP="00825BE5">
            <w:r w:rsidRPr="00825BE5">
              <w:rPr>
                <w:b/>
                <w:bCs/>
              </w:rPr>
              <w:t>Origem do Abuso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7EDB6" w14:textId="77777777" w:rsidR="00825BE5" w:rsidRPr="00825BE5" w:rsidRDefault="00825BE5" w:rsidP="00825BE5">
            <w:r w:rsidRPr="00825BE5">
              <w:t>"Números desconhecidos."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D71E36" w14:textId="77777777" w:rsidR="00825BE5" w:rsidRPr="00825BE5" w:rsidRDefault="00825BE5" w:rsidP="00825BE5">
            <w:r w:rsidRPr="00825BE5">
              <w:t>Rastreamento de rotas VoIP e ID de Sistema.</w:t>
            </w:r>
          </w:p>
        </w:tc>
      </w:tr>
      <w:tr w:rsidR="00825BE5" w:rsidRPr="00825BE5" w14:paraId="475A4E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767B46" w14:textId="77777777" w:rsidR="00825BE5" w:rsidRPr="00825BE5" w:rsidRDefault="00825BE5" w:rsidP="00825BE5">
            <w:r w:rsidRPr="00825BE5">
              <w:rPr>
                <w:b/>
                <w:bCs/>
              </w:rPr>
              <w:t>Nexo Causal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3E7FF" w14:textId="77777777" w:rsidR="00825BE5" w:rsidRPr="00825BE5" w:rsidRDefault="00825BE5" w:rsidP="00825BE5">
            <w:r w:rsidRPr="00825BE5">
              <w:t>Baseado na dor subjetiva.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C80AFC" w14:textId="77777777" w:rsidR="00825BE5" w:rsidRPr="00825BE5" w:rsidRDefault="00825BE5" w:rsidP="00825BE5">
            <w:r w:rsidRPr="00825BE5">
              <w:t xml:space="preserve">Baseado em </w:t>
            </w:r>
            <w:r w:rsidRPr="00825BE5">
              <w:rPr>
                <w:b/>
                <w:bCs/>
              </w:rPr>
              <w:t>Estatística Forense de Dados</w:t>
            </w:r>
            <w:r w:rsidRPr="00825BE5">
              <w:t>.</w:t>
            </w:r>
          </w:p>
        </w:tc>
      </w:tr>
      <w:tr w:rsidR="00825BE5" w:rsidRPr="00825BE5" w14:paraId="440E0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7D70C5" w14:textId="77777777" w:rsidR="00825BE5" w:rsidRPr="00825BE5" w:rsidRDefault="00825BE5" w:rsidP="00825BE5">
            <w:r w:rsidRPr="00825BE5">
              <w:rPr>
                <w:b/>
                <w:bCs/>
              </w:rPr>
              <w:t>Contestação do Banco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5C22BC" w14:textId="77777777" w:rsidR="00825BE5" w:rsidRPr="00825BE5" w:rsidRDefault="00825BE5" w:rsidP="00825BE5">
            <w:r w:rsidRPr="00825BE5">
              <w:t>"Falha sistêmica pontual."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AD792A" w14:textId="77777777" w:rsidR="00825BE5" w:rsidRPr="00825BE5" w:rsidRDefault="00825BE5" w:rsidP="00825BE5">
            <w:r w:rsidRPr="00825BE5">
              <w:t xml:space="preserve">Prova de </w:t>
            </w:r>
            <w:r w:rsidRPr="00825BE5">
              <w:rPr>
                <w:b/>
                <w:bCs/>
              </w:rPr>
              <w:t>Parametrização Agressiva Proposital</w:t>
            </w:r>
            <w:r w:rsidRPr="00825BE5">
              <w:t>.</w:t>
            </w:r>
          </w:p>
        </w:tc>
      </w:tr>
      <w:tr w:rsidR="00825BE5" w:rsidRPr="00825BE5" w14:paraId="4AACF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A06D5" w14:textId="77777777" w:rsidR="00825BE5" w:rsidRPr="00825BE5" w:rsidRDefault="00825BE5" w:rsidP="00825BE5">
            <w:r w:rsidRPr="00825BE5">
              <w:rPr>
                <w:b/>
                <w:bCs/>
              </w:rPr>
              <w:t>Impacto no Juiz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51801" w14:textId="77777777" w:rsidR="00825BE5" w:rsidRPr="00825BE5" w:rsidRDefault="00825BE5" w:rsidP="00825BE5">
            <w:r w:rsidRPr="00825BE5">
              <w:t>Depende da interpretação.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46DD84" w14:textId="77777777" w:rsidR="00825BE5" w:rsidRPr="00825BE5" w:rsidRDefault="00825BE5" w:rsidP="00825BE5">
            <w:r w:rsidRPr="00825BE5">
              <w:rPr>
                <w:b/>
                <w:bCs/>
              </w:rPr>
              <w:t>Evidência Material de Difícil Contestação.</w:t>
            </w:r>
          </w:p>
        </w:tc>
      </w:tr>
    </w:tbl>
    <w:p w14:paraId="68226F1F" w14:textId="77777777" w:rsidR="00825BE5" w:rsidRPr="00825BE5" w:rsidRDefault="00000000" w:rsidP="00825BE5">
      <w:r>
        <w:pict w14:anchorId="055781E0">
          <v:rect id="_x0000_i1031" style="width:0;height:1.5pt" o:hralign="center" o:hrstd="t" o:hrnoshade="t" o:hr="t" fillcolor="gray" stroked="f"/>
        </w:pict>
      </w:r>
    </w:p>
    <w:p w14:paraId="0C0DE37D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3. O OLHAR DO PERITO: O FIM DA "TELA UNILATERAL"</w:t>
      </w:r>
    </w:p>
    <w:p w14:paraId="0BDCE31E" w14:textId="77777777" w:rsidR="00825BE5" w:rsidRPr="00825BE5" w:rsidRDefault="00825BE5" w:rsidP="00825BE5">
      <w:r w:rsidRPr="00825BE5">
        <w:t xml:space="preserve">Os bancos frequentemente alegam que prints de celular são "provas unilaterais". Como </w:t>
      </w:r>
      <w:r w:rsidRPr="00825BE5">
        <w:rPr>
          <w:b/>
          <w:bCs/>
        </w:rPr>
        <w:t>Dr. em Administração</w:t>
      </w:r>
      <w:r w:rsidRPr="00825BE5">
        <w:t xml:space="preserve">, meu parecer técnico </w:t>
      </w:r>
      <w:proofErr w:type="spellStart"/>
      <w:r w:rsidRPr="00825BE5">
        <w:t>valida</w:t>
      </w:r>
      <w:proofErr w:type="spellEnd"/>
      <w:r w:rsidRPr="00825BE5">
        <w:t xml:space="preserve"> a integridade da extração desses dados seguindo a </w:t>
      </w:r>
      <w:r w:rsidRPr="00825BE5">
        <w:rPr>
          <w:b/>
          <w:bCs/>
        </w:rPr>
        <w:t>ISO/IEC 27037</w:t>
      </w:r>
      <w:r w:rsidRPr="00825BE5">
        <w:t xml:space="preserve">. Ao conferir método científico à coleta, transformamos um simples print em uma </w:t>
      </w:r>
      <w:r w:rsidRPr="00825BE5">
        <w:rPr>
          <w:b/>
          <w:bCs/>
        </w:rPr>
        <w:t>Evidência Pericial Auditável</w:t>
      </w:r>
      <w:r w:rsidRPr="00825BE5">
        <w:t>, blindando a petição do advogado contra pedidos de anulação de prova.</w:t>
      </w:r>
    </w:p>
    <w:p w14:paraId="3401ABEC" w14:textId="77777777" w:rsidR="00825BE5" w:rsidRPr="00825BE5" w:rsidRDefault="00000000" w:rsidP="00825BE5">
      <w:r>
        <w:pict w14:anchorId="091E193D">
          <v:rect id="_x0000_i1032" style="width:0;height:1.5pt" o:hralign="center" o:hrstd="t" o:hrnoshade="t" o:hr="t" fillcolor="gray" stroked="f"/>
        </w:pict>
      </w:r>
    </w:p>
    <w:p w14:paraId="3F2D5526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4. CHECKLIST: O QUE UM PARECER DE ALTA PERFORMANCE DEVE CONTER</w:t>
      </w:r>
    </w:p>
    <w:p w14:paraId="49287988" w14:textId="77777777" w:rsidR="00825BE5" w:rsidRPr="00825BE5" w:rsidRDefault="00825BE5" w:rsidP="00825BE5">
      <w:r w:rsidRPr="00825BE5">
        <w:t>Para garantir o sucesso da ação, o documento técnico que entrego contempla:</w:t>
      </w:r>
    </w:p>
    <w:p w14:paraId="30CB315F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t xml:space="preserve">[ ] </w:t>
      </w:r>
      <w:r w:rsidRPr="00825BE5">
        <w:rPr>
          <w:b/>
          <w:bCs/>
        </w:rPr>
        <w:t>Análise de Frequência:</w:t>
      </w:r>
      <w:r w:rsidRPr="00825BE5">
        <w:t xml:space="preserve"> Gráficos que expõem a repetição obsessiva.</w:t>
      </w:r>
    </w:p>
    <w:p w14:paraId="7E31D09D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t xml:space="preserve">[ ] </w:t>
      </w:r>
      <w:r w:rsidRPr="00825BE5">
        <w:rPr>
          <w:b/>
          <w:bCs/>
        </w:rPr>
        <w:t>Mapeamento de Prefixos:</w:t>
      </w:r>
      <w:r w:rsidRPr="00825BE5">
        <w:t xml:space="preserve"> Identificação da rede de discagem coordenada.</w:t>
      </w:r>
    </w:p>
    <w:p w14:paraId="581D25B3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t xml:space="preserve">[ ] </w:t>
      </w:r>
      <w:r w:rsidRPr="00825BE5">
        <w:rPr>
          <w:b/>
          <w:bCs/>
        </w:rPr>
        <w:t>Laudo de Inviabilidade:</w:t>
      </w:r>
      <w:r w:rsidRPr="00825BE5">
        <w:t xml:space="preserve"> Demonstração matemática de que a conduta é desumana.</w:t>
      </w:r>
    </w:p>
    <w:p w14:paraId="713C17DF" w14:textId="77777777" w:rsidR="00825BE5" w:rsidRPr="00825BE5" w:rsidRDefault="00825BE5" w:rsidP="00825BE5">
      <w:pPr>
        <w:numPr>
          <w:ilvl w:val="0"/>
          <w:numId w:val="2"/>
        </w:numPr>
      </w:pPr>
      <w:r w:rsidRPr="00825BE5">
        <w:lastRenderedPageBreak/>
        <w:t xml:space="preserve">[ ] </w:t>
      </w:r>
      <w:r w:rsidRPr="00825BE5">
        <w:rPr>
          <w:b/>
          <w:bCs/>
        </w:rPr>
        <w:t>Assinatura Digital:</w:t>
      </w:r>
      <w:r w:rsidRPr="00825BE5">
        <w:t xml:space="preserve"> Garantia de autoria por profissional habilitado (CRA/Sistemas).</w:t>
      </w:r>
    </w:p>
    <w:p w14:paraId="296CA9AB" w14:textId="77777777" w:rsidR="00825BE5" w:rsidRPr="00825BE5" w:rsidRDefault="00000000" w:rsidP="00825BE5">
      <w:r>
        <w:pict w14:anchorId="62BAE8BD">
          <v:rect id="_x0000_i1033" style="width:0;height:1.5pt" o:hralign="center" o:hrstd="t" o:hrnoshade="t" o:hr="t" fillcolor="gray" stroked="f"/>
        </w:pict>
      </w:r>
    </w:p>
    <w:p w14:paraId="48B5CF13" w14:textId="77777777" w:rsidR="00825BE5" w:rsidRPr="00825BE5" w:rsidRDefault="00825BE5" w:rsidP="00825BE5">
      <w:pPr>
        <w:rPr>
          <w:b/>
          <w:bCs/>
        </w:rPr>
      </w:pPr>
      <w:r w:rsidRPr="00825BE5">
        <w:rPr>
          <w:b/>
          <w:bCs/>
        </w:rPr>
        <w:t>5. QUESITOS ESTRATÉGICOS PARA O SEU ADVOGADO</w:t>
      </w:r>
    </w:p>
    <w:p w14:paraId="01D5F076" w14:textId="77777777" w:rsidR="00825BE5" w:rsidRPr="00825BE5" w:rsidRDefault="00825BE5" w:rsidP="00825BE5">
      <w:pPr>
        <w:numPr>
          <w:ilvl w:val="0"/>
          <w:numId w:val="3"/>
        </w:numPr>
      </w:pPr>
      <w:r w:rsidRPr="00825BE5">
        <w:rPr>
          <w:i/>
          <w:iCs/>
        </w:rPr>
        <w:t>Queira o Sr. Perito confirmar se os histogramas apresentados comprovam que a frequência de disparos ultrapassa os padrões de comportamento humano normal de cobrança?</w:t>
      </w:r>
    </w:p>
    <w:p w14:paraId="07768935" w14:textId="77777777" w:rsidR="00825BE5" w:rsidRPr="00825BE5" w:rsidRDefault="00825BE5" w:rsidP="00825BE5">
      <w:pPr>
        <w:numPr>
          <w:ilvl w:val="0"/>
          <w:numId w:val="3"/>
        </w:numPr>
      </w:pPr>
      <w:r w:rsidRPr="00825BE5">
        <w:rPr>
          <w:i/>
          <w:iCs/>
        </w:rPr>
        <w:t>À luz da Engenharia de Dados, os metadados confirmam que as interrupções ocorreram de forma sistêmica e automatizada, configurando assédio algorítmico?</w:t>
      </w:r>
    </w:p>
    <w:p w14:paraId="697A5B6B" w14:textId="77777777" w:rsidR="00825BE5" w:rsidRPr="00825BE5" w:rsidRDefault="00000000" w:rsidP="00825BE5">
      <w:r>
        <w:pict w14:anchorId="377F819D">
          <v:rect id="_x0000_i1034" style="width:0;height:1.5pt" o:hralign="center" o:hrstd="t" o:hrnoshade="t" o:hr="t" fillcolor="gray" stroked="f"/>
        </w:pict>
      </w:r>
    </w:p>
    <w:p w14:paraId="16120C4E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⚖️</w:t>
      </w:r>
      <w:r w:rsidRPr="00825BE5">
        <w:rPr>
          <w:b/>
          <w:bCs/>
        </w:rPr>
        <w:t xml:space="preserve"> NOTA DE RIGOR TÉCNICO E LISURA</w:t>
      </w:r>
    </w:p>
    <w:p w14:paraId="4D6EBADE" w14:textId="77777777" w:rsidR="00825BE5" w:rsidRPr="00825BE5" w:rsidRDefault="00825BE5" w:rsidP="00825BE5">
      <w:r w:rsidRPr="00825BE5">
        <w:t xml:space="preserve">Este artigo e a metodologia de trabalho do Dr. Lincoln Sposito fundamentam-se na </w:t>
      </w:r>
      <w:r w:rsidRPr="00825BE5">
        <w:rPr>
          <w:b/>
          <w:bCs/>
        </w:rPr>
        <w:t>Teoria da Carga Dinâmica da Prova</w:t>
      </w:r>
      <w:r w:rsidRPr="00825BE5">
        <w:t xml:space="preserve"> e no </w:t>
      </w:r>
      <w:r w:rsidRPr="00825BE5">
        <w:rPr>
          <w:b/>
          <w:bCs/>
        </w:rPr>
        <w:t>Código de Processo Civil (Art. 464 e seguintes)</w:t>
      </w:r>
      <w:r w:rsidRPr="00825BE5">
        <w:t>. A utilização de ferramentas estatísticas e forenses visa garantir que o magistrado decida com base na realidade técnica dos sistemas de informação, protegendo a lisura do processo e a dignidade do consumidor lesado.</w:t>
      </w:r>
    </w:p>
    <w:p w14:paraId="2C03A8C5" w14:textId="77777777" w:rsidR="00825BE5" w:rsidRPr="00825BE5" w:rsidRDefault="00000000" w:rsidP="00825BE5">
      <w:r>
        <w:pict w14:anchorId="319C2D8B">
          <v:rect id="_x0000_i1035" style="width:0;height:1.5pt" o:hralign="center" o:hrstd="t" o:hrnoshade="t" o:hr="t" fillcolor="gray" stroked="f"/>
        </w:pict>
      </w:r>
    </w:p>
    <w:p w14:paraId="236E6A68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🎯</w:t>
      </w:r>
      <w:r w:rsidRPr="00825BE5">
        <w:rPr>
          <w:b/>
          <w:bCs/>
        </w:rPr>
        <w:t xml:space="preserve"> CONCLUSÃO E CONVERSÃO</w:t>
      </w:r>
    </w:p>
    <w:p w14:paraId="5DF4CD47" w14:textId="77777777" w:rsidR="00825BE5" w:rsidRPr="00825BE5" w:rsidRDefault="00825BE5" w:rsidP="00825BE5">
      <w:r w:rsidRPr="00825BE5">
        <w:t>Não deixe que o juiz tente "adivinhar" o seu sofrimento através de uma lista de números. Dê a ele a clareza visual que a perícia de dados proporciona. O Parecer Técnico é o documento que retira a subjetividade e coloca o banco diante da prova matemática de seu abuso.</w:t>
      </w:r>
    </w:p>
    <w:p w14:paraId="13741129" w14:textId="77777777" w:rsidR="00825BE5" w:rsidRPr="00825BE5" w:rsidRDefault="00825BE5" w:rsidP="00825BE5">
      <w:r w:rsidRPr="00825BE5">
        <w:rPr>
          <w:b/>
          <w:bCs/>
        </w:rPr>
        <w:t>[BOTÃO CTA DOURADO]: QUERO ESTRUTURAR A PROVA TÉCNICA DA MINHA AÇÃO</w:t>
      </w:r>
    </w:p>
    <w:p w14:paraId="66C308BD" w14:textId="77777777" w:rsidR="00825BE5" w:rsidRPr="00825BE5" w:rsidRDefault="00825BE5" w:rsidP="00825BE5">
      <w:r w:rsidRPr="00825BE5">
        <w:rPr>
          <w:i/>
          <w:iCs/>
        </w:rPr>
        <w:t>(Link: index.html?tema=SolucaoFinal&amp;area=PericiaTecnica&amp;assunto=ParecerTecnicoDiferencial#contato)</w:t>
      </w:r>
    </w:p>
    <w:p w14:paraId="6333395D" w14:textId="77777777" w:rsidR="00825BE5" w:rsidRPr="00825BE5" w:rsidRDefault="00000000" w:rsidP="00825BE5">
      <w:r>
        <w:pict w14:anchorId="4F8BE83D">
          <v:rect id="_x0000_i1036" style="width:0;height:1.5pt" o:hralign="center" o:hrstd="t" o:hrnoshade="t" o:hr="t" fillcolor="gray" stroked="f"/>
        </w:pict>
      </w:r>
    </w:p>
    <w:p w14:paraId="3F2C848B" w14:textId="77777777" w:rsidR="00825BE5" w:rsidRPr="00825BE5" w:rsidRDefault="00825BE5" w:rsidP="00825BE5">
      <w:pPr>
        <w:rPr>
          <w:b/>
          <w:bCs/>
        </w:rPr>
      </w:pPr>
      <w:r w:rsidRPr="00825BE5">
        <w:rPr>
          <w:rFonts w:ascii="Segoe UI Emoji" w:hAnsi="Segoe UI Emoji" w:cs="Segoe UI Emoji"/>
          <w:b/>
          <w:bCs/>
        </w:rPr>
        <w:t>📊</w:t>
      </w:r>
      <w:r w:rsidRPr="00825BE5">
        <w:rPr>
          <w:b/>
          <w:bCs/>
        </w:rPr>
        <w:t xml:space="preserve"> Análise de Performance (Roteiro 7.0)</w:t>
      </w:r>
    </w:p>
    <w:p w14:paraId="29E5A795" w14:textId="77777777" w:rsidR="00825BE5" w:rsidRPr="00825BE5" w:rsidRDefault="00825BE5" w:rsidP="00825BE5">
      <w:pPr>
        <w:numPr>
          <w:ilvl w:val="0"/>
          <w:numId w:val="4"/>
        </w:numPr>
      </w:pPr>
      <w:r w:rsidRPr="00825BE5">
        <w:rPr>
          <w:b/>
          <w:bCs/>
        </w:rPr>
        <w:t>SEO:</w:t>
      </w:r>
      <w:r w:rsidRPr="00825BE5">
        <w:t xml:space="preserve"> Foco em termos como "Parecer Técnico" e "Diferencial na Ação", atraindo advogados que buscam subsídios para aumentar a taxa de vitória.</w:t>
      </w:r>
    </w:p>
    <w:p w14:paraId="6A5AC5DC" w14:textId="77777777" w:rsidR="00825BE5" w:rsidRPr="00825BE5" w:rsidRDefault="00825BE5" w:rsidP="00825BE5">
      <w:pPr>
        <w:numPr>
          <w:ilvl w:val="0"/>
          <w:numId w:val="4"/>
        </w:numPr>
      </w:pPr>
      <w:r w:rsidRPr="00825BE5">
        <w:rPr>
          <w:b/>
          <w:bCs/>
        </w:rPr>
        <w:t>Retenção:</w:t>
      </w:r>
      <w:r w:rsidRPr="00825BE5">
        <w:t xml:space="preserve"> A promessa de "fazer o juiz enxergar o abuso" através de gráficos é um diferencial de retenção fortíssimo.</w:t>
      </w:r>
    </w:p>
    <w:p w14:paraId="376574BF" w14:textId="77777777" w:rsidR="00825BE5" w:rsidRPr="00825BE5" w:rsidRDefault="00825BE5" w:rsidP="00825BE5">
      <w:pPr>
        <w:numPr>
          <w:ilvl w:val="0"/>
          <w:numId w:val="4"/>
        </w:numPr>
      </w:pPr>
      <w:r w:rsidRPr="00825BE5">
        <w:rPr>
          <w:b/>
          <w:bCs/>
        </w:rPr>
        <w:t>Conversão:</w:t>
      </w:r>
      <w:r w:rsidRPr="00825BE5">
        <w:t xml:space="preserve"> Posiciona o Dr. Lincoln não apenas como um perito, mas como um </w:t>
      </w:r>
      <w:r w:rsidRPr="00825BE5">
        <w:rPr>
          <w:b/>
          <w:bCs/>
        </w:rPr>
        <w:t>estrategista de provas</w:t>
      </w:r>
      <w:r w:rsidRPr="00825BE5">
        <w:t>, essencial para o resultado financeiro da demanda.</w:t>
      </w:r>
    </w:p>
    <w:p w14:paraId="4A3C8579" w14:textId="77777777" w:rsidR="00825BE5" w:rsidRPr="00825BE5" w:rsidRDefault="00825BE5" w:rsidP="00825BE5">
      <w:r w:rsidRPr="00825BE5">
        <w:rPr>
          <w:b/>
          <w:bCs/>
        </w:rPr>
        <w:t xml:space="preserve">Dr. Lincoln, deseja que eu elabore agora a regra de script para o tema </w:t>
      </w:r>
      <w:proofErr w:type="spellStart"/>
      <w:r w:rsidRPr="00825BE5">
        <w:rPr>
          <w:b/>
          <w:bCs/>
        </w:rPr>
        <w:t>SolucaoFinal</w:t>
      </w:r>
      <w:proofErr w:type="spellEnd"/>
      <w:r w:rsidRPr="00825BE5">
        <w:rPr>
          <w:b/>
          <w:bCs/>
        </w:rPr>
        <w:t xml:space="preserve"> para que o formulário de contato já venha configurado para este artigo?</w:t>
      </w:r>
    </w:p>
    <w:p w14:paraId="5CBECF80" w14:textId="77777777" w:rsidR="00825BE5" w:rsidRDefault="00825BE5"/>
    <w:sectPr w:rsidR="00825BE5" w:rsidSect="00825B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6FCE"/>
    <w:multiLevelType w:val="multilevel"/>
    <w:tmpl w:val="EA84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B21A7"/>
    <w:multiLevelType w:val="multilevel"/>
    <w:tmpl w:val="6CF4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826E5"/>
    <w:multiLevelType w:val="multilevel"/>
    <w:tmpl w:val="979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D5FDB"/>
    <w:multiLevelType w:val="multilevel"/>
    <w:tmpl w:val="3D8C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431065">
    <w:abstractNumId w:val="1"/>
  </w:num>
  <w:num w:numId="2" w16cid:durableId="800030171">
    <w:abstractNumId w:val="2"/>
  </w:num>
  <w:num w:numId="3" w16cid:durableId="492523537">
    <w:abstractNumId w:val="0"/>
  </w:num>
  <w:num w:numId="4" w16cid:durableId="1524127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E5"/>
    <w:rsid w:val="00002F51"/>
    <w:rsid w:val="0009065A"/>
    <w:rsid w:val="00825BE5"/>
    <w:rsid w:val="00907CDC"/>
    <w:rsid w:val="00BD6469"/>
    <w:rsid w:val="00F1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1B23D"/>
  <w15:chartTrackingRefBased/>
  <w15:docId w15:val="{C43FD41B-5972-4BED-8944-6DDD64568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5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5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5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5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5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5B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5B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5B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5B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5B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5B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5B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5B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5B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5B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5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25BE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25B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index.html%3Ftema%3DSoluco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843</Words>
  <Characters>4699</Characters>
  <Application>Microsoft Office Word</Application>
  <DocSecurity>0</DocSecurity>
  <Lines>106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4</cp:revision>
  <dcterms:created xsi:type="dcterms:W3CDTF">2026-03-08T23:53:00Z</dcterms:created>
  <dcterms:modified xsi:type="dcterms:W3CDTF">2026-04-04T15:47:00Z</dcterms:modified>
</cp:coreProperties>
</file>