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558287553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0B6A02D" w14:textId="7D21B17F" w:rsidR="00B264B1" w:rsidRDefault="00B264B1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35783339" wp14:editId="5F51E2A1">
                <wp:extent cx="1417320" cy="750898"/>
                <wp:effectExtent l="0" t="0" r="0" b="0"/>
                <wp:docPr id="143" name="Imagem 1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5B064B57E9D484EB5EFDC49CE9B45D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2BE359" w14:textId="09B785DF" w:rsidR="00B264B1" w:rsidRDefault="00B264B1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B264B1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Sistemas Distribuídos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5FCE95D24DA4D90BB78428D635B0F2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BD90B2" w14:textId="7820A690" w:rsidR="00B264B1" w:rsidRDefault="00B264B1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Plano de ensino</w:t>
              </w:r>
            </w:p>
          </w:sdtContent>
        </w:sdt>
        <w:p w14:paraId="6A64BB74" w14:textId="77777777" w:rsidR="00B264B1" w:rsidRDefault="00B264B1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3701AEB" wp14:editId="5EC5A0C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0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EA51310" w14:textId="29A02ED4" w:rsidR="00B264B1" w:rsidRDefault="00B264B1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 de março de 2026</w:t>
                                    </w:r>
                                  </w:p>
                                </w:sdtContent>
                              </w:sdt>
                              <w:p w14:paraId="7DD94871" w14:textId="5C022423" w:rsidR="00B264B1" w:rsidRDefault="00B264B1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prof. dr. lincoln sposito</w:t>
                                    </w:r>
                                  </w:sdtContent>
                                </w:sdt>
                              </w:p>
                              <w:p w14:paraId="13BD0C04" w14:textId="7FE6CA33" w:rsidR="00B264B1" w:rsidRDefault="00B264B1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>Universidade São Judas Tadeu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01AE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0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EA51310" w14:textId="29A02ED4" w:rsidR="00B264B1" w:rsidRDefault="00B264B1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 de março de 2026</w:t>
                              </w:r>
                            </w:p>
                          </w:sdtContent>
                        </w:sdt>
                        <w:p w14:paraId="7DD94871" w14:textId="5C022423" w:rsidR="00B264B1" w:rsidRDefault="00B264B1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prof. dr. lincoln sposito</w:t>
                              </w:r>
                            </w:sdtContent>
                          </w:sdt>
                        </w:p>
                        <w:p w14:paraId="13BD0C04" w14:textId="7FE6CA33" w:rsidR="00B264B1" w:rsidRDefault="00B264B1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Universidade São Judas Tadeu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EB6ED34" wp14:editId="2AB6D316">
                <wp:extent cx="758952" cy="478932"/>
                <wp:effectExtent l="0" t="0" r="3175" b="0"/>
                <wp:docPr id="144" name="Image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29364A7" w14:textId="141304F9" w:rsidR="00B264B1" w:rsidRDefault="00B264B1">
          <w:r>
            <w:br w:type="page"/>
          </w:r>
        </w:p>
      </w:sdtContent>
    </w:sdt>
    <w:p w14:paraId="5D51ECC5" w14:textId="557E52B9" w:rsidR="00B264B1" w:rsidRPr="00B264B1" w:rsidRDefault="00B264B1" w:rsidP="00B264B1">
      <w:pPr>
        <w:spacing w:after="0"/>
      </w:pPr>
      <w:r w:rsidRPr="00B264B1">
        <w:lastRenderedPageBreak/>
        <w:t xml:space="preserve">Plano de Ensino para a disciplina de </w:t>
      </w:r>
      <w:r w:rsidRPr="00B264B1">
        <w:rPr>
          <w:b/>
          <w:bCs/>
        </w:rPr>
        <w:t>Sistemas Distribuídos</w:t>
      </w:r>
      <w:r w:rsidRPr="00B264B1">
        <w:t xml:space="preserve"> seguindo rigorosamente o padrão visual e metodológico que utilizamos para IHC&amp;UX.</w:t>
      </w:r>
    </w:p>
    <w:p w14:paraId="2AF52825" w14:textId="77777777" w:rsidR="00B264B1" w:rsidRPr="00B264B1" w:rsidRDefault="00B264B1" w:rsidP="00B264B1">
      <w:pPr>
        <w:spacing w:after="0"/>
      </w:pPr>
      <w:r w:rsidRPr="00B264B1">
        <w:t>Este plano foi desenhado para equilibrar a densidade teórica dos protocolos com a prática de arquiteturas modernas (Microsserviços e Cloud).</w:t>
      </w:r>
    </w:p>
    <w:p w14:paraId="1A11E078" w14:textId="77777777" w:rsidR="00B264B1" w:rsidRPr="00B264B1" w:rsidRDefault="00B264B1" w:rsidP="00B264B1">
      <w:pPr>
        <w:spacing w:after="0"/>
      </w:pPr>
      <w:r w:rsidRPr="00B264B1">
        <w:pict w14:anchorId="554E0657">
          <v:rect id="_x0000_i1037" style="width:0;height:1.5pt" o:hralign="center" o:hrstd="t" o:hrnoshade="t" o:hr="t" fillcolor="gray" stroked="f"/>
        </w:pict>
      </w:r>
    </w:p>
    <w:p w14:paraId="3ADD2AF2" w14:textId="77777777" w:rsidR="00B264B1" w:rsidRPr="00B264B1" w:rsidRDefault="00B264B1" w:rsidP="00B264B1">
      <w:pPr>
        <w:pStyle w:val="Ttulo1"/>
      </w:pPr>
      <w:r w:rsidRPr="00B264B1">
        <w:t>Plano de Ensino - Sistemas Distribuídos (2026/1)</w:t>
      </w:r>
    </w:p>
    <w:p w14:paraId="51C5471A" w14:textId="77777777" w:rsidR="00B264B1" w:rsidRPr="00B264B1" w:rsidRDefault="00B264B1" w:rsidP="00B264B1">
      <w:pPr>
        <w:pStyle w:val="Ttulo2"/>
      </w:pPr>
      <w:r w:rsidRPr="00B264B1">
        <w:t>1) Identificação da Unidade Curricular</w:t>
      </w:r>
    </w:p>
    <w:tbl>
      <w:tblPr>
        <w:tblStyle w:val="TabeladeLista3"/>
        <w:tblW w:w="5000" w:type="pct"/>
        <w:tblLook w:val="04A0" w:firstRow="1" w:lastRow="0" w:firstColumn="1" w:lastColumn="0" w:noHBand="0" w:noVBand="1"/>
      </w:tblPr>
      <w:tblGrid>
        <w:gridCol w:w="2997"/>
        <w:gridCol w:w="7459"/>
      </w:tblGrid>
      <w:tr w:rsidR="00B264B1" w:rsidRPr="00B264B1" w14:paraId="5CD6CFA8" w14:textId="77777777" w:rsidTr="00B264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18" w:type="pct"/>
            <w:hideMark/>
          </w:tcPr>
          <w:p w14:paraId="18458B56" w14:textId="77777777" w:rsidR="00B264B1" w:rsidRPr="00B264B1" w:rsidRDefault="00B264B1" w:rsidP="00B264B1">
            <w:pPr>
              <w:spacing w:line="278" w:lineRule="auto"/>
            </w:pPr>
            <w:r w:rsidRPr="00B264B1">
              <w:t>Campo</w:t>
            </w:r>
          </w:p>
        </w:tc>
        <w:tc>
          <w:tcPr>
            <w:tcW w:w="3530" w:type="pct"/>
            <w:hideMark/>
          </w:tcPr>
          <w:p w14:paraId="3EFF2262" w14:textId="77777777" w:rsidR="00B264B1" w:rsidRPr="00B264B1" w:rsidRDefault="00B264B1" w:rsidP="00B264B1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264B1">
              <w:t>Detalhe</w:t>
            </w:r>
          </w:p>
        </w:tc>
      </w:tr>
      <w:tr w:rsidR="00B264B1" w:rsidRPr="00B264B1" w14:paraId="63803F46" w14:textId="77777777" w:rsidTr="00B26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pct"/>
            <w:hideMark/>
          </w:tcPr>
          <w:p w14:paraId="37E959DE" w14:textId="77777777" w:rsidR="00B264B1" w:rsidRPr="00B264B1" w:rsidRDefault="00B264B1" w:rsidP="00B264B1">
            <w:pPr>
              <w:spacing w:line="278" w:lineRule="auto"/>
            </w:pPr>
            <w:r w:rsidRPr="00B264B1">
              <w:t>Unidade Curricular</w:t>
            </w:r>
          </w:p>
        </w:tc>
        <w:tc>
          <w:tcPr>
            <w:tcW w:w="3530" w:type="pct"/>
            <w:hideMark/>
          </w:tcPr>
          <w:p w14:paraId="0E295A77" w14:textId="77777777" w:rsidR="00B264B1" w:rsidRPr="00B264B1" w:rsidRDefault="00B264B1" w:rsidP="00B264B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64B1">
              <w:t>Sistemas Distribuídos (0060335)</w:t>
            </w:r>
          </w:p>
        </w:tc>
      </w:tr>
      <w:tr w:rsidR="00B264B1" w:rsidRPr="00B264B1" w14:paraId="1DE9E582" w14:textId="77777777" w:rsidTr="00B264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pct"/>
            <w:hideMark/>
          </w:tcPr>
          <w:p w14:paraId="4A085B89" w14:textId="77777777" w:rsidR="00B264B1" w:rsidRPr="00B264B1" w:rsidRDefault="00B264B1" w:rsidP="00B264B1">
            <w:pPr>
              <w:spacing w:line="278" w:lineRule="auto"/>
            </w:pPr>
            <w:r w:rsidRPr="00B264B1">
              <w:t>Período</w:t>
            </w:r>
          </w:p>
        </w:tc>
        <w:tc>
          <w:tcPr>
            <w:tcW w:w="3530" w:type="pct"/>
            <w:hideMark/>
          </w:tcPr>
          <w:p w14:paraId="3DAC8151" w14:textId="77777777" w:rsidR="00B264B1" w:rsidRPr="00B264B1" w:rsidRDefault="00B264B1" w:rsidP="00B264B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264B1">
              <w:t>2026/1</w:t>
            </w:r>
          </w:p>
        </w:tc>
      </w:tr>
      <w:tr w:rsidR="00B264B1" w:rsidRPr="00B264B1" w14:paraId="23069D58" w14:textId="77777777" w:rsidTr="00B26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pct"/>
            <w:hideMark/>
          </w:tcPr>
          <w:p w14:paraId="311660FA" w14:textId="77777777" w:rsidR="00B264B1" w:rsidRPr="00B264B1" w:rsidRDefault="00B264B1" w:rsidP="00B264B1">
            <w:pPr>
              <w:spacing w:line="278" w:lineRule="auto"/>
            </w:pPr>
            <w:r w:rsidRPr="00B264B1">
              <w:t>Carga Horária</w:t>
            </w:r>
          </w:p>
        </w:tc>
        <w:tc>
          <w:tcPr>
            <w:tcW w:w="3530" w:type="pct"/>
            <w:hideMark/>
          </w:tcPr>
          <w:p w14:paraId="42932BDD" w14:textId="77777777" w:rsidR="00B264B1" w:rsidRPr="00B264B1" w:rsidRDefault="00B264B1" w:rsidP="00B264B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64B1">
              <w:t>160h</w:t>
            </w:r>
          </w:p>
        </w:tc>
      </w:tr>
      <w:tr w:rsidR="00B264B1" w:rsidRPr="00B264B1" w14:paraId="4C7D300E" w14:textId="77777777" w:rsidTr="00B264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pct"/>
            <w:hideMark/>
          </w:tcPr>
          <w:p w14:paraId="4FCF0D90" w14:textId="77777777" w:rsidR="00B264B1" w:rsidRPr="00B264B1" w:rsidRDefault="00B264B1" w:rsidP="00B264B1">
            <w:pPr>
              <w:spacing w:line="278" w:lineRule="auto"/>
            </w:pPr>
            <w:r w:rsidRPr="00B264B1">
              <w:t>Dia da semana</w:t>
            </w:r>
          </w:p>
        </w:tc>
        <w:tc>
          <w:tcPr>
            <w:tcW w:w="3530" w:type="pct"/>
            <w:hideMark/>
          </w:tcPr>
          <w:p w14:paraId="554829EC" w14:textId="77777777" w:rsidR="00B264B1" w:rsidRPr="00B264B1" w:rsidRDefault="00B264B1" w:rsidP="00B264B1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264B1">
              <w:t>Segunda-feira (19h00 - 21h30)</w:t>
            </w:r>
          </w:p>
        </w:tc>
      </w:tr>
      <w:tr w:rsidR="00B264B1" w:rsidRPr="00B264B1" w14:paraId="5D9C1744" w14:textId="77777777" w:rsidTr="00B26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pct"/>
            <w:hideMark/>
          </w:tcPr>
          <w:p w14:paraId="79A96372" w14:textId="77777777" w:rsidR="00B264B1" w:rsidRPr="00B264B1" w:rsidRDefault="00B264B1" w:rsidP="00B264B1">
            <w:pPr>
              <w:spacing w:line="278" w:lineRule="auto"/>
            </w:pPr>
            <w:r w:rsidRPr="00B264B1">
              <w:t>Local</w:t>
            </w:r>
          </w:p>
        </w:tc>
        <w:tc>
          <w:tcPr>
            <w:tcW w:w="3530" w:type="pct"/>
            <w:hideMark/>
          </w:tcPr>
          <w:p w14:paraId="72590EDD" w14:textId="77777777" w:rsidR="00B264B1" w:rsidRPr="00B264B1" w:rsidRDefault="00B264B1" w:rsidP="00B264B1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64B1">
              <w:t>São Bernardo do Campo - Laboratório de Redes e Cloud</w:t>
            </w:r>
          </w:p>
        </w:tc>
      </w:tr>
    </w:tbl>
    <w:p w14:paraId="48356398" w14:textId="77777777" w:rsidR="00B264B1" w:rsidRPr="00B264B1" w:rsidRDefault="00B264B1" w:rsidP="00B264B1">
      <w:pPr>
        <w:pStyle w:val="Ttulo2"/>
      </w:pPr>
      <w:r w:rsidRPr="00B264B1">
        <w:t>2) Objetivo Geral</w:t>
      </w:r>
    </w:p>
    <w:p w14:paraId="433A9A88" w14:textId="77777777" w:rsidR="00B264B1" w:rsidRPr="00B264B1" w:rsidRDefault="00B264B1" w:rsidP="00B264B1">
      <w:pPr>
        <w:spacing w:after="0"/>
      </w:pPr>
      <w:r w:rsidRPr="00B264B1">
        <w:t>Capacitar os alunos a compreender, projetar e implementar sistemas computacionais cujos componentes estão distribuídos em rede. O foco reside na interoperabilidade, escalabilidade e confiabilidade, utilizando protocolos web, arquiteturas de microsserviços e recursos de computação em nuvem para resolver problemas complexos de alta disponibilidade.</w:t>
      </w:r>
    </w:p>
    <w:p w14:paraId="3A4724DB" w14:textId="77777777" w:rsidR="00B264B1" w:rsidRPr="00B264B1" w:rsidRDefault="00B264B1" w:rsidP="00B264B1">
      <w:pPr>
        <w:pStyle w:val="Ttulo2"/>
      </w:pPr>
      <w:r w:rsidRPr="00B264B1">
        <w:t>3) Resultados de Aprendizagem</w:t>
      </w:r>
    </w:p>
    <w:p w14:paraId="565DAA0B" w14:textId="77777777" w:rsidR="00B264B1" w:rsidRPr="00B264B1" w:rsidRDefault="00B264B1" w:rsidP="00B264B1">
      <w:pPr>
        <w:spacing w:after="0"/>
      </w:pPr>
      <w:r w:rsidRPr="00B264B1">
        <w:t>Ao final da disciplina, o aluno será capaz de:</w:t>
      </w:r>
    </w:p>
    <w:p w14:paraId="62514295" w14:textId="77777777" w:rsidR="00B264B1" w:rsidRPr="00B264B1" w:rsidRDefault="00B264B1" w:rsidP="00B264B1">
      <w:pPr>
        <w:numPr>
          <w:ilvl w:val="0"/>
          <w:numId w:val="1"/>
        </w:numPr>
        <w:spacing w:after="0"/>
      </w:pPr>
      <w:r w:rsidRPr="00B264B1">
        <w:rPr>
          <w:b/>
          <w:bCs/>
        </w:rPr>
        <w:t>Dominar Protocolos:</w:t>
      </w:r>
      <w:r w:rsidRPr="00B264B1">
        <w:t xml:space="preserve"> Analisar e implementar a comunicação entre sistemas via HTTP e outros protocolos da camada de aplicação.</w:t>
      </w:r>
    </w:p>
    <w:p w14:paraId="62743F1E" w14:textId="77777777" w:rsidR="00B264B1" w:rsidRPr="00B264B1" w:rsidRDefault="00B264B1" w:rsidP="00B264B1">
      <w:pPr>
        <w:numPr>
          <w:ilvl w:val="0"/>
          <w:numId w:val="1"/>
        </w:numPr>
        <w:spacing w:after="0"/>
      </w:pPr>
      <w:r w:rsidRPr="00B264B1">
        <w:rPr>
          <w:b/>
          <w:bCs/>
        </w:rPr>
        <w:t>Arquitetar Soluções:</w:t>
      </w:r>
      <w:r w:rsidRPr="00B264B1">
        <w:t xml:space="preserve"> Projetar sistemas baseados em serviços (SOA) e microsserviços, compreendendo as vantagens da componentização.</w:t>
      </w:r>
    </w:p>
    <w:p w14:paraId="20A65ECE" w14:textId="77777777" w:rsidR="00B264B1" w:rsidRPr="00B264B1" w:rsidRDefault="00B264B1" w:rsidP="00B264B1">
      <w:pPr>
        <w:numPr>
          <w:ilvl w:val="0"/>
          <w:numId w:val="1"/>
        </w:numPr>
        <w:spacing w:after="0"/>
      </w:pPr>
      <w:r w:rsidRPr="00B264B1">
        <w:rPr>
          <w:b/>
          <w:bCs/>
        </w:rPr>
        <w:t>Operar em Nuvem:</w:t>
      </w:r>
      <w:r w:rsidRPr="00B264B1">
        <w:t xml:space="preserve"> Utilizar ferramentas de Cloud e Edge Computing para implantar aplicações escaláveis.</w:t>
      </w:r>
    </w:p>
    <w:p w14:paraId="298FD6CF" w14:textId="77777777" w:rsidR="00B264B1" w:rsidRPr="00B264B1" w:rsidRDefault="00B264B1" w:rsidP="00B264B1">
      <w:pPr>
        <w:numPr>
          <w:ilvl w:val="0"/>
          <w:numId w:val="1"/>
        </w:numPr>
        <w:spacing w:after="0"/>
      </w:pPr>
      <w:r w:rsidRPr="00B264B1">
        <w:rPr>
          <w:b/>
          <w:bCs/>
        </w:rPr>
        <w:t>Gerir Dados Distribuídos:</w:t>
      </w:r>
      <w:r w:rsidRPr="00B264B1">
        <w:t xml:space="preserve"> Implementar e manipular bancos de dados não relacionais (</w:t>
      </w:r>
      <w:proofErr w:type="spellStart"/>
      <w:r w:rsidRPr="00B264B1">
        <w:t>NoSQL</w:t>
      </w:r>
      <w:proofErr w:type="spellEnd"/>
      <w:r w:rsidRPr="00B264B1">
        <w:t>) em ambientes distribuídos.</w:t>
      </w:r>
    </w:p>
    <w:p w14:paraId="0E30921A" w14:textId="77777777" w:rsidR="00B264B1" w:rsidRPr="00B264B1" w:rsidRDefault="00B264B1" w:rsidP="00B264B1">
      <w:pPr>
        <w:numPr>
          <w:ilvl w:val="0"/>
          <w:numId w:val="1"/>
        </w:numPr>
        <w:spacing w:after="0"/>
      </w:pPr>
      <w:r w:rsidRPr="00B264B1">
        <w:rPr>
          <w:b/>
          <w:bCs/>
        </w:rPr>
        <w:t>Garantir Confiabilidade:</w:t>
      </w:r>
      <w:r w:rsidRPr="00B264B1">
        <w:t xml:space="preserve"> Aplicar técnicas de segurança e tolerância a falhas em sistemas de missão crítica e IoT.</w:t>
      </w:r>
    </w:p>
    <w:p w14:paraId="7861AD2F" w14:textId="77777777" w:rsidR="00B264B1" w:rsidRPr="00B264B1" w:rsidRDefault="00B264B1" w:rsidP="00B264B1">
      <w:pPr>
        <w:pStyle w:val="Ttulo2"/>
      </w:pPr>
      <w:r w:rsidRPr="00B264B1">
        <w:t>4) Conteúdo Programático</w:t>
      </w:r>
    </w:p>
    <w:p w14:paraId="563DD7B0" w14:textId="77777777" w:rsidR="00B264B1" w:rsidRPr="00B264B1" w:rsidRDefault="00B264B1" w:rsidP="00B264B1">
      <w:pPr>
        <w:numPr>
          <w:ilvl w:val="0"/>
          <w:numId w:val="2"/>
        </w:numPr>
        <w:spacing w:after="0"/>
      </w:pPr>
      <w:r w:rsidRPr="00B264B1">
        <w:rPr>
          <w:b/>
          <w:bCs/>
        </w:rPr>
        <w:t>Módulo 1:</w:t>
      </w:r>
      <w:r w:rsidRPr="00B264B1">
        <w:t xml:space="preserve"> Fundamentos da Web (HTTP, REST, JSON/XML).</w:t>
      </w:r>
    </w:p>
    <w:p w14:paraId="1D885F45" w14:textId="77777777" w:rsidR="00B264B1" w:rsidRPr="00B264B1" w:rsidRDefault="00B264B1" w:rsidP="00B264B1">
      <w:pPr>
        <w:numPr>
          <w:ilvl w:val="0"/>
          <w:numId w:val="2"/>
        </w:numPr>
        <w:spacing w:after="0"/>
      </w:pPr>
      <w:r w:rsidRPr="00B264B1">
        <w:rPr>
          <w:b/>
          <w:bCs/>
        </w:rPr>
        <w:t>Módulo 2:</w:t>
      </w:r>
      <w:r w:rsidRPr="00B264B1">
        <w:t xml:space="preserve"> Arquitetura de Software (Monólitos vs. Microsserviços).</w:t>
      </w:r>
    </w:p>
    <w:p w14:paraId="13BB95DD" w14:textId="77777777" w:rsidR="00B264B1" w:rsidRPr="00B264B1" w:rsidRDefault="00B264B1" w:rsidP="00B264B1">
      <w:pPr>
        <w:numPr>
          <w:ilvl w:val="0"/>
          <w:numId w:val="2"/>
        </w:numPr>
        <w:spacing w:after="0"/>
      </w:pPr>
      <w:r w:rsidRPr="00B264B1">
        <w:rPr>
          <w:b/>
          <w:bCs/>
        </w:rPr>
        <w:t>Módulo 3:</w:t>
      </w:r>
      <w:r w:rsidRPr="00B264B1">
        <w:t xml:space="preserve"> Computação em Nuvem (SaaS, PaaS, IaaS) e Edge Computing.</w:t>
      </w:r>
    </w:p>
    <w:p w14:paraId="1E70F0D1" w14:textId="77777777" w:rsidR="00B264B1" w:rsidRPr="00B264B1" w:rsidRDefault="00B264B1" w:rsidP="00B264B1">
      <w:pPr>
        <w:numPr>
          <w:ilvl w:val="0"/>
          <w:numId w:val="2"/>
        </w:numPr>
        <w:spacing w:after="0"/>
      </w:pPr>
      <w:r w:rsidRPr="00B264B1">
        <w:rPr>
          <w:b/>
          <w:bCs/>
        </w:rPr>
        <w:t>Módulo 4:</w:t>
      </w:r>
      <w:r w:rsidRPr="00B264B1">
        <w:t xml:space="preserve"> Processamento Paralelo, Concorrência e Performance.</w:t>
      </w:r>
    </w:p>
    <w:p w14:paraId="6DD337DF" w14:textId="77777777" w:rsidR="00B264B1" w:rsidRPr="00B264B1" w:rsidRDefault="00B264B1" w:rsidP="00B264B1">
      <w:pPr>
        <w:numPr>
          <w:ilvl w:val="0"/>
          <w:numId w:val="2"/>
        </w:numPr>
        <w:spacing w:after="0"/>
      </w:pPr>
      <w:r w:rsidRPr="00B264B1">
        <w:rPr>
          <w:b/>
          <w:bCs/>
        </w:rPr>
        <w:t>Módulo 5:</w:t>
      </w:r>
      <w:r w:rsidRPr="00B264B1">
        <w:t xml:space="preserve"> Bancos de Dados Distribuídos e Segurança.</w:t>
      </w:r>
    </w:p>
    <w:p w14:paraId="5B135DD2" w14:textId="77777777" w:rsidR="00B264B1" w:rsidRPr="00B264B1" w:rsidRDefault="00B264B1" w:rsidP="00B264B1">
      <w:pPr>
        <w:pStyle w:val="Ttulo2"/>
      </w:pPr>
      <w:r w:rsidRPr="00B264B1">
        <w:lastRenderedPageBreak/>
        <w:t>5) Metodologia</w:t>
      </w:r>
    </w:p>
    <w:p w14:paraId="11032C37" w14:textId="77777777" w:rsidR="00B264B1" w:rsidRPr="00B264B1" w:rsidRDefault="00B264B1" w:rsidP="00B264B1">
      <w:pPr>
        <w:spacing w:after="0"/>
      </w:pPr>
      <w:r w:rsidRPr="00B264B1">
        <w:t xml:space="preserve">As aulas serão estruturadas no modelo de </w:t>
      </w:r>
      <w:r w:rsidRPr="00B264B1">
        <w:rPr>
          <w:b/>
          <w:bCs/>
        </w:rPr>
        <w:t>Laboratório Ativo</w:t>
      </w:r>
      <w:r w:rsidRPr="00B264B1">
        <w:t>:</w:t>
      </w:r>
    </w:p>
    <w:p w14:paraId="41C3F52D" w14:textId="77777777" w:rsidR="00B264B1" w:rsidRPr="00B264B1" w:rsidRDefault="00B264B1" w:rsidP="00B264B1">
      <w:pPr>
        <w:numPr>
          <w:ilvl w:val="0"/>
          <w:numId w:val="3"/>
        </w:numPr>
        <w:spacing w:after="0"/>
      </w:pPr>
      <w:r w:rsidRPr="00B264B1">
        <w:rPr>
          <w:b/>
          <w:bCs/>
        </w:rPr>
        <w:t>Teoria Aplicada:</w:t>
      </w:r>
      <w:r w:rsidRPr="00B264B1">
        <w:t xml:space="preserve"> Exposições rápidas focadas em protocolos e padrões.</w:t>
      </w:r>
    </w:p>
    <w:p w14:paraId="15A185DC" w14:textId="77777777" w:rsidR="00B264B1" w:rsidRPr="00B264B1" w:rsidRDefault="00B264B1" w:rsidP="00B264B1">
      <w:pPr>
        <w:numPr>
          <w:ilvl w:val="0"/>
          <w:numId w:val="3"/>
        </w:numPr>
        <w:spacing w:after="0"/>
      </w:pPr>
      <w:proofErr w:type="spellStart"/>
      <w:r w:rsidRPr="00B264B1">
        <w:rPr>
          <w:b/>
          <w:bCs/>
        </w:rPr>
        <w:t>Hand-on</w:t>
      </w:r>
      <w:proofErr w:type="spellEnd"/>
      <w:r w:rsidRPr="00B264B1">
        <w:rPr>
          <w:b/>
          <w:bCs/>
        </w:rPr>
        <w:t xml:space="preserve"> Lab:</w:t>
      </w:r>
      <w:r w:rsidRPr="00B264B1">
        <w:t xml:space="preserve"> Implementação semanal de serviços e integração de APIs.</w:t>
      </w:r>
    </w:p>
    <w:p w14:paraId="7098F979" w14:textId="77777777" w:rsidR="00B264B1" w:rsidRPr="00B264B1" w:rsidRDefault="00B264B1" w:rsidP="00B264B1">
      <w:pPr>
        <w:numPr>
          <w:ilvl w:val="0"/>
          <w:numId w:val="3"/>
        </w:numPr>
        <w:spacing w:after="0"/>
      </w:pPr>
      <w:r w:rsidRPr="00B264B1">
        <w:rPr>
          <w:b/>
          <w:bCs/>
        </w:rPr>
        <w:t>Projeto A3:</w:t>
      </w:r>
      <w:r w:rsidRPr="00B264B1">
        <w:t xml:space="preserve"> Desenvolvimento de um sistema distribuído completo integrando dispositivos IoT e </w:t>
      </w:r>
      <w:proofErr w:type="spellStart"/>
      <w:r w:rsidRPr="00B264B1">
        <w:t>backend</w:t>
      </w:r>
      <w:proofErr w:type="spellEnd"/>
      <w:r w:rsidRPr="00B264B1">
        <w:t xml:space="preserve"> em nuvem.</w:t>
      </w:r>
    </w:p>
    <w:p w14:paraId="37A78BC5" w14:textId="77777777" w:rsidR="00B264B1" w:rsidRPr="00B264B1" w:rsidRDefault="00B264B1" w:rsidP="00B264B1">
      <w:pPr>
        <w:pStyle w:val="Ttulo2"/>
      </w:pPr>
      <w:r w:rsidRPr="00B264B1">
        <w:t>6) Avaliação (Sistema de Pontuação)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8"/>
        <w:gridCol w:w="6388"/>
        <w:gridCol w:w="965"/>
      </w:tblGrid>
      <w:tr w:rsidR="00B264B1" w:rsidRPr="00B264B1" w14:paraId="6364A64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A9E54D" w14:textId="77777777" w:rsidR="00B264B1" w:rsidRPr="00B264B1" w:rsidRDefault="00B264B1" w:rsidP="00B264B1">
            <w:pPr>
              <w:spacing w:after="0"/>
            </w:pPr>
            <w:r w:rsidRPr="00B264B1">
              <w:rPr>
                <w:b/>
                <w:bCs/>
              </w:rPr>
              <w:t>Atividade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E818E" w14:textId="77777777" w:rsidR="00B264B1" w:rsidRPr="00B264B1" w:rsidRDefault="00B264B1" w:rsidP="00B264B1">
            <w:pPr>
              <w:spacing w:after="0"/>
            </w:pPr>
            <w:r w:rsidRPr="00B264B1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D0278" w14:textId="77777777" w:rsidR="00B264B1" w:rsidRPr="00B264B1" w:rsidRDefault="00B264B1" w:rsidP="00B264B1">
            <w:pPr>
              <w:spacing w:after="0"/>
            </w:pPr>
            <w:r w:rsidRPr="00B264B1">
              <w:rPr>
                <w:b/>
                <w:bCs/>
              </w:rPr>
              <w:t>Peso</w:t>
            </w:r>
          </w:p>
        </w:tc>
      </w:tr>
      <w:tr w:rsidR="00B264B1" w:rsidRPr="00B264B1" w14:paraId="2E23A8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C1F8E" w14:textId="77777777" w:rsidR="00B264B1" w:rsidRPr="00B264B1" w:rsidRDefault="00B264B1" w:rsidP="00B264B1">
            <w:pPr>
              <w:spacing w:after="0"/>
            </w:pPr>
            <w:r w:rsidRPr="00B264B1">
              <w:rPr>
                <w:b/>
                <w:bCs/>
              </w:rPr>
              <w:t>A1 (Contínua)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346AE" w14:textId="77777777" w:rsidR="00B264B1" w:rsidRPr="00B264B1" w:rsidRDefault="00B264B1" w:rsidP="00B264B1">
            <w:pPr>
              <w:spacing w:after="0"/>
            </w:pPr>
            <w:r w:rsidRPr="00B264B1">
              <w:t xml:space="preserve">Exercícios práticos semanais e </w:t>
            </w:r>
            <w:proofErr w:type="spellStart"/>
            <w:r w:rsidRPr="00B264B1">
              <w:t>quizzes</w:t>
            </w:r>
            <w:proofErr w:type="spellEnd"/>
            <w:r w:rsidRPr="00B264B1">
              <w:t xml:space="preserve"> de protocolos.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B4E9D" w14:textId="77777777" w:rsidR="00B264B1" w:rsidRPr="00B264B1" w:rsidRDefault="00B264B1" w:rsidP="00B264B1">
            <w:pPr>
              <w:spacing w:after="0"/>
            </w:pPr>
            <w:r w:rsidRPr="00B264B1">
              <w:t>30%</w:t>
            </w:r>
          </w:p>
        </w:tc>
      </w:tr>
      <w:tr w:rsidR="00B264B1" w:rsidRPr="00B264B1" w14:paraId="1E9369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1F93C" w14:textId="77777777" w:rsidR="00B264B1" w:rsidRPr="00B264B1" w:rsidRDefault="00B264B1" w:rsidP="00B264B1">
            <w:pPr>
              <w:spacing w:after="0"/>
            </w:pPr>
            <w:r w:rsidRPr="00B264B1">
              <w:rPr>
                <w:b/>
                <w:bCs/>
              </w:rPr>
              <w:t>A2 (Regimental)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32932" w14:textId="77777777" w:rsidR="00B264B1" w:rsidRPr="00B264B1" w:rsidRDefault="00B264B1" w:rsidP="00B264B1">
            <w:pPr>
              <w:spacing w:after="0"/>
            </w:pPr>
            <w:r w:rsidRPr="00B264B1">
              <w:t>Avaliação teórica e prática individual.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A0380E" w14:textId="77777777" w:rsidR="00B264B1" w:rsidRPr="00B264B1" w:rsidRDefault="00B264B1" w:rsidP="00B264B1">
            <w:pPr>
              <w:spacing w:after="0"/>
            </w:pPr>
            <w:r w:rsidRPr="00B264B1">
              <w:t>30%</w:t>
            </w:r>
          </w:p>
        </w:tc>
      </w:tr>
      <w:tr w:rsidR="00B264B1" w:rsidRPr="00B264B1" w14:paraId="7CD1EB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5E2E1" w14:textId="77777777" w:rsidR="00B264B1" w:rsidRPr="00B264B1" w:rsidRDefault="00B264B1" w:rsidP="00B264B1">
            <w:pPr>
              <w:spacing w:after="0"/>
            </w:pPr>
            <w:r w:rsidRPr="00B264B1">
              <w:rPr>
                <w:b/>
                <w:bCs/>
              </w:rPr>
              <w:t>A3 (Projeto)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D873D" w14:textId="77777777" w:rsidR="00B264B1" w:rsidRPr="00B264B1" w:rsidRDefault="00B264B1" w:rsidP="00B264B1">
            <w:pPr>
              <w:spacing w:after="0"/>
            </w:pPr>
            <w:r w:rsidRPr="00B264B1">
              <w:t xml:space="preserve">Desenvolvimento e </w:t>
            </w:r>
            <w:proofErr w:type="spellStart"/>
            <w:r w:rsidRPr="00B264B1">
              <w:t>deploy</w:t>
            </w:r>
            <w:proofErr w:type="spellEnd"/>
            <w:r w:rsidRPr="00B264B1">
              <w:t xml:space="preserve"> de uma arquitetura distribuída.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9FD2A" w14:textId="77777777" w:rsidR="00B264B1" w:rsidRPr="00B264B1" w:rsidRDefault="00B264B1" w:rsidP="00B264B1">
            <w:pPr>
              <w:spacing w:after="0"/>
            </w:pPr>
            <w:r w:rsidRPr="00B264B1">
              <w:t>40%</w:t>
            </w:r>
          </w:p>
        </w:tc>
      </w:tr>
    </w:tbl>
    <w:p w14:paraId="1C354327" w14:textId="77777777" w:rsidR="00B264B1" w:rsidRDefault="00B264B1" w:rsidP="00B264B1">
      <w:pPr>
        <w:pStyle w:val="Ttulo2"/>
      </w:pPr>
      <w:r w:rsidRPr="00B264B1">
        <w:t>7) Cronograma Sugerido (Início 02/03)</w:t>
      </w:r>
    </w:p>
    <w:p w14:paraId="037B1CE7" w14:textId="77777777" w:rsidR="005D110C" w:rsidRPr="005D110C" w:rsidRDefault="005D110C" w:rsidP="005D110C">
      <w:r w:rsidRPr="005D110C">
        <w:t xml:space="preserve">Com base no calendário acadêmico de </w:t>
      </w:r>
      <w:r w:rsidRPr="005D110C">
        <w:rPr>
          <w:b/>
          <w:bCs/>
        </w:rPr>
        <w:t>Sistemas Distribuídos (2026/1)</w:t>
      </w:r>
      <w:r w:rsidRPr="005D110C">
        <w:t xml:space="preserve">, estruturei o cronograma semanal para as noites de segunda-feira. Como </w:t>
      </w:r>
      <w:r w:rsidRPr="005D110C">
        <w:rPr>
          <w:b/>
          <w:bCs/>
        </w:rPr>
        <w:t>Analista de Sistemas</w:t>
      </w:r>
      <w:r w:rsidRPr="005D110C">
        <w:t>, projetei a progressão para que a complexidade aumente gradualmente: partindo da comunicação básica (HTTP/REST) até a orquestração complexa de Microsserviços e Cloud.</w:t>
      </w:r>
    </w:p>
    <w:p w14:paraId="251070BC" w14:textId="77777777" w:rsidR="005D110C" w:rsidRPr="005D110C" w:rsidRDefault="005D110C" w:rsidP="005D110C">
      <w:r w:rsidRPr="005D110C">
        <w:t>Aqui está o planejamento detalhado de 02/03 a 29/06:</w:t>
      </w:r>
    </w:p>
    <w:p w14:paraId="02C19339" w14:textId="77777777" w:rsidR="005D110C" w:rsidRPr="005D110C" w:rsidRDefault="005D110C" w:rsidP="005D110C">
      <w:pPr>
        <w:pStyle w:val="Ttulo3"/>
      </w:pPr>
      <w:r w:rsidRPr="005D110C">
        <w:t>Cronograma de Sistemas Distribuídos - 2026/1</w:t>
      </w:r>
    </w:p>
    <w:tbl>
      <w:tblPr>
        <w:tblStyle w:val="TabeladeLista3"/>
        <w:tblW w:w="5000" w:type="pct"/>
        <w:tblLook w:val="04A0" w:firstRow="1" w:lastRow="0" w:firstColumn="1" w:lastColumn="0" w:noHBand="0" w:noVBand="1"/>
      </w:tblPr>
      <w:tblGrid>
        <w:gridCol w:w="904"/>
        <w:gridCol w:w="1312"/>
        <w:gridCol w:w="1003"/>
        <w:gridCol w:w="3450"/>
        <w:gridCol w:w="3787"/>
      </w:tblGrid>
      <w:tr w:rsidR="005D110C" w:rsidRPr="005D110C" w14:paraId="41A7A7F0" w14:textId="77777777" w:rsidTr="005D1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5" w:type="pct"/>
            <w:hideMark/>
          </w:tcPr>
          <w:p w14:paraId="5739AAA7" w14:textId="77777777" w:rsidR="005D110C" w:rsidRPr="005D110C" w:rsidRDefault="005D110C" w:rsidP="005D110C">
            <w:r w:rsidRPr="005D110C">
              <w:t>Mês</w:t>
            </w:r>
          </w:p>
        </w:tc>
        <w:tc>
          <w:tcPr>
            <w:tcW w:w="616" w:type="pct"/>
            <w:hideMark/>
          </w:tcPr>
          <w:p w14:paraId="5A54A44E" w14:textId="77777777" w:rsidR="005D110C" w:rsidRPr="005D110C" w:rsidRDefault="005D110C" w:rsidP="005D11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Semana</w:t>
            </w:r>
          </w:p>
        </w:tc>
        <w:tc>
          <w:tcPr>
            <w:tcW w:w="471" w:type="pct"/>
            <w:hideMark/>
          </w:tcPr>
          <w:p w14:paraId="7C303ACB" w14:textId="77777777" w:rsidR="005D110C" w:rsidRPr="005D110C" w:rsidRDefault="005D110C" w:rsidP="005D11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Data</w:t>
            </w:r>
          </w:p>
        </w:tc>
        <w:tc>
          <w:tcPr>
            <w:tcW w:w="1622" w:type="pct"/>
            <w:hideMark/>
          </w:tcPr>
          <w:p w14:paraId="614C849E" w14:textId="77777777" w:rsidR="005D110C" w:rsidRPr="005D110C" w:rsidRDefault="005D110C" w:rsidP="005D11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Unidade de Aula e Tópico</w:t>
            </w:r>
          </w:p>
        </w:tc>
        <w:tc>
          <w:tcPr>
            <w:tcW w:w="1780" w:type="pct"/>
            <w:hideMark/>
          </w:tcPr>
          <w:p w14:paraId="4F887970" w14:textId="77777777" w:rsidR="005D110C" w:rsidRPr="005D110C" w:rsidRDefault="005D110C" w:rsidP="005D11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Atividade Prática / Entrega</w:t>
            </w:r>
          </w:p>
        </w:tc>
      </w:tr>
      <w:tr w:rsidR="005D110C" w:rsidRPr="005D110C" w14:paraId="5831E641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57E26B64" w14:textId="77777777" w:rsidR="005D110C" w:rsidRPr="005D110C" w:rsidRDefault="005D110C" w:rsidP="005D110C">
            <w:r w:rsidRPr="005D110C">
              <w:t>MAR</w:t>
            </w:r>
          </w:p>
        </w:tc>
        <w:tc>
          <w:tcPr>
            <w:tcW w:w="616" w:type="pct"/>
            <w:hideMark/>
          </w:tcPr>
          <w:p w14:paraId="243EC6ED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</w:t>
            </w:r>
          </w:p>
        </w:tc>
        <w:tc>
          <w:tcPr>
            <w:tcW w:w="471" w:type="pct"/>
            <w:hideMark/>
          </w:tcPr>
          <w:p w14:paraId="176245A5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02/03</w:t>
            </w:r>
          </w:p>
        </w:tc>
        <w:tc>
          <w:tcPr>
            <w:tcW w:w="1622" w:type="pct"/>
            <w:hideMark/>
          </w:tcPr>
          <w:p w14:paraId="301692B9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Apresentação e Fundamentos</w:t>
            </w:r>
          </w:p>
        </w:tc>
        <w:tc>
          <w:tcPr>
            <w:tcW w:w="1780" w:type="pct"/>
            <w:hideMark/>
          </w:tcPr>
          <w:p w14:paraId="6D079D7E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5D110C">
              <w:rPr>
                <w:lang w:val="en-US"/>
              </w:rPr>
              <w:t>Análise</w:t>
            </w:r>
            <w:proofErr w:type="spellEnd"/>
            <w:r w:rsidRPr="005D110C">
              <w:rPr>
                <w:lang w:val="en-US"/>
              </w:rPr>
              <w:t xml:space="preserve"> de Requests HTTP (Headers/Methods)</w:t>
            </w:r>
          </w:p>
        </w:tc>
      </w:tr>
      <w:tr w:rsidR="005D110C" w:rsidRPr="005D110C" w14:paraId="47AB3AD2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0D5B32A5" w14:textId="77777777" w:rsidR="005D110C" w:rsidRPr="005D110C" w:rsidRDefault="005D110C" w:rsidP="005D110C">
            <w:pPr>
              <w:rPr>
                <w:lang w:val="en-US"/>
              </w:rPr>
            </w:pPr>
          </w:p>
        </w:tc>
        <w:tc>
          <w:tcPr>
            <w:tcW w:w="616" w:type="pct"/>
            <w:hideMark/>
          </w:tcPr>
          <w:p w14:paraId="7EB28E0C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2</w:t>
            </w:r>
          </w:p>
        </w:tc>
        <w:tc>
          <w:tcPr>
            <w:tcW w:w="471" w:type="pct"/>
            <w:hideMark/>
          </w:tcPr>
          <w:p w14:paraId="230065B6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09/03</w:t>
            </w:r>
          </w:p>
        </w:tc>
        <w:tc>
          <w:tcPr>
            <w:tcW w:w="1622" w:type="pct"/>
            <w:hideMark/>
          </w:tcPr>
          <w:p w14:paraId="614ABAA0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 xml:space="preserve">Protocolo HTTP e Verbos </w:t>
            </w:r>
            <w:proofErr w:type="spellStart"/>
            <w:r w:rsidRPr="005D110C">
              <w:t>RESTful</w:t>
            </w:r>
            <w:proofErr w:type="spellEnd"/>
          </w:p>
        </w:tc>
        <w:tc>
          <w:tcPr>
            <w:tcW w:w="1780" w:type="pct"/>
            <w:hideMark/>
          </w:tcPr>
          <w:p w14:paraId="0AE67F38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Construção de Endpoints de uma API</w:t>
            </w:r>
          </w:p>
        </w:tc>
      </w:tr>
      <w:tr w:rsidR="005D110C" w:rsidRPr="005D110C" w14:paraId="35E2DF20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0EFC5BF7" w14:textId="77777777" w:rsidR="005D110C" w:rsidRPr="005D110C" w:rsidRDefault="005D110C" w:rsidP="005D110C"/>
        </w:tc>
        <w:tc>
          <w:tcPr>
            <w:tcW w:w="616" w:type="pct"/>
            <w:hideMark/>
          </w:tcPr>
          <w:p w14:paraId="0260C5C3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3</w:t>
            </w:r>
          </w:p>
        </w:tc>
        <w:tc>
          <w:tcPr>
            <w:tcW w:w="471" w:type="pct"/>
            <w:hideMark/>
          </w:tcPr>
          <w:p w14:paraId="558F71B3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16/03</w:t>
            </w:r>
          </w:p>
        </w:tc>
        <w:tc>
          <w:tcPr>
            <w:tcW w:w="1622" w:type="pct"/>
            <w:hideMark/>
          </w:tcPr>
          <w:p w14:paraId="7B09D224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Padrões de Dados: JSON vs XML</w:t>
            </w:r>
          </w:p>
        </w:tc>
        <w:tc>
          <w:tcPr>
            <w:tcW w:w="1780" w:type="pct"/>
            <w:hideMark/>
          </w:tcPr>
          <w:p w14:paraId="42CFB86C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 xml:space="preserve">Serialização e </w:t>
            </w:r>
            <w:proofErr w:type="spellStart"/>
            <w:r w:rsidRPr="005D110C">
              <w:t>Parsing</w:t>
            </w:r>
            <w:proofErr w:type="spellEnd"/>
            <w:r w:rsidRPr="005D110C">
              <w:t xml:space="preserve"> de objetos complexos</w:t>
            </w:r>
          </w:p>
        </w:tc>
      </w:tr>
      <w:tr w:rsidR="005D110C" w:rsidRPr="005D110C" w14:paraId="589DEF15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5B96AAEF" w14:textId="77777777" w:rsidR="005D110C" w:rsidRPr="005D110C" w:rsidRDefault="005D110C" w:rsidP="005D110C"/>
        </w:tc>
        <w:tc>
          <w:tcPr>
            <w:tcW w:w="616" w:type="pct"/>
            <w:hideMark/>
          </w:tcPr>
          <w:p w14:paraId="3E288AA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4</w:t>
            </w:r>
          </w:p>
        </w:tc>
        <w:tc>
          <w:tcPr>
            <w:tcW w:w="471" w:type="pct"/>
            <w:hideMark/>
          </w:tcPr>
          <w:p w14:paraId="345B53B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23/03</w:t>
            </w:r>
          </w:p>
        </w:tc>
        <w:tc>
          <w:tcPr>
            <w:tcW w:w="1622" w:type="pct"/>
            <w:hideMark/>
          </w:tcPr>
          <w:p w14:paraId="2EA6D49E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Web Services e Integração</w:t>
            </w:r>
          </w:p>
        </w:tc>
        <w:tc>
          <w:tcPr>
            <w:tcW w:w="1780" w:type="pct"/>
            <w:hideMark/>
          </w:tcPr>
          <w:p w14:paraId="51377C07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Consumo de APIs de terceiros</w:t>
            </w:r>
          </w:p>
        </w:tc>
      </w:tr>
      <w:tr w:rsidR="005D110C" w:rsidRPr="005D110C" w14:paraId="05884D06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3DE9F0F7" w14:textId="77777777" w:rsidR="005D110C" w:rsidRPr="005D110C" w:rsidRDefault="005D110C" w:rsidP="005D110C"/>
        </w:tc>
        <w:tc>
          <w:tcPr>
            <w:tcW w:w="616" w:type="pct"/>
            <w:hideMark/>
          </w:tcPr>
          <w:p w14:paraId="52CE02A1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5</w:t>
            </w:r>
          </w:p>
        </w:tc>
        <w:tc>
          <w:tcPr>
            <w:tcW w:w="471" w:type="pct"/>
            <w:hideMark/>
          </w:tcPr>
          <w:p w14:paraId="4447BE98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30/03</w:t>
            </w:r>
          </w:p>
        </w:tc>
        <w:tc>
          <w:tcPr>
            <w:tcW w:w="1622" w:type="pct"/>
            <w:hideMark/>
          </w:tcPr>
          <w:p w14:paraId="0F679A79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A1: Workshop Prático de Integração</w:t>
            </w:r>
          </w:p>
        </w:tc>
        <w:tc>
          <w:tcPr>
            <w:tcW w:w="1780" w:type="pct"/>
            <w:hideMark/>
          </w:tcPr>
          <w:p w14:paraId="149DD1DA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Entrega A1 (Sprint 1)</w:t>
            </w:r>
          </w:p>
        </w:tc>
      </w:tr>
      <w:tr w:rsidR="005D110C" w:rsidRPr="005D110C" w14:paraId="7B6FAED2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58FF94D4" w14:textId="77777777" w:rsidR="005D110C" w:rsidRPr="005D110C" w:rsidRDefault="005D110C" w:rsidP="005D110C">
            <w:r w:rsidRPr="005D110C">
              <w:t>ABR</w:t>
            </w:r>
          </w:p>
        </w:tc>
        <w:tc>
          <w:tcPr>
            <w:tcW w:w="616" w:type="pct"/>
            <w:hideMark/>
          </w:tcPr>
          <w:p w14:paraId="5FFD64F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6</w:t>
            </w:r>
          </w:p>
        </w:tc>
        <w:tc>
          <w:tcPr>
            <w:tcW w:w="471" w:type="pct"/>
            <w:hideMark/>
          </w:tcPr>
          <w:p w14:paraId="1716B99D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06/04</w:t>
            </w:r>
          </w:p>
        </w:tc>
        <w:tc>
          <w:tcPr>
            <w:tcW w:w="1622" w:type="pct"/>
            <w:hideMark/>
          </w:tcPr>
          <w:p w14:paraId="5DDB6EC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Arquitetura: Monólitos vs Serviços</w:t>
            </w:r>
          </w:p>
        </w:tc>
        <w:tc>
          <w:tcPr>
            <w:tcW w:w="1780" w:type="pct"/>
            <w:hideMark/>
          </w:tcPr>
          <w:p w14:paraId="4635078E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Estudo de caso: Decomposição de Sistemas</w:t>
            </w:r>
          </w:p>
        </w:tc>
      </w:tr>
      <w:tr w:rsidR="005D110C" w:rsidRPr="005D110C" w14:paraId="564E2292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06929F23" w14:textId="77777777" w:rsidR="005D110C" w:rsidRPr="005D110C" w:rsidRDefault="005D110C" w:rsidP="005D110C"/>
        </w:tc>
        <w:tc>
          <w:tcPr>
            <w:tcW w:w="616" w:type="pct"/>
            <w:hideMark/>
          </w:tcPr>
          <w:p w14:paraId="41EFA41B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7</w:t>
            </w:r>
          </w:p>
        </w:tc>
        <w:tc>
          <w:tcPr>
            <w:tcW w:w="471" w:type="pct"/>
            <w:hideMark/>
          </w:tcPr>
          <w:p w14:paraId="217787F6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13/04</w:t>
            </w:r>
          </w:p>
        </w:tc>
        <w:tc>
          <w:tcPr>
            <w:tcW w:w="1622" w:type="pct"/>
            <w:hideMark/>
          </w:tcPr>
          <w:p w14:paraId="01A7AE48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Componentização e Princípios de SOA</w:t>
            </w:r>
          </w:p>
        </w:tc>
        <w:tc>
          <w:tcPr>
            <w:tcW w:w="1780" w:type="pct"/>
            <w:hideMark/>
          </w:tcPr>
          <w:p w14:paraId="18D59F54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Design de Contratos de Interface</w:t>
            </w:r>
          </w:p>
        </w:tc>
      </w:tr>
      <w:tr w:rsidR="005D110C" w:rsidRPr="005D110C" w14:paraId="7798D5BF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0E912434" w14:textId="77777777" w:rsidR="005D110C" w:rsidRPr="005D110C" w:rsidRDefault="005D110C" w:rsidP="005D110C"/>
        </w:tc>
        <w:tc>
          <w:tcPr>
            <w:tcW w:w="616" w:type="pct"/>
            <w:hideMark/>
          </w:tcPr>
          <w:p w14:paraId="7126A2EC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8</w:t>
            </w:r>
          </w:p>
        </w:tc>
        <w:tc>
          <w:tcPr>
            <w:tcW w:w="471" w:type="pct"/>
            <w:hideMark/>
          </w:tcPr>
          <w:p w14:paraId="7245353D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20/04</w:t>
            </w:r>
          </w:p>
        </w:tc>
        <w:tc>
          <w:tcPr>
            <w:tcW w:w="1622" w:type="pct"/>
            <w:hideMark/>
          </w:tcPr>
          <w:p w14:paraId="64184897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Introdução aos Microsserviços</w:t>
            </w:r>
          </w:p>
        </w:tc>
        <w:tc>
          <w:tcPr>
            <w:tcW w:w="1780" w:type="pct"/>
            <w:hideMark/>
          </w:tcPr>
          <w:p w14:paraId="12A5A432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Estruturação de containers (Docker inicial)</w:t>
            </w:r>
          </w:p>
        </w:tc>
      </w:tr>
      <w:tr w:rsidR="005D110C" w:rsidRPr="005D110C" w14:paraId="3D95CDD7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3D4CFA72" w14:textId="77777777" w:rsidR="005D110C" w:rsidRPr="005D110C" w:rsidRDefault="005D110C" w:rsidP="005D110C"/>
        </w:tc>
        <w:tc>
          <w:tcPr>
            <w:tcW w:w="616" w:type="pct"/>
            <w:hideMark/>
          </w:tcPr>
          <w:p w14:paraId="4D30BD35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9</w:t>
            </w:r>
          </w:p>
        </w:tc>
        <w:tc>
          <w:tcPr>
            <w:tcW w:w="471" w:type="pct"/>
            <w:hideMark/>
          </w:tcPr>
          <w:p w14:paraId="61D77344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27/04</w:t>
            </w:r>
          </w:p>
        </w:tc>
        <w:tc>
          <w:tcPr>
            <w:tcW w:w="1622" w:type="pct"/>
            <w:hideMark/>
          </w:tcPr>
          <w:p w14:paraId="216DEFD1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Comunicação entre Serviços (Síncrona)</w:t>
            </w:r>
          </w:p>
        </w:tc>
        <w:tc>
          <w:tcPr>
            <w:tcW w:w="1780" w:type="pct"/>
            <w:hideMark/>
          </w:tcPr>
          <w:p w14:paraId="1195DEEC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Implementação de Service Discovery</w:t>
            </w:r>
          </w:p>
        </w:tc>
      </w:tr>
      <w:tr w:rsidR="005D110C" w:rsidRPr="005D110C" w14:paraId="3DD95B09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37067D3C" w14:textId="77777777" w:rsidR="005D110C" w:rsidRPr="005D110C" w:rsidRDefault="005D110C" w:rsidP="005D110C">
            <w:r w:rsidRPr="005D110C">
              <w:t>MAI</w:t>
            </w:r>
          </w:p>
        </w:tc>
        <w:tc>
          <w:tcPr>
            <w:tcW w:w="616" w:type="pct"/>
            <w:hideMark/>
          </w:tcPr>
          <w:p w14:paraId="0EFF2F41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10</w:t>
            </w:r>
          </w:p>
        </w:tc>
        <w:tc>
          <w:tcPr>
            <w:tcW w:w="471" w:type="pct"/>
            <w:hideMark/>
          </w:tcPr>
          <w:p w14:paraId="6EC49CE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04/05</w:t>
            </w:r>
          </w:p>
        </w:tc>
        <w:tc>
          <w:tcPr>
            <w:tcW w:w="1622" w:type="pct"/>
            <w:hideMark/>
          </w:tcPr>
          <w:p w14:paraId="07C3AD39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A2: Avaliação Regimental (Teórica)</w:t>
            </w:r>
          </w:p>
        </w:tc>
        <w:tc>
          <w:tcPr>
            <w:tcW w:w="1780" w:type="pct"/>
            <w:hideMark/>
          </w:tcPr>
          <w:p w14:paraId="78D927D0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Prova Individual</w:t>
            </w:r>
          </w:p>
        </w:tc>
      </w:tr>
      <w:tr w:rsidR="005D110C" w:rsidRPr="005D110C" w14:paraId="6644F414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56864781" w14:textId="77777777" w:rsidR="005D110C" w:rsidRPr="005D110C" w:rsidRDefault="005D110C" w:rsidP="005D110C"/>
        </w:tc>
        <w:tc>
          <w:tcPr>
            <w:tcW w:w="616" w:type="pct"/>
            <w:hideMark/>
          </w:tcPr>
          <w:p w14:paraId="7871F487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11</w:t>
            </w:r>
          </w:p>
        </w:tc>
        <w:tc>
          <w:tcPr>
            <w:tcW w:w="471" w:type="pct"/>
            <w:hideMark/>
          </w:tcPr>
          <w:p w14:paraId="46BEE8FC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11/05</w:t>
            </w:r>
          </w:p>
        </w:tc>
        <w:tc>
          <w:tcPr>
            <w:tcW w:w="1622" w:type="pct"/>
            <w:hideMark/>
          </w:tcPr>
          <w:p w14:paraId="24FCF4D3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Mensageria e Filas (Assíncrona)</w:t>
            </w:r>
          </w:p>
        </w:tc>
        <w:tc>
          <w:tcPr>
            <w:tcW w:w="1780" w:type="pct"/>
            <w:hideMark/>
          </w:tcPr>
          <w:p w14:paraId="1748FE00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Uso de Brokers (</w:t>
            </w:r>
            <w:proofErr w:type="spellStart"/>
            <w:r w:rsidRPr="005D110C">
              <w:t>RabbitMQ</w:t>
            </w:r>
            <w:proofErr w:type="spellEnd"/>
            <w:r w:rsidRPr="005D110C">
              <w:t>/Kafka inicial)</w:t>
            </w:r>
          </w:p>
        </w:tc>
      </w:tr>
      <w:tr w:rsidR="005D110C" w:rsidRPr="005D110C" w14:paraId="6D1ACA3D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7E54984D" w14:textId="77777777" w:rsidR="005D110C" w:rsidRPr="005D110C" w:rsidRDefault="005D110C" w:rsidP="005D110C"/>
        </w:tc>
        <w:tc>
          <w:tcPr>
            <w:tcW w:w="616" w:type="pct"/>
            <w:hideMark/>
          </w:tcPr>
          <w:p w14:paraId="0E63B78A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12</w:t>
            </w:r>
          </w:p>
        </w:tc>
        <w:tc>
          <w:tcPr>
            <w:tcW w:w="471" w:type="pct"/>
            <w:hideMark/>
          </w:tcPr>
          <w:p w14:paraId="2284DC76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18/05</w:t>
            </w:r>
          </w:p>
        </w:tc>
        <w:tc>
          <w:tcPr>
            <w:tcW w:w="1622" w:type="pct"/>
            <w:hideMark/>
          </w:tcPr>
          <w:p w14:paraId="5E0A5E9A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Cloud Computing: IaaS, PaaS e SaaS</w:t>
            </w:r>
          </w:p>
        </w:tc>
        <w:tc>
          <w:tcPr>
            <w:tcW w:w="1780" w:type="pct"/>
            <w:hideMark/>
          </w:tcPr>
          <w:p w14:paraId="4EDC1B94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D110C">
              <w:t>Deploy</w:t>
            </w:r>
            <w:proofErr w:type="spellEnd"/>
            <w:r w:rsidRPr="005D110C">
              <w:t xml:space="preserve"> de aplicação em Provedor Cloud</w:t>
            </w:r>
          </w:p>
        </w:tc>
      </w:tr>
      <w:tr w:rsidR="005D110C" w:rsidRPr="005D110C" w14:paraId="569ACB23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37CD7F52" w14:textId="77777777" w:rsidR="005D110C" w:rsidRPr="005D110C" w:rsidRDefault="005D110C" w:rsidP="005D110C"/>
        </w:tc>
        <w:tc>
          <w:tcPr>
            <w:tcW w:w="616" w:type="pct"/>
            <w:hideMark/>
          </w:tcPr>
          <w:p w14:paraId="619A3BB0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13</w:t>
            </w:r>
          </w:p>
        </w:tc>
        <w:tc>
          <w:tcPr>
            <w:tcW w:w="471" w:type="pct"/>
            <w:hideMark/>
          </w:tcPr>
          <w:p w14:paraId="74F0B30A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25/05</w:t>
            </w:r>
          </w:p>
        </w:tc>
        <w:tc>
          <w:tcPr>
            <w:tcW w:w="1622" w:type="pct"/>
            <w:hideMark/>
          </w:tcPr>
          <w:p w14:paraId="51117A3F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Edge Computing e Baixa Latência</w:t>
            </w:r>
          </w:p>
        </w:tc>
        <w:tc>
          <w:tcPr>
            <w:tcW w:w="1780" w:type="pct"/>
            <w:hideMark/>
          </w:tcPr>
          <w:p w14:paraId="268BA738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Simulação de processamento na borda</w:t>
            </w:r>
          </w:p>
        </w:tc>
      </w:tr>
      <w:tr w:rsidR="005D110C" w:rsidRPr="005D110C" w14:paraId="4C53FFF9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0B6FD59C" w14:textId="77777777" w:rsidR="005D110C" w:rsidRPr="005D110C" w:rsidRDefault="005D110C" w:rsidP="005D110C">
            <w:r w:rsidRPr="005D110C">
              <w:t>JUN</w:t>
            </w:r>
          </w:p>
        </w:tc>
        <w:tc>
          <w:tcPr>
            <w:tcW w:w="616" w:type="pct"/>
            <w:hideMark/>
          </w:tcPr>
          <w:p w14:paraId="5C62779E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14</w:t>
            </w:r>
          </w:p>
        </w:tc>
        <w:tc>
          <w:tcPr>
            <w:tcW w:w="471" w:type="pct"/>
            <w:hideMark/>
          </w:tcPr>
          <w:p w14:paraId="4893E035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01/06</w:t>
            </w:r>
          </w:p>
        </w:tc>
        <w:tc>
          <w:tcPr>
            <w:tcW w:w="1622" w:type="pct"/>
            <w:hideMark/>
          </w:tcPr>
          <w:p w14:paraId="6C0D3C19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Bancos de Dados Distribuídos (</w:t>
            </w:r>
            <w:proofErr w:type="spellStart"/>
            <w:r w:rsidRPr="005D110C">
              <w:t>NoSQL</w:t>
            </w:r>
            <w:proofErr w:type="spellEnd"/>
            <w:r w:rsidRPr="005D110C">
              <w:t>)</w:t>
            </w:r>
          </w:p>
        </w:tc>
        <w:tc>
          <w:tcPr>
            <w:tcW w:w="1780" w:type="pct"/>
            <w:hideMark/>
          </w:tcPr>
          <w:p w14:paraId="52C78C08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Implementação de persistência distribuída</w:t>
            </w:r>
          </w:p>
        </w:tc>
      </w:tr>
      <w:tr w:rsidR="005D110C" w:rsidRPr="005D110C" w14:paraId="777BA2C7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4D8FD0F8" w14:textId="77777777" w:rsidR="005D110C" w:rsidRPr="005D110C" w:rsidRDefault="005D110C" w:rsidP="005D110C"/>
        </w:tc>
        <w:tc>
          <w:tcPr>
            <w:tcW w:w="616" w:type="pct"/>
            <w:hideMark/>
          </w:tcPr>
          <w:p w14:paraId="215087F2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15</w:t>
            </w:r>
          </w:p>
        </w:tc>
        <w:tc>
          <w:tcPr>
            <w:tcW w:w="471" w:type="pct"/>
            <w:hideMark/>
          </w:tcPr>
          <w:p w14:paraId="297C1E31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08/06</w:t>
            </w:r>
          </w:p>
        </w:tc>
        <w:tc>
          <w:tcPr>
            <w:tcW w:w="1622" w:type="pct"/>
            <w:hideMark/>
          </w:tcPr>
          <w:p w14:paraId="199EF806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Segurança e Autenticação (JWT/OAuth2)</w:t>
            </w:r>
          </w:p>
        </w:tc>
        <w:tc>
          <w:tcPr>
            <w:tcW w:w="1780" w:type="pct"/>
            <w:hideMark/>
          </w:tcPr>
          <w:p w14:paraId="029DB6D4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Proteção de rotas em Microsserviços</w:t>
            </w:r>
          </w:p>
        </w:tc>
      </w:tr>
      <w:tr w:rsidR="005D110C" w:rsidRPr="005D110C" w14:paraId="2B6F5189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5D209C3D" w14:textId="77777777" w:rsidR="005D110C" w:rsidRPr="005D110C" w:rsidRDefault="005D110C" w:rsidP="005D110C"/>
        </w:tc>
        <w:tc>
          <w:tcPr>
            <w:tcW w:w="616" w:type="pct"/>
            <w:hideMark/>
          </w:tcPr>
          <w:p w14:paraId="4716A8F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16</w:t>
            </w:r>
          </w:p>
        </w:tc>
        <w:tc>
          <w:tcPr>
            <w:tcW w:w="471" w:type="pct"/>
            <w:hideMark/>
          </w:tcPr>
          <w:p w14:paraId="4B5C557B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15/06</w:t>
            </w:r>
          </w:p>
        </w:tc>
        <w:tc>
          <w:tcPr>
            <w:tcW w:w="1622" w:type="pct"/>
            <w:hideMark/>
          </w:tcPr>
          <w:p w14:paraId="30483C68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A3: Desenvolvimento Final do Projeto</w:t>
            </w:r>
          </w:p>
        </w:tc>
        <w:tc>
          <w:tcPr>
            <w:tcW w:w="1780" w:type="pct"/>
            <w:hideMark/>
          </w:tcPr>
          <w:p w14:paraId="5E422AC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Mentoria e Ajustes de Arquitetura</w:t>
            </w:r>
          </w:p>
        </w:tc>
      </w:tr>
      <w:tr w:rsidR="005D110C" w:rsidRPr="005D110C" w14:paraId="537E26C0" w14:textId="77777777" w:rsidTr="005D1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6897AE50" w14:textId="77777777" w:rsidR="005D110C" w:rsidRPr="005D110C" w:rsidRDefault="005D110C" w:rsidP="005D110C"/>
        </w:tc>
        <w:tc>
          <w:tcPr>
            <w:tcW w:w="616" w:type="pct"/>
            <w:hideMark/>
          </w:tcPr>
          <w:p w14:paraId="1E072016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17</w:t>
            </w:r>
          </w:p>
        </w:tc>
        <w:tc>
          <w:tcPr>
            <w:tcW w:w="471" w:type="pct"/>
            <w:hideMark/>
          </w:tcPr>
          <w:p w14:paraId="1266AA7C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t>22/06</w:t>
            </w:r>
          </w:p>
        </w:tc>
        <w:tc>
          <w:tcPr>
            <w:tcW w:w="1622" w:type="pct"/>
            <w:hideMark/>
          </w:tcPr>
          <w:p w14:paraId="07A71D42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A3: Apresentação (Pitch do Sistema)</w:t>
            </w:r>
          </w:p>
        </w:tc>
        <w:tc>
          <w:tcPr>
            <w:tcW w:w="1780" w:type="pct"/>
            <w:hideMark/>
          </w:tcPr>
          <w:p w14:paraId="311A2805" w14:textId="77777777" w:rsidR="005D110C" w:rsidRPr="005D110C" w:rsidRDefault="005D110C" w:rsidP="005D11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110C">
              <w:rPr>
                <w:b/>
                <w:bCs/>
              </w:rPr>
              <w:t>Entrega Final do Projeto Distribuído</w:t>
            </w:r>
          </w:p>
        </w:tc>
      </w:tr>
      <w:tr w:rsidR="005D110C" w:rsidRPr="005D110C" w14:paraId="5C4ABC06" w14:textId="77777777" w:rsidTr="005D110C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pct"/>
            <w:hideMark/>
          </w:tcPr>
          <w:p w14:paraId="29A172E9" w14:textId="77777777" w:rsidR="005D110C" w:rsidRPr="005D110C" w:rsidRDefault="005D110C" w:rsidP="005D110C"/>
        </w:tc>
        <w:tc>
          <w:tcPr>
            <w:tcW w:w="616" w:type="pct"/>
            <w:hideMark/>
          </w:tcPr>
          <w:p w14:paraId="31C22259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18</w:t>
            </w:r>
          </w:p>
        </w:tc>
        <w:tc>
          <w:tcPr>
            <w:tcW w:w="471" w:type="pct"/>
            <w:hideMark/>
          </w:tcPr>
          <w:p w14:paraId="7FAC71AA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29/06</w:t>
            </w:r>
          </w:p>
        </w:tc>
        <w:tc>
          <w:tcPr>
            <w:tcW w:w="1622" w:type="pct"/>
            <w:hideMark/>
          </w:tcPr>
          <w:p w14:paraId="159195F3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Encerramento e Feedback Final</w:t>
            </w:r>
          </w:p>
        </w:tc>
        <w:tc>
          <w:tcPr>
            <w:tcW w:w="1780" w:type="pct"/>
            <w:hideMark/>
          </w:tcPr>
          <w:p w14:paraId="0D324341" w14:textId="77777777" w:rsidR="005D110C" w:rsidRPr="005D110C" w:rsidRDefault="005D110C" w:rsidP="005D1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110C">
              <w:t>Lançamento de notas e revisão</w:t>
            </w:r>
          </w:p>
        </w:tc>
      </w:tr>
    </w:tbl>
    <w:p w14:paraId="3A1C20D9" w14:textId="77777777" w:rsidR="005D110C" w:rsidRPr="005D110C" w:rsidRDefault="005D110C" w:rsidP="005D110C">
      <w:pPr>
        <w:pStyle w:val="Ttulo3"/>
      </w:pPr>
      <w:r w:rsidRPr="005D110C">
        <w:t>Destaques Estratégicos para o Semestre:</w:t>
      </w:r>
    </w:p>
    <w:p w14:paraId="64250989" w14:textId="77777777" w:rsidR="005D110C" w:rsidRPr="005D110C" w:rsidRDefault="005D110C" w:rsidP="005D110C">
      <w:pPr>
        <w:numPr>
          <w:ilvl w:val="0"/>
          <w:numId w:val="6"/>
        </w:numPr>
      </w:pPr>
      <w:r w:rsidRPr="005D110C">
        <w:rPr>
          <w:b/>
          <w:bCs/>
        </w:rPr>
        <w:t>Foco em Microsserviços (</w:t>
      </w:r>
      <w:proofErr w:type="gramStart"/>
      <w:r w:rsidRPr="005D110C">
        <w:rPr>
          <w:b/>
          <w:bCs/>
        </w:rPr>
        <w:t>Abril</w:t>
      </w:r>
      <w:proofErr w:type="gramEnd"/>
      <w:r w:rsidRPr="005D110C">
        <w:rPr>
          <w:b/>
          <w:bCs/>
        </w:rPr>
        <w:t>/</w:t>
      </w:r>
      <w:proofErr w:type="gramStart"/>
      <w:r w:rsidRPr="005D110C">
        <w:rPr>
          <w:b/>
          <w:bCs/>
        </w:rPr>
        <w:t>Maio</w:t>
      </w:r>
      <w:proofErr w:type="gramEnd"/>
      <w:r w:rsidRPr="005D110C">
        <w:rPr>
          <w:b/>
          <w:bCs/>
        </w:rPr>
        <w:t>):</w:t>
      </w:r>
      <w:r w:rsidRPr="005D110C">
        <w:t xml:space="preserve"> Este é o "coração" da ementa. Dedicaremos quatro semanas para que os alunos entendam como separar as responsabilidades de um sistema, refletindo a prática moderna do mercado.</w:t>
      </w:r>
    </w:p>
    <w:p w14:paraId="7BEBAB67" w14:textId="77777777" w:rsidR="005D110C" w:rsidRPr="005D110C" w:rsidRDefault="005D110C" w:rsidP="005D110C">
      <w:pPr>
        <w:numPr>
          <w:ilvl w:val="0"/>
          <w:numId w:val="6"/>
        </w:numPr>
      </w:pPr>
      <w:r w:rsidRPr="005D110C">
        <w:rPr>
          <w:b/>
          <w:bCs/>
        </w:rPr>
        <w:t>Transição para Nuvem (</w:t>
      </w:r>
      <w:proofErr w:type="gramStart"/>
      <w:r w:rsidRPr="005D110C">
        <w:rPr>
          <w:b/>
          <w:bCs/>
        </w:rPr>
        <w:t>Maio</w:t>
      </w:r>
      <w:proofErr w:type="gramEnd"/>
      <w:r w:rsidRPr="005D110C">
        <w:rPr>
          <w:b/>
          <w:bCs/>
        </w:rPr>
        <w:t>/</w:t>
      </w:r>
      <w:proofErr w:type="gramStart"/>
      <w:r w:rsidRPr="005D110C">
        <w:rPr>
          <w:b/>
          <w:bCs/>
        </w:rPr>
        <w:t>Junho</w:t>
      </w:r>
      <w:proofErr w:type="gramEnd"/>
      <w:r w:rsidRPr="005D110C">
        <w:rPr>
          <w:b/>
          <w:bCs/>
        </w:rPr>
        <w:t>):</w:t>
      </w:r>
      <w:r w:rsidRPr="005D110C">
        <w:t xml:space="preserve"> As aulas de Cloud e Edge Computing prepararão a base para o projeto final (A3), onde o sistema não deve apenas rodar "na máquina do aluno", mas estar disponível em rede.</w:t>
      </w:r>
    </w:p>
    <w:p w14:paraId="1B1B7812" w14:textId="77777777" w:rsidR="005D110C" w:rsidRPr="005D110C" w:rsidRDefault="005D110C" w:rsidP="005D110C">
      <w:pPr>
        <w:numPr>
          <w:ilvl w:val="0"/>
          <w:numId w:val="6"/>
        </w:numPr>
      </w:pPr>
      <w:r w:rsidRPr="005D110C">
        <w:rPr>
          <w:b/>
          <w:bCs/>
        </w:rPr>
        <w:t>Metodologia A3:</w:t>
      </w:r>
      <w:r w:rsidRPr="005D110C">
        <w:t xml:space="preserve"> O projeto final será a construção de um ecossistema distribuído completo. Sugiro que eles utilizem um tema de IoT ou uma aplicação financeira de alta disponibilidade para aplicar os conceitos de segurança e bancos de dados </w:t>
      </w:r>
      <w:proofErr w:type="spellStart"/>
      <w:r w:rsidRPr="005D110C">
        <w:t>NoSQL</w:t>
      </w:r>
      <w:proofErr w:type="spellEnd"/>
      <w:r w:rsidRPr="005D110C">
        <w:t>.</w:t>
      </w:r>
    </w:p>
    <w:p w14:paraId="2CF0428C" w14:textId="0BDAACA6" w:rsidR="00B264B1" w:rsidRPr="00B264B1" w:rsidRDefault="005D110C" w:rsidP="00B264B1">
      <w:pPr>
        <w:pStyle w:val="Ttulo2"/>
      </w:pPr>
      <w:r>
        <w:t>8</w:t>
      </w:r>
      <w:r w:rsidR="00B264B1" w:rsidRPr="00B264B1">
        <w:t>) Bibliografia Principal</w:t>
      </w:r>
    </w:p>
    <w:p w14:paraId="1835C795" w14:textId="77777777" w:rsidR="00B264B1" w:rsidRPr="00B264B1" w:rsidRDefault="00B264B1" w:rsidP="00B264B1">
      <w:pPr>
        <w:numPr>
          <w:ilvl w:val="0"/>
          <w:numId w:val="4"/>
        </w:numPr>
        <w:spacing w:after="0"/>
      </w:pPr>
      <w:r w:rsidRPr="00B264B1">
        <w:rPr>
          <w:b/>
          <w:bCs/>
        </w:rPr>
        <w:t>COULOURIS, G. et al.</w:t>
      </w:r>
      <w:r w:rsidRPr="00B264B1">
        <w:t xml:space="preserve"> Sistemas distribuídos: conceitos e projeto. 5. ed. Porto Alegre: Bookman, 2013.</w:t>
      </w:r>
    </w:p>
    <w:p w14:paraId="623666FC" w14:textId="77777777" w:rsidR="00B264B1" w:rsidRPr="00B264B1" w:rsidRDefault="00B264B1" w:rsidP="00B264B1">
      <w:pPr>
        <w:numPr>
          <w:ilvl w:val="0"/>
          <w:numId w:val="4"/>
        </w:numPr>
        <w:spacing w:after="0"/>
      </w:pPr>
      <w:r w:rsidRPr="00B264B1">
        <w:rPr>
          <w:b/>
          <w:bCs/>
        </w:rPr>
        <w:t>TANENBAUM, A. S.; STEEN, M. V.</w:t>
      </w:r>
      <w:r w:rsidRPr="00B264B1">
        <w:t xml:space="preserve"> Sistemas distribuídos: princípios e paradigmas. 2. ed. São Paulo: Pearson, 2007.</w:t>
      </w:r>
    </w:p>
    <w:p w14:paraId="5C19B2CD" w14:textId="77777777" w:rsidR="00B264B1" w:rsidRPr="00B264B1" w:rsidRDefault="00B264B1" w:rsidP="00B264B1">
      <w:pPr>
        <w:numPr>
          <w:ilvl w:val="0"/>
          <w:numId w:val="4"/>
        </w:numPr>
        <w:spacing w:after="0"/>
      </w:pPr>
      <w:r w:rsidRPr="00B264B1">
        <w:rPr>
          <w:b/>
          <w:bCs/>
        </w:rPr>
        <w:t>MONTEIRO, E. R. et al.</w:t>
      </w:r>
      <w:r w:rsidRPr="00B264B1">
        <w:t xml:space="preserve"> Sistemas distribuídos. Rio de Janeiro: Grupo A, 2020.</w:t>
      </w:r>
    </w:p>
    <w:p w14:paraId="60ED59D5" w14:textId="77777777" w:rsidR="00B264B1" w:rsidRPr="00B264B1" w:rsidRDefault="00B264B1" w:rsidP="00B264B1">
      <w:pPr>
        <w:pStyle w:val="Ttulo2"/>
      </w:pPr>
      <w:r w:rsidRPr="00B264B1">
        <w:t>9) Políticas e Diretrizes</w:t>
      </w:r>
    </w:p>
    <w:p w14:paraId="0C9C27C9" w14:textId="77777777" w:rsidR="00B264B1" w:rsidRPr="00B264B1" w:rsidRDefault="00B264B1" w:rsidP="00B264B1">
      <w:pPr>
        <w:numPr>
          <w:ilvl w:val="0"/>
          <w:numId w:val="5"/>
        </w:numPr>
        <w:spacing w:after="0"/>
      </w:pPr>
      <w:r w:rsidRPr="00B264B1">
        <w:rPr>
          <w:b/>
          <w:bCs/>
        </w:rPr>
        <w:t>Frequência:</w:t>
      </w:r>
      <w:r w:rsidRPr="00B264B1">
        <w:t xml:space="preserve"> Mínimo de 75% (conforme regimento).</w:t>
      </w:r>
    </w:p>
    <w:p w14:paraId="5DAEF09B" w14:textId="77777777" w:rsidR="00B264B1" w:rsidRPr="00B264B1" w:rsidRDefault="00B264B1" w:rsidP="00B264B1">
      <w:pPr>
        <w:numPr>
          <w:ilvl w:val="0"/>
          <w:numId w:val="5"/>
        </w:numPr>
        <w:spacing w:after="0"/>
      </w:pPr>
      <w:r w:rsidRPr="00B264B1">
        <w:rPr>
          <w:b/>
          <w:bCs/>
        </w:rPr>
        <w:t>Uso de IA:</w:t>
      </w:r>
      <w:r w:rsidRPr="00B264B1">
        <w:t xml:space="preserve"> Encorajado para depuração de código e geração de documentação técnica, desde que a lógica arquitetural seja defendida pelo aluno.</w:t>
      </w:r>
    </w:p>
    <w:p w14:paraId="1B51590E" w14:textId="77777777" w:rsidR="00B264B1" w:rsidRPr="00B264B1" w:rsidRDefault="00B264B1" w:rsidP="00B264B1">
      <w:pPr>
        <w:numPr>
          <w:ilvl w:val="0"/>
          <w:numId w:val="5"/>
        </w:numPr>
        <w:spacing w:after="0"/>
      </w:pPr>
      <w:r w:rsidRPr="00B264B1">
        <w:rPr>
          <w:b/>
          <w:bCs/>
        </w:rPr>
        <w:t>Ambiente Lab:</w:t>
      </w:r>
      <w:r w:rsidRPr="00B264B1">
        <w:t xml:space="preserve"> O aluno deve garantir o acesso às credenciais de Cloud fornecidas para as práticas.</w:t>
      </w:r>
    </w:p>
    <w:p w14:paraId="6FA299A3" w14:textId="1D936933" w:rsidR="00B264B1" w:rsidRDefault="00B264B1" w:rsidP="00B264B1">
      <w:pPr>
        <w:spacing w:after="0"/>
      </w:pPr>
      <w:r w:rsidRPr="00B264B1">
        <w:pict w14:anchorId="2D562839">
          <v:rect id="_x0000_i1038" style="width:0;height:1.5pt" o:hralign="center" o:hrstd="t" o:hrnoshade="t" o:hr="t" fillcolor="gray" stroked="f"/>
        </w:pict>
      </w:r>
    </w:p>
    <w:sectPr w:rsidR="00B264B1" w:rsidSect="00B264B1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142A9" w14:textId="77777777" w:rsidR="00796E28" w:rsidRDefault="00796E28" w:rsidP="00B264B1">
      <w:pPr>
        <w:spacing w:after="0" w:line="240" w:lineRule="auto"/>
      </w:pPr>
      <w:r>
        <w:separator/>
      </w:r>
    </w:p>
  </w:endnote>
  <w:endnote w:type="continuationSeparator" w:id="0">
    <w:p w14:paraId="242F113B" w14:textId="77777777" w:rsidR="00796E28" w:rsidRDefault="00796E28" w:rsidP="00B26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604415"/>
      <w:docPartObj>
        <w:docPartGallery w:val="Page Numbers (Bottom of Page)"/>
        <w:docPartUnique/>
      </w:docPartObj>
    </w:sdtPr>
    <w:sdtContent>
      <w:p w14:paraId="054D9DD7" w14:textId="1FD0F073" w:rsidR="00B264B1" w:rsidRDefault="00B264B1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79D42B" w14:textId="77777777" w:rsidR="00B264B1" w:rsidRDefault="00B264B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21703" w14:textId="77777777" w:rsidR="00796E28" w:rsidRDefault="00796E28" w:rsidP="00B264B1">
      <w:pPr>
        <w:spacing w:after="0" w:line="240" w:lineRule="auto"/>
      </w:pPr>
      <w:r>
        <w:separator/>
      </w:r>
    </w:p>
  </w:footnote>
  <w:footnote w:type="continuationSeparator" w:id="0">
    <w:p w14:paraId="49C69D4E" w14:textId="77777777" w:rsidR="00796E28" w:rsidRDefault="00796E28" w:rsidP="00B26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1A9"/>
    <w:multiLevelType w:val="multilevel"/>
    <w:tmpl w:val="B9B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160895"/>
    <w:multiLevelType w:val="multilevel"/>
    <w:tmpl w:val="C374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F2681A"/>
    <w:multiLevelType w:val="multilevel"/>
    <w:tmpl w:val="E610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501D5E"/>
    <w:multiLevelType w:val="multilevel"/>
    <w:tmpl w:val="D0A8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9675DF"/>
    <w:multiLevelType w:val="multilevel"/>
    <w:tmpl w:val="6D22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C92922"/>
    <w:multiLevelType w:val="multilevel"/>
    <w:tmpl w:val="9396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8280987">
    <w:abstractNumId w:val="4"/>
  </w:num>
  <w:num w:numId="2" w16cid:durableId="1170101657">
    <w:abstractNumId w:val="3"/>
  </w:num>
  <w:num w:numId="3" w16cid:durableId="954286105">
    <w:abstractNumId w:val="0"/>
  </w:num>
  <w:num w:numId="4" w16cid:durableId="1749571350">
    <w:abstractNumId w:val="2"/>
  </w:num>
  <w:num w:numId="5" w16cid:durableId="1469203360">
    <w:abstractNumId w:val="1"/>
  </w:num>
  <w:num w:numId="6" w16cid:durableId="2050644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4B1"/>
    <w:rsid w:val="001F042A"/>
    <w:rsid w:val="00303E97"/>
    <w:rsid w:val="005D110C"/>
    <w:rsid w:val="00796E28"/>
    <w:rsid w:val="00B26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D9CA5"/>
  <w15:chartTrackingRefBased/>
  <w15:docId w15:val="{D01E8941-4CE8-43C7-A34F-A257B2D4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26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6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26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4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4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4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4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4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4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4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4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4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4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4B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264B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264B1"/>
    <w:rPr>
      <w:rFonts w:eastAsiaTheme="minorEastAsia"/>
      <w:kern w:val="0"/>
      <w:sz w:val="22"/>
      <w:szCs w:val="22"/>
      <w:lang w:eastAsia="pt-BR"/>
      <w14:ligatures w14:val="none"/>
    </w:rPr>
  </w:style>
  <w:style w:type="table" w:styleId="TabeladeLista3">
    <w:name w:val="List Table 3"/>
    <w:basedOn w:val="Tabelanormal"/>
    <w:uiPriority w:val="48"/>
    <w:rsid w:val="00B264B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64B1"/>
  </w:style>
  <w:style w:type="paragraph" w:styleId="Rodap">
    <w:name w:val="footer"/>
    <w:basedOn w:val="Normal"/>
    <w:link w:val="Rodap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B064B57E9D484EB5EFDC49CE9B45D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8DA3F2-379F-46CC-8E6A-7148D2FF93BE}"/>
      </w:docPartPr>
      <w:docPartBody>
        <w:p w:rsidR="00000000" w:rsidRDefault="00E041A2" w:rsidP="00E041A2">
          <w:pPr>
            <w:pStyle w:val="85B064B57E9D484EB5EFDC49CE9B45D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C5FCE95D24DA4D90BB78428D635B0F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3EFBCC-EA44-4629-A608-6959C4BD063A}"/>
      </w:docPartPr>
      <w:docPartBody>
        <w:p w:rsidR="00000000" w:rsidRDefault="00E041A2" w:rsidP="00E041A2">
          <w:pPr>
            <w:pStyle w:val="C5FCE95D24DA4D90BB78428D635B0F25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1A2"/>
    <w:rsid w:val="001F042A"/>
    <w:rsid w:val="00800A8F"/>
    <w:rsid w:val="00E04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85B064B57E9D484EB5EFDC49CE9B45D7">
    <w:name w:val="85B064B57E9D484EB5EFDC49CE9B45D7"/>
    <w:rsid w:val="00E041A2"/>
  </w:style>
  <w:style w:type="paragraph" w:customStyle="1" w:styleId="C5FCE95D24DA4D90BB78428D635B0F25">
    <w:name w:val="C5FCE95D24DA4D90BB78428D635B0F25"/>
    <w:rsid w:val="00E041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2026-03-02T00:00:00</PublishDate>
  <Abstract/>
  <CompanyAddress>Universidade São Judas Tadeu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835</Words>
  <Characters>5053</Characters>
  <Application>Microsoft Office Word</Application>
  <DocSecurity>0</DocSecurity>
  <Lines>174</Lines>
  <Paragraphs>150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Distribuídos</vt:lpstr>
    </vt:vector>
  </TitlesOfParts>
  <Company>prof. dr. lincoln sposito</Company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Distribuídos</dc:title>
  <dc:subject>Plano de ensino</dc:subject>
  <dc:creator>Lincoln Sposito</dc:creator>
  <cp:keywords/>
  <dc:description/>
  <cp:lastModifiedBy>Lincoln Sposito</cp:lastModifiedBy>
  <cp:revision>2</cp:revision>
  <dcterms:created xsi:type="dcterms:W3CDTF">2026-03-01T05:15:00Z</dcterms:created>
  <dcterms:modified xsi:type="dcterms:W3CDTF">2026-03-01T05:30:00Z</dcterms:modified>
</cp:coreProperties>
</file>