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eastAsia="en-US"/>
          <w14:ligatures w14:val="standardContextual"/>
        </w:rPr>
        <w:id w:val="337428066"/>
        <w:docPartObj>
          <w:docPartGallery w:val="Cover Pages"/>
          <w:docPartUnique/>
        </w:docPartObj>
      </w:sdtPr>
      <w:sdtEndPr>
        <w:rPr>
          <w:b/>
          <w:sz w:val="24"/>
        </w:rPr>
      </w:sdtEndPr>
      <w:sdtContent>
        <w:p w14:paraId="57D80593" w14:textId="3E7ADA1C" w:rsidR="007C08EF" w:rsidRDefault="007C08EF">
          <w:pPr>
            <w:pStyle w:val="SemEspaamento"/>
            <w:rPr>
              <w:sz w:val="2"/>
            </w:rPr>
          </w:pPr>
        </w:p>
        <w:p w14:paraId="155ACA12" w14:textId="77777777" w:rsidR="007C08EF" w:rsidRDefault="007C08E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706DD12" wp14:editId="3D5BCEC9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aixa de Texto 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B186928" w14:textId="7C360E07" w:rsidR="007C08EF" w:rsidRDefault="002032A4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2032A4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Checklist de Admissibilidade Técnica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5706DD12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55" o:spid="_x0000_s1026" type="#_x0000_t202" style="position:absolute;left:0;text-align:left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B186928" w14:textId="7C360E07" w:rsidR="007C08EF" w:rsidRDefault="002032A4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 w:rsidRPr="002032A4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Checklist de Admissibilidade Técnica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618C74B" wp14:editId="7FA24CA7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ABEFA67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639CA8" wp14:editId="587D816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aixa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A3E29B" w14:textId="23A680AB" w:rsidR="007C08EF" w:rsidRDefault="00000000">
                                <w:pPr>
                                  <w:pStyle w:val="SemEspaament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Escola"/>
                                    <w:tag w:val="Escola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C08EF" w:rsidRPr="007C08EF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Lincoln Sposito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i/>
                                    <w:iCs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B391498" w14:textId="525A11A3" w:rsidR="007C08EF" w:rsidRDefault="004E2213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Doutor em Administração de Empresas e Perito Financeiro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639CA8" id="Caixa de Texto 62" o:spid="_x0000_s1027" type="#_x0000_t202" style="position:absolute;left:0;text-align:left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5A3E29B" w14:textId="23A680AB" w:rsidR="007C08EF" w:rsidRDefault="00000000">
                          <w:pPr>
                            <w:pStyle w:val="SemEspaament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156082" w:themeColor="accent1"/>
                                <w:sz w:val="36"/>
                                <w:szCs w:val="36"/>
                              </w:rPr>
                              <w:alias w:val="Escola"/>
                              <w:tag w:val="Escola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C08EF" w:rsidRPr="007C08EF">
                                <w:rPr>
                                  <w:b/>
                                  <w:bCs/>
                                  <w:color w:val="156082" w:themeColor="accent1"/>
                                  <w:sz w:val="36"/>
                                  <w:szCs w:val="36"/>
                                </w:rPr>
                                <w:t>Lincoln Sposito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i/>
                              <w:iCs/>
                              <w:color w:val="156082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B391498" w14:textId="525A11A3" w:rsidR="007C08EF" w:rsidRDefault="004E2213">
                              <w:pPr>
                                <w:pStyle w:val="SemEspaament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156082" w:themeColor="accent1"/>
                                  <w:sz w:val="36"/>
                                  <w:szCs w:val="36"/>
                                </w:rPr>
                                <w:t>Doutor em Administração de Empresas e Perito Financeiro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68BB78DB" w14:textId="1091A530" w:rsidR="007C08EF" w:rsidRDefault="007C08EF">
          <w:pPr>
            <w:ind w:firstLine="0"/>
          </w:pPr>
          <w:r>
            <w:rPr>
              <w:b/>
            </w:rPr>
            <w:br w:type="page"/>
          </w:r>
        </w:p>
      </w:sdtContent>
    </w:sdt>
    <w:p w14:paraId="3B93F013" w14:textId="09FBFAAC" w:rsidR="0074569C" w:rsidRPr="0074569C" w:rsidRDefault="0074569C" w:rsidP="00527FE1">
      <w:pPr>
        <w:pStyle w:val="Ttulo1"/>
      </w:pPr>
      <w:bookmarkStart w:id="0" w:name="_Toc219836749"/>
      <w:r w:rsidRPr="0074569C">
        <w:lastRenderedPageBreak/>
        <w:t>Reajustes em Planos de Saúde (Produto 445)</w:t>
      </w:r>
      <w:bookmarkEnd w:id="0"/>
    </w:p>
    <w:p w14:paraId="356DD362" w14:textId="77777777" w:rsidR="0074569C" w:rsidRPr="0074569C" w:rsidRDefault="0074569C" w:rsidP="0074569C">
      <w:pPr>
        <w:ind w:firstLine="0"/>
      </w:pPr>
      <w:r w:rsidRPr="0074569C">
        <w:rPr>
          <w:b/>
          <w:bCs/>
        </w:rPr>
        <w:t>Objetivo:</w:t>
      </w:r>
      <w:r w:rsidRPr="0074569C">
        <w:t xml:space="preserve"> identificar se o contrato coletivo por adesão (ex: Qualicorp) possui brechas técnicas para contestação do VCMH ou Sinistralidade.</w:t>
      </w:r>
    </w:p>
    <w:p w14:paraId="51531F35" w14:textId="77777777" w:rsidR="0074569C" w:rsidRPr="0074569C" w:rsidRDefault="0074569C" w:rsidP="0074569C">
      <w:pPr>
        <w:numPr>
          <w:ilvl w:val="0"/>
          <w:numId w:val="9"/>
        </w:numPr>
      </w:pPr>
      <w:r w:rsidRPr="0074569C">
        <w:rPr>
          <w:b/>
          <w:bCs/>
        </w:rPr>
        <w:t>[ ] 1. Natureza do Vínculo Estipulante:</w:t>
      </w:r>
      <w:r w:rsidRPr="0074569C">
        <w:t xml:space="preserve"> Verifique se o cliente possui vínculo real (associativo/profissional) com a entidade estipulante. A ausência de vínculo legítimo pode caracterizar fraude à lei para evitar reajustes da ANS.</w:t>
      </w:r>
    </w:p>
    <w:p w14:paraId="7CE10E77" w14:textId="77777777" w:rsidR="0074569C" w:rsidRPr="0074569C" w:rsidRDefault="0074569C" w:rsidP="0074569C">
      <w:pPr>
        <w:numPr>
          <w:ilvl w:val="0"/>
          <w:numId w:val="9"/>
        </w:numPr>
      </w:pPr>
      <w:r w:rsidRPr="0074569C">
        <w:rPr>
          <w:b/>
          <w:bCs/>
        </w:rPr>
        <w:t>[ ] 2. Índice de Reajuste Aplicado (VCMH):</w:t>
      </w:r>
      <w:r w:rsidRPr="0074569C">
        <w:t xml:space="preserve"> Identifique se o reajuste anual ultrapassa significativamente a inflação médica divulgada ou o índice da ANS para planos individuais. Reajustes acima de 15% sem justificativa específica são críticos.</w:t>
      </w:r>
    </w:p>
    <w:p w14:paraId="60F4DFBE" w14:textId="77777777" w:rsidR="0074569C" w:rsidRPr="0074569C" w:rsidRDefault="0074569C" w:rsidP="0074569C">
      <w:pPr>
        <w:numPr>
          <w:ilvl w:val="0"/>
          <w:numId w:val="9"/>
        </w:numPr>
      </w:pPr>
      <w:r w:rsidRPr="0074569C">
        <w:rPr>
          <w:b/>
          <w:bCs/>
        </w:rPr>
        <w:t>[ ] 3. Falta de Transparência na Sinistralidade:</w:t>
      </w:r>
      <w:r w:rsidRPr="0074569C">
        <w:t xml:space="preserve"> A operadora apresentou a memória de design detalhada com o número de usuários, custos hospitalares totais e a receita do grupo específico? Alegações genéricas de "aumento de custos" não bastam.</w:t>
      </w:r>
    </w:p>
    <w:p w14:paraId="2D38673F" w14:textId="77777777" w:rsidR="0074569C" w:rsidRPr="0074569C" w:rsidRDefault="0074569C" w:rsidP="0074569C">
      <w:pPr>
        <w:numPr>
          <w:ilvl w:val="0"/>
          <w:numId w:val="9"/>
        </w:numPr>
      </w:pPr>
      <w:r w:rsidRPr="0074569C">
        <w:rPr>
          <w:b/>
          <w:bCs/>
        </w:rPr>
        <w:t>[ ] 4. Vigência e Retroatividade:</w:t>
      </w:r>
      <w:r w:rsidRPr="0074569C">
        <w:t xml:space="preserve"> O contrato é anterior a 2019? Há aplicação de índices retroativos ou “ajustes de carteira” que não estavam previstos nas cláusulas originais?</w:t>
      </w:r>
    </w:p>
    <w:p w14:paraId="67DDB2F4" w14:textId="77777777" w:rsidR="0074569C" w:rsidRDefault="0074569C" w:rsidP="0074569C">
      <w:pPr>
        <w:numPr>
          <w:ilvl w:val="0"/>
          <w:numId w:val="9"/>
        </w:numPr>
      </w:pPr>
      <w:r w:rsidRPr="0074569C">
        <w:rPr>
          <w:b/>
          <w:bCs/>
        </w:rPr>
        <w:t>[ ] 5. Presença de "Caixa-Preta" Atuarial:</w:t>
      </w:r>
      <w:r w:rsidRPr="0074569C">
        <w:t xml:space="preserve"> O design do reajuste mistura sinistralidade com VCMH de forma que o usuário não consiga auditar o peso de cada um? Se sim, há violação do dever de informação (CDC).</w:t>
      </w:r>
    </w:p>
    <w:p w14:paraId="7F34C3AB" w14:textId="77777777" w:rsidR="007A259C" w:rsidRDefault="007A259C" w:rsidP="007A259C"/>
    <w:p w14:paraId="0705E8BA" w14:textId="77777777" w:rsidR="007A259C" w:rsidRPr="0074569C" w:rsidRDefault="007A259C" w:rsidP="007A259C"/>
    <w:p w14:paraId="49554309" w14:textId="1C2EFFAA" w:rsidR="00527FE1" w:rsidRDefault="00527FE1">
      <w:pPr>
        <w:ind w:firstLine="0"/>
      </w:pPr>
    </w:p>
    <w:p w14:paraId="6B9AAC39" w14:textId="77777777" w:rsidR="007A259C" w:rsidRDefault="007A259C" w:rsidP="007A259C">
      <w:pPr>
        <w:spacing w:after="0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2E2A13" wp14:editId="06A6D110">
                <wp:simplePos x="0" y="0"/>
                <wp:positionH relativeFrom="column">
                  <wp:posOffset>25977</wp:posOffset>
                </wp:positionH>
                <wp:positionV relativeFrom="paragraph">
                  <wp:posOffset>135082</wp:posOffset>
                </wp:positionV>
                <wp:extent cx="2951018" cy="0"/>
                <wp:effectExtent l="0" t="0" r="0" b="0"/>
                <wp:wrapNone/>
                <wp:docPr id="561512477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1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589EC2" id="Conector reto 1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0.65pt" to="234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3A017A7B" w14:textId="0C3E86AA" w:rsidR="007A259C" w:rsidRDefault="007A259C" w:rsidP="007A259C">
      <w:pPr>
        <w:spacing w:after="0"/>
        <w:ind w:firstLine="0"/>
        <w:rPr>
          <w:b/>
          <w:bCs/>
        </w:rPr>
      </w:pPr>
      <w:r>
        <w:rPr>
          <w:b/>
          <w:bCs/>
        </w:rPr>
        <w:t>R</w:t>
      </w:r>
      <w:r w:rsidRPr="007A259C">
        <w:rPr>
          <w:b/>
          <w:bCs/>
        </w:rPr>
        <w:t>eclamante</w:t>
      </w:r>
      <w:r>
        <w:rPr>
          <w:b/>
          <w:bCs/>
        </w:rPr>
        <w:t xml:space="preserve"> (Nome)</w:t>
      </w:r>
    </w:p>
    <w:p w14:paraId="65CF1A20" w14:textId="77777777" w:rsidR="007A259C" w:rsidRDefault="007A259C" w:rsidP="007A259C">
      <w:pPr>
        <w:spacing w:after="0"/>
        <w:ind w:firstLine="0"/>
        <w:rPr>
          <w:b/>
          <w:bCs/>
        </w:rPr>
      </w:pPr>
    </w:p>
    <w:p w14:paraId="24877A6E" w14:textId="77777777" w:rsidR="007A259C" w:rsidRDefault="007A259C" w:rsidP="007A259C">
      <w:pPr>
        <w:spacing w:after="0"/>
        <w:ind w:firstLine="0"/>
        <w:rPr>
          <w:b/>
          <w:bCs/>
        </w:rPr>
      </w:pPr>
    </w:p>
    <w:p w14:paraId="1B6E078F" w14:textId="77777777" w:rsidR="005D1F9B" w:rsidRDefault="005D1F9B" w:rsidP="007A259C">
      <w:pPr>
        <w:spacing w:after="0"/>
        <w:ind w:firstLine="0"/>
        <w:rPr>
          <w:b/>
          <w:bCs/>
        </w:rPr>
      </w:pPr>
    </w:p>
    <w:p w14:paraId="122372B3" w14:textId="77777777" w:rsidR="00BE377A" w:rsidRDefault="00BE377A" w:rsidP="007A259C">
      <w:pPr>
        <w:spacing w:after="0"/>
        <w:ind w:firstLine="0"/>
        <w:rPr>
          <w:b/>
          <w:bCs/>
        </w:rPr>
      </w:pPr>
    </w:p>
    <w:p w14:paraId="4C89A01B" w14:textId="77777777" w:rsidR="00BE377A" w:rsidRDefault="00BE377A" w:rsidP="007A259C">
      <w:pPr>
        <w:spacing w:after="0"/>
        <w:ind w:firstLine="0"/>
        <w:rPr>
          <w:b/>
          <w:bCs/>
        </w:rPr>
      </w:pPr>
    </w:p>
    <w:p w14:paraId="01235B57" w14:textId="77777777" w:rsidR="007A259C" w:rsidRDefault="007A259C" w:rsidP="007A259C">
      <w:pPr>
        <w:spacing w:after="0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0FF750" wp14:editId="648F8337">
                <wp:simplePos x="0" y="0"/>
                <wp:positionH relativeFrom="column">
                  <wp:posOffset>25977</wp:posOffset>
                </wp:positionH>
                <wp:positionV relativeFrom="paragraph">
                  <wp:posOffset>135082</wp:posOffset>
                </wp:positionV>
                <wp:extent cx="2951018" cy="0"/>
                <wp:effectExtent l="0" t="0" r="0" b="0"/>
                <wp:wrapNone/>
                <wp:docPr id="895378775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1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B876F2" id="Conector reto 1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0.65pt" to="234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05F3F6E7" w14:textId="58E78111" w:rsidR="007A259C" w:rsidRPr="007A259C" w:rsidRDefault="007A259C" w:rsidP="007A259C">
      <w:pPr>
        <w:spacing w:after="0"/>
        <w:ind w:firstLine="0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>
        <w:rPr>
          <w:b/>
          <w:bCs/>
        </w:rPr>
        <w:t>Advogado (Nome)</w:t>
      </w:r>
    </w:p>
    <w:p w14:paraId="45AE2113" w14:textId="77777777" w:rsidR="009E02C6" w:rsidRDefault="009E02C6">
      <w:pPr>
        <w:ind w:firstLine="0"/>
      </w:pPr>
    </w:p>
    <w:p w14:paraId="25E26EC5" w14:textId="77777777" w:rsidR="009E02C6" w:rsidRDefault="009E02C6">
      <w:pPr>
        <w:ind w:firstLine="0"/>
      </w:pPr>
    </w:p>
    <w:p w14:paraId="3AD0BF8C" w14:textId="77777777" w:rsidR="009E02C6" w:rsidRDefault="009E02C6">
      <w:pPr>
        <w:ind w:firstLine="0"/>
      </w:pPr>
    </w:p>
    <w:p w14:paraId="4F3DB252" w14:textId="6724AB86" w:rsidR="002032A4" w:rsidRPr="005D1F9B" w:rsidRDefault="00FC485C" w:rsidP="005D1F9B">
      <w:pPr>
        <w:ind w:firstLine="0"/>
        <w:jc w:val="center"/>
      </w:pPr>
      <w:r w:rsidRPr="009E02C6">
        <w:t xml:space="preserve">A técnica prevista é o alicerce da sua petição. Não arrisque honorários sucumbenciais em teses frágeis. Para uma análise detalhada deste caso, entre em contato: </w:t>
      </w:r>
      <w:hyperlink r:id="rId9" w:anchor="contato" w:history="1">
        <w:r w:rsidR="009E02C6" w:rsidRPr="009E02C6">
          <w:rPr>
            <w:rStyle w:val="Hyperlink"/>
            <w:b/>
            <w:bCs/>
            <w:u w:val="none"/>
          </w:rPr>
          <w:t>Perícia técnica</w:t>
        </w:r>
      </w:hyperlink>
      <w:r w:rsidR="005D1F9B" w:rsidRPr="002032A4">
        <w:t xml:space="preserve"> </w:t>
      </w:r>
    </w:p>
    <w:sectPr w:rsidR="002032A4" w:rsidRPr="005D1F9B" w:rsidSect="007C08EF">
      <w:headerReference w:type="default" r:id="rId10"/>
      <w:footerReference w:type="default" r:id="rId11"/>
      <w:pgSz w:w="11906" w:h="16838"/>
      <w:pgMar w:top="1440" w:right="1080" w:bottom="1440" w:left="108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4C300" w14:textId="77777777" w:rsidR="00C25D34" w:rsidRDefault="00C25D34" w:rsidP="007C08EF">
      <w:pPr>
        <w:spacing w:after="0" w:line="240" w:lineRule="auto"/>
      </w:pPr>
      <w:r>
        <w:separator/>
      </w:r>
    </w:p>
  </w:endnote>
  <w:endnote w:type="continuationSeparator" w:id="0">
    <w:p w14:paraId="2C240C67" w14:textId="77777777" w:rsidR="00C25D34" w:rsidRDefault="00C25D34" w:rsidP="007C0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355848"/>
      <w:docPartObj>
        <w:docPartGallery w:val="Page Numbers (Bottom of Page)"/>
        <w:docPartUnique/>
      </w:docPartObj>
    </w:sdtPr>
    <w:sdtContent>
      <w:p w14:paraId="327C350E" w14:textId="0EA901D6" w:rsidR="00527FE1" w:rsidRDefault="00527FE1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153508" w14:textId="219CAC1D" w:rsidR="007C08EF" w:rsidRDefault="007C08E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9D2F5" w14:textId="77777777" w:rsidR="00C25D34" w:rsidRDefault="00C25D34" w:rsidP="007C08EF">
      <w:pPr>
        <w:spacing w:after="0" w:line="240" w:lineRule="auto"/>
      </w:pPr>
      <w:r>
        <w:separator/>
      </w:r>
    </w:p>
  </w:footnote>
  <w:footnote w:type="continuationSeparator" w:id="0">
    <w:p w14:paraId="4F6F0E48" w14:textId="77777777" w:rsidR="00C25D34" w:rsidRDefault="00C25D34" w:rsidP="007C0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17C10" w14:textId="44A5E15A" w:rsidR="007C08EF" w:rsidRDefault="0074569C" w:rsidP="004E2213">
    <w:pPr>
      <w:pStyle w:val="Cabealho"/>
      <w:ind w:firstLine="0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AC30D18" wp14:editId="52724A64">
              <wp:simplePos x="0" y="0"/>
              <wp:positionH relativeFrom="column">
                <wp:posOffset>3839210</wp:posOffset>
              </wp:positionH>
              <wp:positionV relativeFrom="paragraph">
                <wp:posOffset>-846225</wp:posOffset>
              </wp:positionV>
              <wp:extent cx="1599565" cy="1125220"/>
              <wp:effectExtent l="0" t="0" r="635" b="0"/>
              <wp:wrapSquare wrapText="bothSides"/>
              <wp:docPr id="14590173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9565" cy="112522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D7ECD8" w14:textId="00ACDCE1" w:rsidR="0074569C" w:rsidRPr="00E92BCF" w:rsidRDefault="0074569C" w:rsidP="0074569C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drawing>
                              <wp:inline distT="0" distB="0" distL="0" distR="0" wp14:anchorId="02A24217" wp14:editId="17AB5258">
                                <wp:extent cx="1506682" cy="1506682"/>
                                <wp:effectExtent l="0" t="0" r="0" b="0"/>
                                <wp:docPr id="1621098424" name="Imagem 12" descr="Texto&#10;&#10;O conteúdo gerado por IA pode estar incorreto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621098424" name="Imagem 12" descr="Texto&#10;&#10;O conteúdo gerado por IA pode estar incorreto.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535748" cy="153574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C30D18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8" type="#_x0000_t202" style="position:absolute;margin-left:302.3pt;margin-top:-66.65pt;width:125.95pt;height:88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" fillcolor="#002060" stroked="f">
              <v:textbox>
                <w:txbxContent>
                  <w:p w14:paraId="26D7ECD8" w14:textId="00ACDCE1" w:rsidR="0074569C" w:rsidRPr="00E92BCF" w:rsidRDefault="0074569C" w:rsidP="0074569C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r>
                      <w:rPr>
                        <w:noProof/>
                        <w:sz w:val="16"/>
                        <w:szCs w:val="16"/>
                      </w:rPr>
                      <w:drawing>
                        <wp:inline distT="0" distB="0" distL="0" distR="0" wp14:anchorId="02A24217" wp14:editId="17AB5258">
                          <wp:extent cx="1506682" cy="1506682"/>
                          <wp:effectExtent l="0" t="0" r="0" b="0"/>
                          <wp:docPr id="1621098424" name="Imagem 12" descr="Texto&#10;&#10;O conteúdo gerado por IA pode estar incorreto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21098424" name="Imagem 12" descr="Texto&#10;&#10;O conteúdo gerado por IA pode estar incorreto.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35748" cy="153574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E2213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C17C22B" wp14:editId="7F477FB3">
              <wp:simplePos x="0" y="0"/>
              <wp:positionH relativeFrom="column">
                <wp:posOffset>-10795</wp:posOffset>
              </wp:positionH>
              <wp:positionV relativeFrom="paragraph">
                <wp:posOffset>-278130</wp:posOffset>
              </wp:positionV>
              <wp:extent cx="3444240" cy="1404620"/>
              <wp:effectExtent l="0" t="0" r="381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4424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747B96" w14:textId="77777777" w:rsidR="007C08EF" w:rsidRPr="00A04A9B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b/>
                              <w:bCs/>
                              <w:sz w:val="18"/>
                              <w:szCs w:val="18"/>
                              <w:u w:val="single"/>
                            </w:rPr>
                          </w:pPr>
                          <w:r w:rsidRPr="00A04A9B">
                            <w:rPr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Dr. Lincoln Sposito – Perito – Administrador de Empresas</w:t>
                          </w:r>
                        </w:p>
                        <w:p w14:paraId="6BB5D6E5" w14:textId="77777777" w:rsidR="007C08EF" w:rsidRPr="00A04A9B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r w:rsidRPr="00A04A9B">
                            <w:rPr>
                              <w:sz w:val="16"/>
                              <w:szCs w:val="16"/>
                            </w:rPr>
                            <w:t>Avenida Pedro Bueno, 1671 – Jabaquara – CEP 04342-011 – São Paulo (SP)</w:t>
                          </w:r>
                        </w:p>
                        <w:p w14:paraId="3A02123E" w14:textId="77777777" w:rsidR="007C08EF" w:rsidRPr="00E92BCF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 w:rsidRPr="00A04A9B">
                            <w:rPr>
                              <w:sz w:val="16"/>
                              <w:szCs w:val="16"/>
                            </w:rPr>
                            <w:t>Tel</w:t>
                          </w:r>
                          <w:proofErr w:type="spellEnd"/>
                          <w:r w:rsidRPr="00A04A9B">
                            <w:rPr>
                              <w:sz w:val="16"/>
                              <w:szCs w:val="16"/>
                            </w:rPr>
                            <w:t xml:space="preserve">: (011) 9-1461-2603 – e-mail: </w:t>
                          </w:r>
                          <w:hyperlink r:id="rId3" w:history="1">
                            <w:r w:rsidRPr="00A04A9B">
                              <w:rPr>
                                <w:rStyle w:val="Hyperlink"/>
                                <w:sz w:val="16"/>
                                <w:szCs w:val="16"/>
                              </w:rPr>
                              <w:t>lincolnsposito@gmail.com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17C22B" id="_x0000_s1029" type="#_x0000_t202" style="position:absolute;margin-left:-.85pt;margin-top:-21.9pt;width:271.2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" stroked="f">
              <v:textbox style="mso-fit-shape-to-text:t">
                <w:txbxContent>
                  <w:p w14:paraId="0C747B96" w14:textId="77777777" w:rsidR="007C08EF" w:rsidRPr="00A04A9B" w:rsidRDefault="007C08EF" w:rsidP="004E2213">
                    <w:pPr>
                      <w:pStyle w:val="Cabealho"/>
                      <w:spacing w:after="40"/>
                      <w:ind w:firstLine="0"/>
                      <w:rPr>
                        <w:b/>
                        <w:bCs/>
                        <w:sz w:val="18"/>
                        <w:szCs w:val="18"/>
                        <w:u w:val="single"/>
                      </w:rPr>
                    </w:pPr>
                    <w:r w:rsidRPr="00A04A9B">
                      <w:rPr>
                        <w:b/>
                        <w:bCs/>
                        <w:sz w:val="20"/>
                        <w:szCs w:val="20"/>
                        <w:u w:val="single"/>
                      </w:rPr>
                      <w:t>Dr. Lincoln Sposito – Perito – Administrador de Empresas</w:t>
                    </w:r>
                  </w:p>
                  <w:p w14:paraId="6BB5D6E5" w14:textId="77777777" w:rsidR="007C08EF" w:rsidRPr="00A04A9B" w:rsidRDefault="007C08EF" w:rsidP="004E2213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r w:rsidRPr="00A04A9B">
                      <w:rPr>
                        <w:sz w:val="16"/>
                        <w:szCs w:val="16"/>
                      </w:rPr>
                      <w:t>Avenida Pedro Bueno, 1671 – Jabaquara – CEP 04342-011 – São Paulo (SP)</w:t>
                    </w:r>
                  </w:p>
                  <w:p w14:paraId="3A02123E" w14:textId="77777777" w:rsidR="007C08EF" w:rsidRPr="00E92BCF" w:rsidRDefault="007C08EF" w:rsidP="004E2213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proofErr w:type="spellStart"/>
                    <w:r w:rsidRPr="00A04A9B">
                      <w:rPr>
                        <w:sz w:val="16"/>
                        <w:szCs w:val="16"/>
                      </w:rPr>
                      <w:t>Tel</w:t>
                    </w:r>
                    <w:proofErr w:type="spellEnd"/>
                    <w:r w:rsidRPr="00A04A9B">
                      <w:rPr>
                        <w:sz w:val="16"/>
                        <w:szCs w:val="16"/>
                      </w:rPr>
                      <w:t xml:space="preserve">: (011) 9-1461-2603 – e-mail: </w:t>
                    </w:r>
                    <w:hyperlink r:id="rId4" w:history="1">
                      <w:r w:rsidRPr="00A04A9B">
                        <w:rPr>
                          <w:rStyle w:val="Hyperlink"/>
                          <w:sz w:val="16"/>
                          <w:szCs w:val="16"/>
                        </w:rPr>
                        <w:t>lincolnsposito@gmail.com</w:t>
                      </w:r>
                    </w:hyperlink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42D37"/>
    <w:multiLevelType w:val="multilevel"/>
    <w:tmpl w:val="A98E1D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C12376C"/>
    <w:multiLevelType w:val="multilevel"/>
    <w:tmpl w:val="DB00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2568F"/>
    <w:multiLevelType w:val="multilevel"/>
    <w:tmpl w:val="F5068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6A3D52"/>
    <w:multiLevelType w:val="multilevel"/>
    <w:tmpl w:val="7BBE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16864"/>
    <w:multiLevelType w:val="multilevel"/>
    <w:tmpl w:val="2D9634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770E3C"/>
    <w:multiLevelType w:val="multilevel"/>
    <w:tmpl w:val="9BCC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143F4"/>
    <w:multiLevelType w:val="multilevel"/>
    <w:tmpl w:val="6688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EB07EC"/>
    <w:multiLevelType w:val="multilevel"/>
    <w:tmpl w:val="1BE2EF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35C63BC3"/>
    <w:multiLevelType w:val="multilevel"/>
    <w:tmpl w:val="E516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946DB4"/>
    <w:multiLevelType w:val="multilevel"/>
    <w:tmpl w:val="E3D2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C07FF"/>
    <w:multiLevelType w:val="multilevel"/>
    <w:tmpl w:val="BF883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2900B0"/>
    <w:multiLevelType w:val="multilevel"/>
    <w:tmpl w:val="266A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F51479"/>
    <w:multiLevelType w:val="multilevel"/>
    <w:tmpl w:val="4790D4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934D04"/>
    <w:multiLevelType w:val="multilevel"/>
    <w:tmpl w:val="CCF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023551">
    <w:abstractNumId w:val="11"/>
  </w:num>
  <w:num w:numId="2" w16cid:durableId="1138761069">
    <w:abstractNumId w:val="12"/>
  </w:num>
  <w:num w:numId="3" w16cid:durableId="1806003128">
    <w:abstractNumId w:val="4"/>
  </w:num>
  <w:num w:numId="4" w16cid:durableId="1065108849">
    <w:abstractNumId w:val="8"/>
  </w:num>
  <w:num w:numId="5" w16cid:durableId="984243797">
    <w:abstractNumId w:val="10"/>
  </w:num>
  <w:num w:numId="6" w16cid:durableId="1977635509">
    <w:abstractNumId w:val="0"/>
  </w:num>
  <w:num w:numId="7" w16cid:durableId="573704786">
    <w:abstractNumId w:val="7"/>
  </w:num>
  <w:num w:numId="8" w16cid:durableId="519972706">
    <w:abstractNumId w:val="2"/>
  </w:num>
  <w:num w:numId="9" w16cid:durableId="349648290">
    <w:abstractNumId w:val="5"/>
  </w:num>
  <w:num w:numId="10" w16cid:durableId="354619506">
    <w:abstractNumId w:val="9"/>
  </w:num>
  <w:num w:numId="11" w16cid:durableId="986589213">
    <w:abstractNumId w:val="6"/>
  </w:num>
  <w:num w:numId="12" w16cid:durableId="478807677">
    <w:abstractNumId w:val="1"/>
  </w:num>
  <w:num w:numId="13" w16cid:durableId="533270061">
    <w:abstractNumId w:val="3"/>
  </w:num>
  <w:num w:numId="14" w16cid:durableId="11157593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8EF"/>
    <w:rsid w:val="000372E2"/>
    <w:rsid w:val="00096624"/>
    <w:rsid w:val="002032A4"/>
    <w:rsid w:val="00377CF8"/>
    <w:rsid w:val="00394C91"/>
    <w:rsid w:val="004E2213"/>
    <w:rsid w:val="00527FE1"/>
    <w:rsid w:val="005D1F9B"/>
    <w:rsid w:val="005D62DD"/>
    <w:rsid w:val="0064661C"/>
    <w:rsid w:val="006B11AB"/>
    <w:rsid w:val="0074569C"/>
    <w:rsid w:val="007A259C"/>
    <w:rsid w:val="007C08EF"/>
    <w:rsid w:val="008658A6"/>
    <w:rsid w:val="009E02C6"/>
    <w:rsid w:val="00BD3D15"/>
    <w:rsid w:val="00BE377A"/>
    <w:rsid w:val="00C25D34"/>
    <w:rsid w:val="00ED70D9"/>
    <w:rsid w:val="00F67A66"/>
    <w:rsid w:val="00FC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9E8C27"/>
  <w15:chartTrackingRefBased/>
  <w15:docId w15:val="{0C827D32-A675-4AE8-A27A-B79E52BC5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2A4"/>
    <w:pPr>
      <w:ind w:firstLine="709"/>
    </w:p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7C08EF"/>
    <w:pPr>
      <w:keepNext/>
      <w:keepLines/>
      <w:spacing w:before="360" w:after="80"/>
      <w:ind w:firstLine="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0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0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0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0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0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0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0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0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08EF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0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0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08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08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08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08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08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08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0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0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08E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0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0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08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08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08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0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08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08EF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7C08EF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7C08EF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7C08EF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C08EF"/>
    <w:pPr>
      <w:spacing w:after="100"/>
    </w:pPr>
  </w:style>
  <w:style w:type="character" w:styleId="Hyperlink">
    <w:name w:val="Hyperlink"/>
    <w:basedOn w:val="Fontepargpadro"/>
    <w:uiPriority w:val="99"/>
    <w:unhideWhenUsed/>
    <w:rsid w:val="007C08EF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C08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C08EF"/>
  </w:style>
  <w:style w:type="paragraph" w:styleId="Rodap">
    <w:name w:val="footer"/>
    <w:basedOn w:val="Normal"/>
    <w:link w:val="RodapChar"/>
    <w:uiPriority w:val="99"/>
    <w:unhideWhenUsed/>
    <w:rsid w:val="007C08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C08EF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394C9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394C9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394C91"/>
    <w:rPr>
      <w:vertAlign w:val="superscript"/>
    </w:rPr>
  </w:style>
  <w:style w:type="table" w:styleId="Tabelacomgrade">
    <w:name w:val="Table Grid"/>
    <w:basedOn w:val="Tabelanormal"/>
    <w:uiPriority w:val="39"/>
    <w:rsid w:val="000966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4569C"/>
    <w:rPr>
      <w:rFonts w:ascii="Times New Roman" w:hAnsi="Times New Roman" w:cs="Times New Roman"/>
    </w:rPr>
  </w:style>
  <w:style w:type="character" w:styleId="MenoPendente">
    <w:name w:val="Unresolved Mention"/>
    <w:basedOn w:val="Fontepargpadro"/>
    <w:uiPriority w:val="99"/>
    <w:semiHidden/>
    <w:unhideWhenUsed/>
    <w:rsid w:val="0074569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E02C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spositol.github.io/pericia.judicial/index.html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lincolnsposito@gmail.com" TargetMode="External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hyperlink" Target="mailto:lincolnsposito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E9C781C-0DB5-4708-8486-682D45788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244</Words>
  <Characters>1358</Characters>
  <Application>Microsoft Office Word</Application>
  <DocSecurity>0</DocSecurity>
  <Lines>37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Guia Prático: Perguntas Estratégicas para Perícias Financeiras e Revisionais</vt:lpstr>
    </vt:vector>
  </TitlesOfParts>
  <Company>Lincoln Sposito</Company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de Admissibilidade Técnica</dc:title>
  <dc:subject>Reajustes em Planos de Saúde (Produto 445) e Financiamentos (Tabela Price vs. Gauss)</dc:subject>
  <dc:creator>Lincoln Sposito</dc:creator>
  <cp:keywords/>
  <dc:description/>
  <cp:lastModifiedBy>Lincoln Sposito</cp:lastModifiedBy>
  <cp:revision>4</cp:revision>
  <dcterms:created xsi:type="dcterms:W3CDTF">2026-01-21T00:25:00Z</dcterms:created>
  <dcterms:modified xsi:type="dcterms:W3CDTF">2026-01-21T00:34:00Z</dcterms:modified>
  <cp:category>Doutor em Administração de Empresas e Perito Financeiro</cp:category>
</cp:coreProperties>
</file>