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all recognized the importance of team communication, so we tried to communicate with each other as much as possible throughout the working process, using a variety of platforms.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Aside from lectures and tutorials, we met face-to-face once a week on average at the "Student Hub" room in RMIT Hanoi Campus to discuss the group assignment process. During those meetings, we usually shared our opinion about the project idea: Which features should we include?, Which tools should we use?,  How can we improve the current draft? , …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there were times that we couldn't meet offline due to the Covid-19 pandemic or Christmas Holiday Week ( the campus was closed). So we decided to meet online at those times using the "Google Meet" application, a video conferencing service from Google [1]. Online meetings were usually shorter than offline meetings, lasting about one hour, and we only discussed how to handle several specific tasks, such as Git and GitHub management.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addition, we had a Driver folder for all members to upload their documents and check other people's work and a Messenger group chat for daily communication and discussion of minor project issues. Asana was a customizable workplace content management system that helped us manage a large amount of work and assign tasks to each team member [2]. Thanks to Asana, members working on their tasks would be notified if the deadline or content of the work changed.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  <w:tab/>
        <w:t xml:space="preserve">J. Keeley. “What Is Google Meet and How Does It Work?” MakeUseOf.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https://www.makeuseof.com/tag/what-is-google-meet/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(accessed Dec. 24, 2021)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</w:t>
        <w:tab/>
        <w:t xml:space="preserve">M. Weir. “What Is Asana? How the App Works, How to Use It” Business Insider.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https://www.businessinsider.com/what-is-asana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(accessed Dec. 24,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keuseof.com/tag/what-is-google-meet/" TargetMode="External"/><Relationship Id="rId7" Type="http://schemas.openxmlformats.org/officeDocument/2006/relationships/hyperlink" Target="https://www.businessinsider.com/what-is-as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